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2" w:rsidRPr="00133AF1" w:rsidRDefault="00CF1312" w:rsidP="00CF1312">
      <w:pPr>
        <w:jc w:val="center"/>
        <w:rPr>
          <w:b/>
          <w:sz w:val="24"/>
          <w:szCs w:val="24"/>
          <w:lang w:val="en-GB"/>
        </w:rPr>
      </w:pPr>
      <w:r w:rsidRPr="00133AF1">
        <w:rPr>
          <w:b/>
          <w:sz w:val="24"/>
          <w:szCs w:val="24"/>
          <w:lang w:val="en-GB"/>
        </w:rPr>
        <w:t>Nuclear Data Section</w:t>
      </w:r>
    </w:p>
    <w:p w:rsidR="00CF1312" w:rsidRPr="00133AF1" w:rsidRDefault="00CF1312" w:rsidP="00CF1312">
      <w:pPr>
        <w:jc w:val="center"/>
        <w:rPr>
          <w:b/>
          <w:sz w:val="24"/>
          <w:szCs w:val="24"/>
          <w:lang w:val="en-GB"/>
        </w:rPr>
      </w:pPr>
      <w:r w:rsidRPr="00133AF1">
        <w:rPr>
          <w:b/>
          <w:sz w:val="24"/>
          <w:szCs w:val="24"/>
          <w:lang w:val="en-GB"/>
        </w:rPr>
        <w:t>International Atomic Energy Agency</w:t>
      </w:r>
    </w:p>
    <w:p w:rsidR="00CF1312" w:rsidRPr="00133AF1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133AF1">
        <w:rPr>
          <w:b/>
          <w:sz w:val="24"/>
          <w:szCs w:val="24"/>
          <w:lang w:val="en-GB"/>
        </w:rPr>
        <w:t>P.O.Box</w:t>
      </w:r>
      <w:proofErr w:type="spellEnd"/>
      <w:r w:rsidRPr="00133AF1">
        <w:rPr>
          <w:b/>
          <w:sz w:val="24"/>
          <w:szCs w:val="24"/>
          <w:lang w:val="en-GB"/>
        </w:rPr>
        <w:t xml:space="preserve"> 100, A-1400 Vienna, Austria</w:t>
      </w:r>
    </w:p>
    <w:p w:rsidR="00CF1312" w:rsidRPr="00133AF1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:rsidR="00CF1312" w:rsidRPr="00133AF1" w:rsidRDefault="00CF1312" w:rsidP="004D05E6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133AF1">
        <w:rPr>
          <w:b/>
          <w:sz w:val="24"/>
          <w:szCs w:val="24"/>
          <w:u w:val="single"/>
          <w:lang w:val="en-GB"/>
        </w:rPr>
        <w:t>Memo CP-D/</w:t>
      </w:r>
      <w:r w:rsidR="00843CFF" w:rsidRPr="00133AF1">
        <w:rPr>
          <w:b/>
          <w:sz w:val="24"/>
          <w:szCs w:val="24"/>
          <w:u w:val="single"/>
          <w:lang w:val="en-GB" w:eastAsia="ja-JP"/>
        </w:rPr>
        <w:t>9</w:t>
      </w:r>
      <w:r w:rsidR="003C3F36" w:rsidRPr="00133AF1">
        <w:rPr>
          <w:b/>
          <w:sz w:val="24"/>
          <w:szCs w:val="24"/>
          <w:u w:val="single"/>
          <w:lang w:val="en-GB" w:eastAsia="ja-JP"/>
        </w:rPr>
        <w:t>2</w:t>
      </w:r>
      <w:r w:rsidR="00CD29A6">
        <w:rPr>
          <w:b/>
          <w:sz w:val="24"/>
          <w:szCs w:val="24"/>
          <w:u w:val="single"/>
          <w:lang w:val="en-GB" w:eastAsia="ja-JP"/>
        </w:rPr>
        <w:t>7</w:t>
      </w:r>
    </w:p>
    <w:p w:rsidR="00CF1312" w:rsidRPr="00133AF1" w:rsidRDefault="00CF1312" w:rsidP="00CF1312">
      <w:pPr>
        <w:rPr>
          <w:sz w:val="24"/>
          <w:szCs w:val="24"/>
          <w:lang w:val="en-GB"/>
        </w:rPr>
      </w:pPr>
      <w:bookmarkStart w:id="0" w:name="_GoBack"/>
      <w:bookmarkEnd w:id="0"/>
    </w:p>
    <w:p w:rsidR="00CF1312" w:rsidRPr="00133AF1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133AF1">
        <w:rPr>
          <w:b/>
          <w:sz w:val="24"/>
          <w:szCs w:val="24"/>
          <w:lang w:val="en-GB"/>
        </w:rPr>
        <w:t>Date:</w:t>
      </w:r>
      <w:r w:rsidRPr="00133AF1">
        <w:rPr>
          <w:sz w:val="24"/>
          <w:szCs w:val="24"/>
          <w:lang w:val="en-GB"/>
        </w:rPr>
        <w:tab/>
      </w:r>
      <w:r w:rsidRPr="00133AF1">
        <w:rPr>
          <w:sz w:val="24"/>
          <w:szCs w:val="24"/>
          <w:lang w:val="en-GB"/>
        </w:rPr>
        <w:tab/>
      </w:r>
      <w:r w:rsidR="00CD29A6">
        <w:rPr>
          <w:sz w:val="24"/>
          <w:szCs w:val="24"/>
          <w:lang w:val="en-GB" w:eastAsia="ja-JP"/>
        </w:rPr>
        <w:t>27</w:t>
      </w:r>
      <w:r w:rsidR="00A60CDA" w:rsidRPr="00133AF1">
        <w:rPr>
          <w:sz w:val="24"/>
          <w:szCs w:val="24"/>
          <w:lang w:val="en-GB"/>
        </w:rPr>
        <w:t xml:space="preserve"> </w:t>
      </w:r>
      <w:r w:rsidR="00F0214B" w:rsidRPr="00133AF1">
        <w:rPr>
          <w:sz w:val="24"/>
          <w:szCs w:val="24"/>
          <w:lang w:val="en-GB" w:eastAsia="ja-JP"/>
        </w:rPr>
        <w:t>March</w:t>
      </w:r>
      <w:r w:rsidR="00CA76F9" w:rsidRPr="00133AF1">
        <w:rPr>
          <w:sz w:val="24"/>
          <w:szCs w:val="24"/>
          <w:lang w:val="en-GB"/>
        </w:rPr>
        <w:t xml:space="preserve"> </w:t>
      </w:r>
      <w:r w:rsidR="006C7E95" w:rsidRPr="00133AF1">
        <w:rPr>
          <w:sz w:val="24"/>
          <w:szCs w:val="24"/>
          <w:lang w:val="en-GB"/>
        </w:rPr>
        <w:t>201</w:t>
      </w:r>
      <w:r w:rsidR="00A60CDA" w:rsidRPr="00133AF1">
        <w:rPr>
          <w:sz w:val="24"/>
          <w:szCs w:val="24"/>
          <w:lang w:val="en-GB"/>
        </w:rPr>
        <w:t>7</w:t>
      </w:r>
    </w:p>
    <w:p w:rsidR="00CF1312" w:rsidRPr="00133AF1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133AF1">
        <w:rPr>
          <w:b/>
          <w:sz w:val="24"/>
          <w:szCs w:val="24"/>
          <w:lang w:val="en-GB"/>
        </w:rPr>
        <w:t>To:</w:t>
      </w:r>
      <w:r w:rsidRPr="00133AF1">
        <w:rPr>
          <w:sz w:val="24"/>
          <w:szCs w:val="24"/>
          <w:lang w:val="en-GB"/>
        </w:rPr>
        <w:tab/>
      </w:r>
      <w:r w:rsidRPr="00133AF1">
        <w:rPr>
          <w:sz w:val="24"/>
          <w:szCs w:val="24"/>
          <w:lang w:val="en-GB"/>
        </w:rPr>
        <w:tab/>
        <w:t>Distribution</w:t>
      </w:r>
    </w:p>
    <w:p w:rsidR="00CF1312" w:rsidRPr="00133AF1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133AF1">
        <w:rPr>
          <w:b/>
          <w:snapToGrid w:val="0"/>
          <w:sz w:val="24"/>
          <w:szCs w:val="24"/>
          <w:lang w:val="en-GB"/>
        </w:rPr>
        <w:t>From:</w:t>
      </w:r>
      <w:r w:rsidRPr="00133AF1">
        <w:rPr>
          <w:snapToGrid w:val="0"/>
          <w:sz w:val="24"/>
          <w:szCs w:val="24"/>
          <w:lang w:val="en-GB"/>
        </w:rPr>
        <w:tab/>
      </w:r>
      <w:r w:rsidRPr="00133AF1">
        <w:rPr>
          <w:snapToGrid w:val="0"/>
          <w:sz w:val="24"/>
          <w:szCs w:val="24"/>
          <w:lang w:val="en-GB"/>
        </w:rPr>
        <w:tab/>
        <w:t>N</w:t>
      </w:r>
      <w:r w:rsidR="00B93C0D" w:rsidRPr="00133AF1">
        <w:rPr>
          <w:snapToGrid w:val="0"/>
          <w:sz w:val="24"/>
          <w:szCs w:val="24"/>
          <w:lang w:val="en-GB" w:eastAsia="ja-JP"/>
        </w:rPr>
        <w:t>.</w:t>
      </w:r>
      <w:r w:rsidR="00D44064" w:rsidRPr="00133AF1">
        <w:rPr>
          <w:snapToGrid w:val="0"/>
          <w:sz w:val="24"/>
          <w:szCs w:val="24"/>
          <w:lang w:val="en-GB" w:eastAsia="ja-JP"/>
        </w:rPr>
        <w:t xml:space="preserve"> Otsuka</w:t>
      </w:r>
      <w:r w:rsidR="0070220E">
        <w:rPr>
          <w:snapToGrid w:val="0"/>
          <w:sz w:val="24"/>
          <w:szCs w:val="24"/>
          <w:lang w:val="en-GB" w:eastAsia="ja-JP"/>
        </w:rPr>
        <w:t xml:space="preserve">, V. </w:t>
      </w:r>
      <w:proofErr w:type="spellStart"/>
      <w:r w:rsidR="0070220E">
        <w:rPr>
          <w:snapToGrid w:val="0"/>
          <w:sz w:val="24"/>
          <w:szCs w:val="24"/>
          <w:lang w:val="en-GB" w:eastAsia="ja-JP"/>
        </w:rPr>
        <w:t>Semkova</w:t>
      </w:r>
      <w:proofErr w:type="spellEnd"/>
    </w:p>
    <w:p w:rsidR="00CA76F9" w:rsidRPr="00133AF1" w:rsidRDefault="00CA76F9" w:rsidP="00CF1312">
      <w:pPr>
        <w:tabs>
          <w:tab w:val="left" w:pos="993"/>
        </w:tabs>
        <w:rPr>
          <w:snapToGrid w:val="0"/>
          <w:sz w:val="24"/>
          <w:szCs w:val="24"/>
          <w:lang w:val="en-GB" w:eastAsia="ja-JP"/>
        </w:rPr>
      </w:pPr>
    </w:p>
    <w:p w:rsidR="00CF1312" w:rsidRPr="00133AF1" w:rsidRDefault="00CF1312" w:rsidP="00CF1312">
      <w:pPr>
        <w:tabs>
          <w:tab w:val="left" w:pos="993"/>
        </w:tabs>
        <w:rPr>
          <w:b/>
          <w:sz w:val="24"/>
          <w:szCs w:val="24"/>
          <w:lang w:val="en-GB" w:eastAsia="ja-JP"/>
        </w:rPr>
      </w:pPr>
      <w:r w:rsidRPr="00133AF1">
        <w:rPr>
          <w:b/>
          <w:snapToGrid w:val="0"/>
          <w:sz w:val="24"/>
          <w:szCs w:val="24"/>
          <w:lang w:val="en-GB" w:eastAsia="ja-JP"/>
        </w:rPr>
        <w:t>S</w:t>
      </w:r>
      <w:r w:rsidRPr="00133AF1">
        <w:rPr>
          <w:b/>
          <w:snapToGrid w:val="0"/>
          <w:sz w:val="24"/>
          <w:szCs w:val="24"/>
          <w:lang w:val="en-GB"/>
        </w:rPr>
        <w:t>ubject:</w:t>
      </w:r>
      <w:r w:rsidRPr="00133AF1">
        <w:rPr>
          <w:snapToGrid w:val="0"/>
          <w:sz w:val="24"/>
          <w:szCs w:val="24"/>
          <w:lang w:val="en-GB"/>
        </w:rPr>
        <w:tab/>
      </w:r>
      <w:r w:rsidRPr="00133AF1">
        <w:rPr>
          <w:snapToGrid w:val="0"/>
          <w:sz w:val="24"/>
          <w:szCs w:val="24"/>
          <w:lang w:val="en-GB"/>
        </w:rPr>
        <w:tab/>
      </w:r>
      <w:r w:rsidR="00CD29A6">
        <w:rPr>
          <w:b/>
          <w:snapToGrid w:val="0"/>
          <w:sz w:val="24"/>
          <w:szCs w:val="24"/>
          <w:lang w:val="en-GB" w:eastAsia="ja-JP"/>
        </w:rPr>
        <w:t>Disappeared HISTORY records</w:t>
      </w:r>
    </w:p>
    <w:p w:rsidR="00CF1312" w:rsidRPr="00133AF1" w:rsidRDefault="00CF1312" w:rsidP="00CF1312">
      <w:pPr>
        <w:autoSpaceDE w:val="0"/>
        <w:autoSpaceDN w:val="0"/>
        <w:adjustRightInd w:val="0"/>
        <w:ind w:left="1"/>
        <w:jc w:val="both"/>
        <w:rPr>
          <w:sz w:val="24"/>
          <w:szCs w:val="24"/>
          <w:lang w:val="en-GB" w:eastAsia="ja-JP"/>
        </w:rPr>
      </w:pPr>
    </w:p>
    <w:p w:rsidR="0070220E" w:rsidRDefault="000F6D43" w:rsidP="00CD29A6">
      <w:pPr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Revision and r</w:t>
      </w:r>
      <w:r w:rsidR="00E0018C">
        <w:rPr>
          <w:sz w:val="24"/>
          <w:szCs w:val="24"/>
          <w:lang w:val="en-GB" w:eastAsia="ja-JP"/>
        </w:rPr>
        <w:t xml:space="preserve">etransmission of an EXFOR entry must be started from the latest version of the EXFOR entry. </w:t>
      </w:r>
      <w:r w:rsidR="0045442A" w:rsidRPr="0070220E">
        <w:rPr>
          <w:sz w:val="24"/>
          <w:szCs w:val="24"/>
          <w:lang w:val="en-GB" w:eastAsia="ja-JP"/>
        </w:rPr>
        <w:t>Failure to do so may cause deletion of important alternations mad</w:t>
      </w:r>
      <w:r w:rsidR="0070220E">
        <w:rPr>
          <w:sz w:val="24"/>
          <w:szCs w:val="24"/>
          <w:lang w:val="en-GB" w:eastAsia="ja-JP"/>
        </w:rPr>
        <w:t>e in the previous transmission.</w:t>
      </w:r>
    </w:p>
    <w:p w:rsidR="0070220E" w:rsidRDefault="0070220E" w:rsidP="00CD29A6">
      <w:pPr>
        <w:jc w:val="both"/>
        <w:rPr>
          <w:sz w:val="24"/>
          <w:szCs w:val="24"/>
          <w:lang w:val="en-GB" w:eastAsia="ja-JP"/>
        </w:rPr>
      </w:pPr>
    </w:p>
    <w:p w:rsidR="007702E9" w:rsidRDefault="0070220E" w:rsidP="0070220E">
      <w:pPr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We</w:t>
      </w:r>
      <w:r w:rsidR="00CD29A6" w:rsidRPr="0070220E">
        <w:rPr>
          <w:sz w:val="24"/>
          <w:szCs w:val="24"/>
          <w:lang w:val="en-GB" w:eastAsia="ja-JP"/>
        </w:rPr>
        <w:t xml:space="preserve"> wrote </w:t>
      </w:r>
      <w:r w:rsidR="00CD29A6">
        <w:rPr>
          <w:sz w:val="24"/>
          <w:szCs w:val="24"/>
          <w:lang w:val="en-GB" w:eastAsia="ja-JP"/>
        </w:rPr>
        <w:t>a small code check</w:t>
      </w:r>
      <w:r w:rsidR="0051165B">
        <w:rPr>
          <w:sz w:val="24"/>
          <w:szCs w:val="24"/>
          <w:lang w:val="en-GB" w:eastAsia="ja-JP"/>
        </w:rPr>
        <w:t>ing</w:t>
      </w:r>
      <w:r w:rsidR="00CD29A6">
        <w:rPr>
          <w:sz w:val="24"/>
          <w:szCs w:val="24"/>
          <w:lang w:val="en-GB" w:eastAsia="ja-JP"/>
        </w:rPr>
        <w:t xml:space="preserve"> HISTORY records of </w:t>
      </w:r>
      <w:r w:rsidR="000F0BE0">
        <w:rPr>
          <w:sz w:val="24"/>
          <w:szCs w:val="24"/>
          <w:lang w:val="en-GB" w:eastAsia="ja-JP"/>
        </w:rPr>
        <w:t>EXFOR entries in a</w:t>
      </w:r>
      <w:r w:rsidR="00CD29A6">
        <w:rPr>
          <w:sz w:val="24"/>
          <w:szCs w:val="24"/>
          <w:lang w:val="en-GB" w:eastAsia="ja-JP"/>
        </w:rPr>
        <w:t xml:space="preserve"> preliminary tape against </w:t>
      </w:r>
      <w:r w:rsidR="00E0018C">
        <w:rPr>
          <w:sz w:val="24"/>
          <w:szCs w:val="24"/>
          <w:lang w:val="en-GB" w:eastAsia="ja-JP"/>
        </w:rPr>
        <w:t xml:space="preserve">the </w:t>
      </w:r>
      <w:r w:rsidR="00CD29A6">
        <w:rPr>
          <w:sz w:val="24"/>
          <w:szCs w:val="24"/>
          <w:lang w:val="en-GB" w:eastAsia="ja-JP"/>
        </w:rPr>
        <w:t>HIS</w:t>
      </w:r>
      <w:r w:rsidR="000F0BE0">
        <w:rPr>
          <w:sz w:val="24"/>
          <w:szCs w:val="24"/>
          <w:lang w:val="en-GB" w:eastAsia="ja-JP"/>
        </w:rPr>
        <w:t xml:space="preserve">TORY records of the same EXFOR entry </w:t>
      </w:r>
      <w:r w:rsidR="00CD29A6">
        <w:rPr>
          <w:sz w:val="24"/>
          <w:szCs w:val="24"/>
          <w:lang w:val="en-GB" w:eastAsia="ja-JP"/>
        </w:rPr>
        <w:t>in the EXFOR Ma</w:t>
      </w:r>
      <w:r w:rsidR="000F6D43">
        <w:rPr>
          <w:sz w:val="24"/>
          <w:szCs w:val="24"/>
          <w:lang w:val="en-GB" w:eastAsia="ja-JP"/>
        </w:rPr>
        <w:t>ster File</w:t>
      </w:r>
      <w:r w:rsidR="0051165B">
        <w:rPr>
          <w:sz w:val="24"/>
          <w:szCs w:val="24"/>
          <w:lang w:val="en-GB" w:eastAsia="ja-JP"/>
        </w:rPr>
        <w:t>.</w:t>
      </w:r>
      <w:r>
        <w:rPr>
          <w:sz w:val="24"/>
          <w:szCs w:val="24"/>
          <w:lang w:val="en-GB" w:eastAsia="ja-JP"/>
        </w:rPr>
        <w:t xml:space="preserve"> The new code will protect your important alterations if you follow the following rule in LEXFOR:</w:t>
      </w:r>
    </w:p>
    <w:p w:rsidR="0070220E" w:rsidRDefault="0070220E" w:rsidP="0070220E">
      <w:pPr>
        <w:jc w:val="both"/>
        <w:rPr>
          <w:i/>
          <w:sz w:val="24"/>
          <w:szCs w:val="24"/>
          <w:lang w:val="en-GB" w:eastAsia="ja-JP"/>
        </w:rPr>
      </w:pPr>
    </w:p>
    <w:p w:rsidR="00CD29A6" w:rsidRPr="000A017D" w:rsidRDefault="0070220E" w:rsidP="0070220E">
      <w:pPr>
        <w:ind w:left="720"/>
        <w:jc w:val="both"/>
        <w:rPr>
          <w:b/>
          <w:sz w:val="24"/>
          <w:szCs w:val="24"/>
          <w:lang w:val="en-GB" w:eastAsia="ja-JP"/>
        </w:rPr>
      </w:pPr>
      <w:proofErr w:type="spellStart"/>
      <w:r w:rsidRPr="000A017D">
        <w:rPr>
          <w:b/>
          <w:sz w:val="24"/>
          <w:szCs w:val="24"/>
          <w:lang w:val="en-GB" w:eastAsia="ja-JP"/>
        </w:rPr>
        <w:t>All important</w:t>
      </w:r>
      <w:proofErr w:type="spellEnd"/>
      <w:r w:rsidRPr="000A017D">
        <w:rPr>
          <w:b/>
          <w:sz w:val="24"/>
          <w:szCs w:val="24"/>
          <w:lang w:val="en-GB" w:eastAsia="ja-JP"/>
        </w:rPr>
        <w:t xml:space="preserve"> alterations must be documented in the affected subentries</w:t>
      </w:r>
      <w:r w:rsidRPr="002F66F1">
        <w:rPr>
          <w:sz w:val="24"/>
          <w:szCs w:val="24"/>
          <w:lang w:val="en-GB" w:eastAsia="ja-JP"/>
        </w:rPr>
        <w:t>, and be summarized (without repeating the details) in the common (first) subentry.</w:t>
      </w:r>
    </w:p>
    <w:p w:rsidR="0070220E" w:rsidRDefault="0070220E" w:rsidP="00CD29A6">
      <w:pPr>
        <w:jc w:val="both"/>
        <w:rPr>
          <w:sz w:val="24"/>
          <w:szCs w:val="24"/>
          <w:lang w:val="en-GB" w:eastAsia="ja-JP"/>
        </w:rPr>
      </w:pPr>
    </w:p>
    <w:p w:rsidR="00A6721B" w:rsidRDefault="00A6721B" w:rsidP="00CD29A6">
      <w:pPr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Note that this code does not check an entry transmitted in a tape for another area (</w:t>
      </w:r>
      <w:r w:rsidRPr="00A6721B">
        <w:rPr>
          <w:i/>
          <w:sz w:val="24"/>
          <w:szCs w:val="24"/>
          <w:lang w:val="en-GB" w:eastAsia="ja-JP"/>
        </w:rPr>
        <w:t>e.g.</w:t>
      </w:r>
      <w:r>
        <w:rPr>
          <w:sz w:val="24"/>
          <w:szCs w:val="24"/>
          <w:lang w:val="en-GB" w:eastAsia="ja-JP"/>
        </w:rPr>
        <w:t>, area T entry retransmitted in an area C tape).</w:t>
      </w:r>
    </w:p>
    <w:p w:rsidR="00A6721B" w:rsidRDefault="00A6721B" w:rsidP="00CD29A6">
      <w:pPr>
        <w:jc w:val="both"/>
        <w:rPr>
          <w:sz w:val="24"/>
          <w:szCs w:val="24"/>
          <w:lang w:val="en-GB" w:eastAsia="ja-JP"/>
        </w:rPr>
      </w:pPr>
    </w:p>
    <w:p w:rsidR="00CD29A6" w:rsidRDefault="0070220E" w:rsidP="00CD29A6">
      <w:pPr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We</w:t>
      </w:r>
      <w:r w:rsidR="00CD29A6">
        <w:rPr>
          <w:sz w:val="24"/>
          <w:szCs w:val="24"/>
          <w:lang w:val="en-GB" w:eastAsia="ja-JP"/>
        </w:rPr>
        <w:t xml:space="preserve"> also checked all TRANS tapes </w:t>
      </w:r>
      <w:r w:rsidR="00E0018C">
        <w:rPr>
          <w:sz w:val="24"/>
          <w:szCs w:val="24"/>
          <w:lang w:val="en-GB" w:eastAsia="ja-JP"/>
        </w:rPr>
        <w:t>(with “_</w:t>
      </w:r>
      <w:proofErr w:type="spellStart"/>
      <w:r w:rsidR="00E0018C">
        <w:rPr>
          <w:sz w:val="24"/>
          <w:szCs w:val="24"/>
          <w:lang w:val="en-GB" w:eastAsia="ja-JP"/>
        </w:rPr>
        <w:t>nds</w:t>
      </w:r>
      <w:proofErr w:type="spellEnd"/>
      <w:r w:rsidR="00E0018C">
        <w:rPr>
          <w:sz w:val="24"/>
          <w:szCs w:val="24"/>
          <w:lang w:val="en-GB" w:eastAsia="ja-JP"/>
        </w:rPr>
        <w:t xml:space="preserve">” extension when exists) </w:t>
      </w:r>
      <w:r w:rsidR="00CD29A6">
        <w:rPr>
          <w:sz w:val="24"/>
          <w:szCs w:val="24"/>
          <w:lang w:val="en-GB" w:eastAsia="ja-JP"/>
        </w:rPr>
        <w:t>on the NDS open area by a similar code, and extracted all HISTORY records (</w:t>
      </w:r>
      <w:r w:rsidR="000F0BE0">
        <w:rPr>
          <w:sz w:val="24"/>
          <w:szCs w:val="24"/>
          <w:lang w:val="en-GB" w:eastAsia="ja-JP"/>
        </w:rPr>
        <w:t xml:space="preserve">but history types A, C, D, S, T and </w:t>
      </w:r>
      <w:r w:rsidR="00CD29A6">
        <w:rPr>
          <w:sz w:val="24"/>
          <w:szCs w:val="24"/>
          <w:lang w:val="en-GB" w:eastAsia="ja-JP"/>
        </w:rPr>
        <w:t>U</w:t>
      </w:r>
      <w:r w:rsidR="000F0BE0">
        <w:rPr>
          <w:sz w:val="24"/>
          <w:szCs w:val="24"/>
          <w:lang w:val="en-GB" w:eastAsia="ja-JP"/>
        </w:rPr>
        <w:t xml:space="preserve"> only</w:t>
      </w:r>
      <w:r w:rsidR="00CD29A6">
        <w:rPr>
          <w:sz w:val="24"/>
          <w:szCs w:val="24"/>
          <w:lang w:val="en-GB" w:eastAsia="ja-JP"/>
        </w:rPr>
        <w:t xml:space="preserve">) seen in a tape </w:t>
      </w:r>
      <w:r w:rsidR="00E0018C">
        <w:rPr>
          <w:sz w:val="24"/>
          <w:szCs w:val="24"/>
          <w:lang w:val="en-GB" w:eastAsia="ja-JP"/>
        </w:rPr>
        <w:t xml:space="preserve">but not seen </w:t>
      </w:r>
      <w:r w:rsidR="0051165B">
        <w:rPr>
          <w:sz w:val="24"/>
          <w:szCs w:val="24"/>
          <w:lang w:val="en-GB" w:eastAsia="ja-JP"/>
        </w:rPr>
        <w:t>in a later tape</w:t>
      </w:r>
      <w:r w:rsidR="003913CF">
        <w:rPr>
          <w:sz w:val="24"/>
          <w:szCs w:val="24"/>
          <w:lang w:val="en-GB" w:eastAsia="ja-JP"/>
        </w:rPr>
        <w:t xml:space="preserve">. The output from the code is appended to this memo. As we sometimes delete or move </w:t>
      </w:r>
      <w:r w:rsidR="0051165B">
        <w:rPr>
          <w:sz w:val="24"/>
          <w:szCs w:val="24"/>
          <w:lang w:val="en-GB" w:eastAsia="ja-JP"/>
        </w:rPr>
        <w:t xml:space="preserve">HISTORY records </w:t>
      </w:r>
      <w:r w:rsidR="00E0018C">
        <w:rPr>
          <w:sz w:val="24"/>
          <w:szCs w:val="24"/>
          <w:lang w:val="en-GB" w:eastAsia="ja-JP"/>
        </w:rPr>
        <w:t>intentionally</w:t>
      </w:r>
      <w:r w:rsidR="003913CF">
        <w:rPr>
          <w:sz w:val="24"/>
          <w:szCs w:val="24"/>
          <w:lang w:val="en-GB" w:eastAsia="ja-JP"/>
        </w:rPr>
        <w:t>,</w:t>
      </w:r>
      <w:r w:rsidR="0051165B">
        <w:rPr>
          <w:sz w:val="24"/>
          <w:szCs w:val="24"/>
          <w:lang w:val="en-GB" w:eastAsia="ja-JP"/>
        </w:rPr>
        <w:t xml:space="preserve"> </w:t>
      </w:r>
      <w:r>
        <w:rPr>
          <w:sz w:val="24"/>
          <w:szCs w:val="24"/>
          <w:lang w:val="en-GB" w:eastAsia="ja-JP"/>
        </w:rPr>
        <w:t>we</w:t>
      </w:r>
      <w:r w:rsidR="0051165B">
        <w:rPr>
          <w:sz w:val="24"/>
          <w:szCs w:val="24"/>
          <w:lang w:val="en-GB" w:eastAsia="ja-JP"/>
        </w:rPr>
        <w:t xml:space="preserve"> believe </w:t>
      </w:r>
      <w:r w:rsidR="0051165B" w:rsidRPr="00A6721B">
        <w:rPr>
          <w:sz w:val="24"/>
          <w:szCs w:val="24"/>
          <w:u w:val="single"/>
          <w:lang w:val="en-GB" w:eastAsia="ja-JP"/>
        </w:rPr>
        <w:t xml:space="preserve">not all </w:t>
      </w:r>
      <w:r w:rsidR="00E0018C" w:rsidRPr="00A6721B">
        <w:rPr>
          <w:sz w:val="24"/>
          <w:szCs w:val="24"/>
          <w:u w:val="single"/>
          <w:lang w:val="en-GB" w:eastAsia="ja-JP"/>
        </w:rPr>
        <w:t>of them are originated</w:t>
      </w:r>
      <w:r w:rsidR="0051165B" w:rsidRPr="00A6721B">
        <w:rPr>
          <w:sz w:val="24"/>
          <w:szCs w:val="24"/>
          <w:u w:val="single"/>
          <w:lang w:val="en-GB" w:eastAsia="ja-JP"/>
        </w:rPr>
        <w:t xml:space="preserve"> by mistakes</w:t>
      </w:r>
      <w:r w:rsidR="0051165B">
        <w:rPr>
          <w:sz w:val="24"/>
          <w:szCs w:val="24"/>
          <w:lang w:val="en-GB" w:eastAsia="ja-JP"/>
        </w:rPr>
        <w:t>.</w:t>
      </w:r>
    </w:p>
    <w:p w:rsidR="00A44B83" w:rsidRDefault="00A44B83" w:rsidP="0070220E">
      <w:pPr>
        <w:rPr>
          <w:b/>
          <w:u w:val="single"/>
          <w:lang w:val="en-GB"/>
        </w:rPr>
      </w:pPr>
    </w:p>
    <w:p w:rsidR="0070220E" w:rsidRPr="00133AF1" w:rsidRDefault="0070220E" w:rsidP="0070220E">
      <w:pPr>
        <w:rPr>
          <w:b/>
          <w:u w:val="single"/>
          <w:lang w:val="en-GB"/>
        </w:rPr>
      </w:pPr>
    </w:p>
    <w:p w:rsidR="007702E9" w:rsidRPr="00A44B83" w:rsidRDefault="00A44B83" w:rsidP="00A44B83">
      <w:pPr>
        <w:jc w:val="center"/>
        <w:rPr>
          <w:b/>
          <w:sz w:val="24"/>
          <w:szCs w:val="24"/>
          <w:u w:val="single"/>
          <w:lang w:val="en-GB"/>
        </w:rPr>
      </w:pPr>
      <w:r w:rsidRPr="00A44B83">
        <w:rPr>
          <w:b/>
          <w:sz w:val="24"/>
          <w:szCs w:val="24"/>
          <w:u w:val="single"/>
          <w:lang w:val="en-GB"/>
        </w:rPr>
        <w:t>Appendix: HISTORY record in a tape but not in a later tape</w:t>
      </w:r>
    </w:p>
    <w:p w:rsidR="000F0BE0" w:rsidRDefault="000F0BE0" w:rsidP="000B6F9F">
      <w:pPr>
        <w:jc w:val="both"/>
        <w:rPr>
          <w:sz w:val="24"/>
          <w:szCs w:val="24"/>
          <w:lang w:val="en-GB" w:eastAsia="ja-JP"/>
        </w:rPr>
      </w:pPr>
    </w:p>
    <w:p w:rsidR="000B6F9F" w:rsidRPr="000B6F9F" w:rsidRDefault="000B6F9F" w:rsidP="000B6F9F">
      <w:pPr>
        <w:jc w:val="both"/>
        <w:rPr>
          <w:sz w:val="24"/>
          <w:szCs w:val="24"/>
          <w:lang w:val="en-GB" w:eastAsia="ja-JP"/>
        </w:rPr>
      </w:pPr>
      <w:r w:rsidRPr="000B6F9F">
        <w:rPr>
          <w:sz w:val="24"/>
          <w:szCs w:val="24"/>
          <w:lang w:val="en-GB" w:eastAsia="ja-JP"/>
        </w:rPr>
        <w:t>1.</w:t>
      </w:r>
      <w:r>
        <w:rPr>
          <w:sz w:val="24"/>
          <w:szCs w:val="24"/>
          <w:lang w:val="en-GB" w:eastAsia="ja-JP"/>
        </w:rPr>
        <w:t xml:space="preserve"> </w:t>
      </w:r>
      <w:r w:rsidRPr="000B6F9F">
        <w:rPr>
          <w:sz w:val="24"/>
          <w:szCs w:val="24"/>
          <w:lang w:val="en-GB" w:eastAsia="ja-JP"/>
        </w:rPr>
        <w:t>List of tapes analysed and number of missing records for each area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1316"/>
        <w:gridCol w:w="1554"/>
        <w:gridCol w:w="3127"/>
        <w:gridCol w:w="2330"/>
      </w:tblGrid>
      <w:tr w:rsidR="000B6F9F" w:rsidTr="000F0BE0">
        <w:trPr>
          <w:jc w:val="center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0B6F9F" w:rsidRPr="000F0BE0" w:rsidRDefault="000B6F9F" w:rsidP="0070220E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0F0BE0">
              <w:rPr>
                <w:b/>
                <w:sz w:val="24"/>
                <w:szCs w:val="24"/>
                <w:lang w:val="en-GB" w:eastAsia="ja-JP"/>
              </w:rPr>
              <w:t>Area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0B6F9F" w:rsidRPr="000F0BE0" w:rsidRDefault="000B6F9F" w:rsidP="0070220E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0F0BE0">
              <w:rPr>
                <w:b/>
                <w:sz w:val="24"/>
                <w:szCs w:val="24"/>
                <w:lang w:val="en-GB" w:eastAsia="ja-JP"/>
              </w:rPr>
              <w:t>From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0B6F9F" w:rsidRPr="000F0BE0" w:rsidRDefault="000B6F9F" w:rsidP="0070220E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0F0BE0">
              <w:rPr>
                <w:b/>
                <w:sz w:val="24"/>
                <w:szCs w:val="24"/>
                <w:lang w:val="en-GB" w:eastAsia="ja-JP"/>
              </w:rPr>
              <w:t>To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0B6F9F" w:rsidRPr="000F0BE0" w:rsidRDefault="000B6F9F" w:rsidP="0070220E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0F0BE0">
              <w:rPr>
                <w:b/>
                <w:sz w:val="24"/>
                <w:szCs w:val="24"/>
                <w:lang w:val="en-GB" w:eastAsia="ja-JP"/>
              </w:rPr>
              <w:t>Excluded (not available)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0B6F9F" w:rsidRPr="000F0BE0" w:rsidRDefault="000B6F9F" w:rsidP="0070220E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0F0BE0">
              <w:rPr>
                <w:b/>
                <w:sz w:val="24"/>
                <w:szCs w:val="24"/>
                <w:lang w:val="en-GB" w:eastAsia="ja-JP"/>
              </w:rPr>
              <w:t># of missing records</w:t>
            </w:r>
          </w:p>
        </w:tc>
      </w:tr>
      <w:tr w:rsidR="000B6F9F" w:rsidTr="000F0BE0">
        <w:trPr>
          <w:jc w:val="center"/>
        </w:trPr>
        <w:tc>
          <w:tcPr>
            <w:tcW w:w="915" w:type="dxa"/>
            <w:tcBorders>
              <w:top w:val="single" w:sz="4" w:space="0" w:color="auto"/>
            </w:tcBorders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1270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1419</w:t>
            </w:r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21</w:t>
            </w:r>
          </w:p>
        </w:tc>
      </w:tr>
      <w:tr w:rsidR="000B6F9F" w:rsidTr="000F0BE0">
        <w:trPr>
          <w:jc w:val="center"/>
        </w:trPr>
        <w:tc>
          <w:tcPr>
            <w:tcW w:w="915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</w:t>
            </w:r>
          </w:p>
        </w:tc>
        <w:tc>
          <w:tcPr>
            <w:tcW w:w="1316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2146</w:t>
            </w:r>
          </w:p>
        </w:tc>
        <w:tc>
          <w:tcPr>
            <w:tcW w:w="1554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2256</w:t>
            </w:r>
          </w:p>
        </w:tc>
        <w:tc>
          <w:tcPr>
            <w:tcW w:w="3127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330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131</w:t>
            </w:r>
          </w:p>
        </w:tc>
      </w:tr>
      <w:tr w:rsidR="000B6F9F" w:rsidTr="000F0BE0">
        <w:trPr>
          <w:jc w:val="center"/>
        </w:trPr>
        <w:tc>
          <w:tcPr>
            <w:tcW w:w="915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3</w:t>
            </w:r>
          </w:p>
        </w:tc>
        <w:tc>
          <w:tcPr>
            <w:tcW w:w="1316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3003</w:t>
            </w:r>
          </w:p>
        </w:tc>
        <w:tc>
          <w:tcPr>
            <w:tcW w:w="1554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3176</w:t>
            </w:r>
          </w:p>
        </w:tc>
        <w:tc>
          <w:tcPr>
            <w:tcW w:w="3127" w:type="dxa"/>
          </w:tcPr>
          <w:p w:rsidR="000B6F9F" w:rsidRDefault="004A2E1E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3072, </w:t>
            </w:r>
            <w:r w:rsidR="000B6F9F">
              <w:rPr>
                <w:sz w:val="24"/>
                <w:szCs w:val="24"/>
                <w:lang w:val="en-GB" w:eastAsia="ja-JP"/>
              </w:rPr>
              <w:t>3097, 3099-3102</w:t>
            </w:r>
          </w:p>
        </w:tc>
        <w:tc>
          <w:tcPr>
            <w:tcW w:w="2330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65</w:t>
            </w:r>
          </w:p>
        </w:tc>
      </w:tr>
      <w:tr w:rsidR="000B6F9F" w:rsidTr="000F0BE0">
        <w:trPr>
          <w:jc w:val="center"/>
        </w:trPr>
        <w:tc>
          <w:tcPr>
            <w:tcW w:w="915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4</w:t>
            </w:r>
          </w:p>
        </w:tc>
        <w:tc>
          <w:tcPr>
            <w:tcW w:w="1316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4002</w:t>
            </w:r>
          </w:p>
        </w:tc>
        <w:tc>
          <w:tcPr>
            <w:tcW w:w="1554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4174</w:t>
            </w:r>
          </w:p>
        </w:tc>
        <w:tc>
          <w:tcPr>
            <w:tcW w:w="3127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4005, 4099-4106, 4111-4112</w:t>
            </w:r>
          </w:p>
        </w:tc>
        <w:tc>
          <w:tcPr>
            <w:tcW w:w="2330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249</w:t>
            </w:r>
          </w:p>
        </w:tc>
      </w:tr>
      <w:tr w:rsidR="000B6F9F" w:rsidTr="000F0BE0">
        <w:trPr>
          <w:jc w:val="center"/>
        </w:trPr>
        <w:tc>
          <w:tcPr>
            <w:tcW w:w="915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1316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A013</w:t>
            </w:r>
          </w:p>
        </w:tc>
        <w:tc>
          <w:tcPr>
            <w:tcW w:w="1554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A085</w:t>
            </w:r>
          </w:p>
        </w:tc>
        <w:tc>
          <w:tcPr>
            <w:tcW w:w="3127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A032-A041</w:t>
            </w:r>
          </w:p>
        </w:tc>
        <w:tc>
          <w:tcPr>
            <w:tcW w:w="2330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139</w:t>
            </w:r>
          </w:p>
        </w:tc>
      </w:tr>
      <w:tr w:rsidR="000B6F9F" w:rsidTr="000F0BE0">
        <w:trPr>
          <w:jc w:val="center"/>
        </w:trPr>
        <w:tc>
          <w:tcPr>
            <w:tcW w:w="915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B</w:t>
            </w:r>
          </w:p>
        </w:tc>
        <w:tc>
          <w:tcPr>
            <w:tcW w:w="1316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B012</w:t>
            </w:r>
          </w:p>
        </w:tc>
        <w:tc>
          <w:tcPr>
            <w:tcW w:w="1554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B025</w:t>
            </w:r>
          </w:p>
        </w:tc>
        <w:tc>
          <w:tcPr>
            <w:tcW w:w="3127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B013-B017</w:t>
            </w:r>
          </w:p>
        </w:tc>
        <w:tc>
          <w:tcPr>
            <w:tcW w:w="2330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3</w:t>
            </w:r>
          </w:p>
        </w:tc>
      </w:tr>
      <w:tr w:rsidR="000B6F9F" w:rsidTr="000F0BE0">
        <w:trPr>
          <w:jc w:val="center"/>
        </w:trPr>
        <w:tc>
          <w:tcPr>
            <w:tcW w:w="915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C</w:t>
            </w:r>
          </w:p>
        </w:tc>
        <w:tc>
          <w:tcPr>
            <w:tcW w:w="1316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C006</w:t>
            </w:r>
          </w:p>
        </w:tc>
        <w:tc>
          <w:tcPr>
            <w:tcW w:w="1554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C163</w:t>
            </w:r>
          </w:p>
        </w:tc>
        <w:tc>
          <w:tcPr>
            <w:tcW w:w="3127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C014-C-22</w:t>
            </w:r>
          </w:p>
        </w:tc>
        <w:tc>
          <w:tcPr>
            <w:tcW w:w="2330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21</w:t>
            </w:r>
          </w:p>
        </w:tc>
      </w:tr>
      <w:tr w:rsidR="000B6F9F" w:rsidTr="000F0BE0">
        <w:trPr>
          <w:jc w:val="center"/>
        </w:trPr>
        <w:tc>
          <w:tcPr>
            <w:tcW w:w="915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D</w:t>
            </w:r>
          </w:p>
        </w:tc>
        <w:tc>
          <w:tcPr>
            <w:tcW w:w="1316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D001</w:t>
            </w:r>
          </w:p>
        </w:tc>
        <w:tc>
          <w:tcPr>
            <w:tcW w:w="1554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D107</w:t>
            </w:r>
          </w:p>
        </w:tc>
        <w:tc>
          <w:tcPr>
            <w:tcW w:w="3127" w:type="dxa"/>
          </w:tcPr>
          <w:p w:rsidR="000B6F9F" w:rsidRDefault="004A2E1E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D007-D008, </w:t>
            </w:r>
            <w:r w:rsidR="000B6F9F">
              <w:rPr>
                <w:sz w:val="24"/>
                <w:szCs w:val="24"/>
                <w:lang w:val="en-GB" w:eastAsia="ja-JP"/>
              </w:rPr>
              <w:t>D019-D021</w:t>
            </w:r>
          </w:p>
        </w:tc>
        <w:tc>
          <w:tcPr>
            <w:tcW w:w="2330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34</w:t>
            </w:r>
          </w:p>
        </w:tc>
      </w:tr>
      <w:tr w:rsidR="000B6F9F" w:rsidTr="000F0BE0">
        <w:trPr>
          <w:jc w:val="center"/>
        </w:trPr>
        <w:tc>
          <w:tcPr>
            <w:tcW w:w="915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E</w:t>
            </w:r>
          </w:p>
        </w:tc>
        <w:tc>
          <w:tcPr>
            <w:tcW w:w="1316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E004</w:t>
            </w:r>
          </w:p>
        </w:tc>
        <w:tc>
          <w:tcPr>
            <w:tcW w:w="1554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E106</w:t>
            </w:r>
          </w:p>
        </w:tc>
        <w:tc>
          <w:tcPr>
            <w:tcW w:w="3127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E005-E015</w:t>
            </w:r>
          </w:p>
        </w:tc>
        <w:tc>
          <w:tcPr>
            <w:tcW w:w="2330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50</w:t>
            </w:r>
          </w:p>
        </w:tc>
      </w:tr>
      <w:tr w:rsidR="000B6F9F" w:rsidTr="000F0BE0">
        <w:trPr>
          <w:jc w:val="center"/>
        </w:trPr>
        <w:tc>
          <w:tcPr>
            <w:tcW w:w="915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F</w:t>
            </w:r>
          </w:p>
        </w:tc>
        <w:tc>
          <w:tcPr>
            <w:tcW w:w="1316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F004</w:t>
            </w:r>
          </w:p>
        </w:tc>
        <w:tc>
          <w:tcPr>
            <w:tcW w:w="1554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F063</w:t>
            </w:r>
          </w:p>
        </w:tc>
        <w:tc>
          <w:tcPr>
            <w:tcW w:w="3127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330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12</w:t>
            </w:r>
          </w:p>
        </w:tc>
      </w:tr>
      <w:tr w:rsidR="000B6F9F" w:rsidTr="000F0BE0">
        <w:trPr>
          <w:jc w:val="center"/>
        </w:trPr>
        <w:tc>
          <w:tcPr>
            <w:tcW w:w="915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G</w:t>
            </w:r>
          </w:p>
        </w:tc>
        <w:tc>
          <w:tcPr>
            <w:tcW w:w="1316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G001</w:t>
            </w:r>
          </w:p>
        </w:tc>
        <w:tc>
          <w:tcPr>
            <w:tcW w:w="1554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G036</w:t>
            </w:r>
          </w:p>
        </w:tc>
        <w:tc>
          <w:tcPr>
            <w:tcW w:w="3127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330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13</w:t>
            </w:r>
          </w:p>
        </w:tc>
      </w:tr>
      <w:tr w:rsidR="000B6F9F" w:rsidTr="000F0BE0">
        <w:trPr>
          <w:jc w:val="center"/>
        </w:trPr>
        <w:tc>
          <w:tcPr>
            <w:tcW w:w="915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J</w:t>
            </w:r>
          </w:p>
        </w:tc>
        <w:tc>
          <w:tcPr>
            <w:tcW w:w="1316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J001</w:t>
            </w:r>
          </w:p>
        </w:tc>
        <w:tc>
          <w:tcPr>
            <w:tcW w:w="1554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J009</w:t>
            </w:r>
          </w:p>
        </w:tc>
        <w:tc>
          <w:tcPr>
            <w:tcW w:w="3127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330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</w:t>
            </w:r>
          </w:p>
        </w:tc>
      </w:tr>
      <w:tr w:rsidR="000B6F9F" w:rsidTr="000F0BE0">
        <w:trPr>
          <w:jc w:val="center"/>
        </w:trPr>
        <w:tc>
          <w:tcPr>
            <w:tcW w:w="915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K</w:t>
            </w:r>
          </w:p>
        </w:tc>
        <w:tc>
          <w:tcPr>
            <w:tcW w:w="1316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K001</w:t>
            </w:r>
          </w:p>
        </w:tc>
        <w:tc>
          <w:tcPr>
            <w:tcW w:w="1554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K017</w:t>
            </w:r>
          </w:p>
        </w:tc>
        <w:tc>
          <w:tcPr>
            <w:tcW w:w="3127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330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0</w:t>
            </w:r>
          </w:p>
        </w:tc>
      </w:tr>
      <w:tr w:rsidR="000B6F9F" w:rsidTr="000F0BE0">
        <w:trPr>
          <w:jc w:val="center"/>
        </w:trPr>
        <w:tc>
          <w:tcPr>
            <w:tcW w:w="915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lastRenderedPageBreak/>
              <w:t>L</w:t>
            </w:r>
          </w:p>
        </w:tc>
        <w:tc>
          <w:tcPr>
            <w:tcW w:w="1316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L002</w:t>
            </w:r>
          </w:p>
        </w:tc>
        <w:tc>
          <w:tcPr>
            <w:tcW w:w="1554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L031</w:t>
            </w:r>
          </w:p>
        </w:tc>
        <w:tc>
          <w:tcPr>
            <w:tcW w:w="3127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L005-L006</w:t>
            </w:r>
          </w:p>
        </w:tc>
        <w:tc>
          <w:tcPr>
            <w:tcW w:w="2330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4</w:t>
            </w:r>
          </w:p>
        </w:tc>
      </w:tr>
      <w:tr w:rsidR="000B6F9F" w:rsidTr="000F0BE0">
        <w:trPr>
          <w:jc w:val="center"/>
        </w:trPr>
        <w:tc>
          <w:tcPr>
            <w:tcW w:w="915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M</w:t>
            </w:r>
          </w:p>
        </w:tc>
        <w:tc>
          <w:tcPr>
            <w:tcW w:w="1316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M011</w:t>
            </w:r>
          </w:p>
        </w:tc>
        <w:tc>
          <w:tcPr>
            <w:tcW w:w="1554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M086</w:t>
            </w:r>
          </w:p>
        </w:tc>
        <w:tc>
          <w:tcPr>
            <w:tcW w:w="3127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M019</w:t>
            </w:r>
          </w:p>
        </w:tc>
        <w:tc>
          <w:tcPr>
            <w:tcW w:w="2330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</w:t>
            </w:r>
            <w:r w:rsidR="00C2574D">
              <w:rPr>
                <w:sz w:val="24"/>
                <w:szCs w:val="24"/>
                <w:lang w:val="en-GB" w:eastAsia="ja-JP"/>
              </w:rPr>
              <w:t>1</w:t>
            </w:r>
          </w:p>
        </w:tc>
      </w:tr>
      <w:tr w:rsidR="000B6F9F" w:rsidTr="000F0BE0">
        <w:trPr>
          <w:jc w:val="center"/>
        </w:trPr>
        <w:tc>
          <w:tcPr>
            <w:tcW w:w="915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O</w:t>
            </w:r>
          </w:p>
        </w:tc>
        <w:tc>
          <w:tcPr>
            <w:tcW w:w="1316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O006</w:t>
            </w:r>
          </w:p>
        </w:tc>
        <w:tc>
          <w:tcPr>
            <w:tcW w:w="1554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O059</w:t>
            </w:r>
          </w:p>
        </w:tc>
        <w:tc>
          <w:tcPr>
            <w:tcW w:w="3127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330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86</w:t>
            </w:r>
          </w:p>
        </w:tc>
      </w:tr>
      <w:tr w:rsidR="000B6F9F" w:rsidTr="000F0BE0">
        <w:trPr>
          <w:jc w:val="center"/>
        </w:trPr>
        <w:tc>
          <w:tcPr>
            <w:tcW w:w="915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P</w:t>
            </w:r>
          </w:p>
        </w:tc>
        <w:tc>
          <w:tcPr>
            <w:tcW w:w="1316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P002</w:t>
            </w:r>
          </w:p>
        </w:tc>
        <w:tc>
          <w:tcPr>
            <w:tcW w:w="1554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P004</w:t>
            </w:r>
          </w:p>
        </w:tc>
        <w:tc>
          <w:tcPr>
            <w:tcW w:w="3127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330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0</w:t>
            </w:r>
          </w:p>
        </w:tc>
      </w:tr>
      <w:tr w:rsidR="000B6F9F" w:rsidTr="000F0BE0">
        <w:trPr>
          <w:jc w:val="center"/>
        </w:trPr>
        <w:tc>
          <w:tcPr>
            <w:tcW w:w="915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R</w:t>
            </w:r>
          </w:p>
        </w:tc>
        <w:tc>
          <w:tcPr>
            <w:tcW w:w="1316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R003</w:t>
            </w:r>
          </w:p>
        </w:tc>
        <w:tc>
          <w:tcPr>
            <w:tcW w:w="1554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R028</w:t>
            </w:r>
          </w:p>
        </w:tc>
        <w:tc>
          <w:tcPr>
            <w:tcW w:w="3127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R010-R012</w:t>
            </w:r>
          </w:p>
        </w:tc>
        <w:tc>
          <w:tcPr>
            <w:tcW w:w="2330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0</w:t>
            </w:r>
          </w:p>
        </w:tc>
      </w:tr>
      <w:tr w:rsidR="000B6F9F" w:rsidTr="000F0BE0">
        <w:trPr>
          <w:jc w:val="center"/>
        </w:trPr>
        <w:tc>
          <w:tcPr>
            <w:tcW w:w="915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</w:t>
            </w:r>
          </w:p>
        </w:tc>
        <w:tc>
          <w:tcPr>
            <w:tcW w:w="1316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S001</w:t>
            </w:r>
          </w:p>
        </w:tc>
        <w:tc>
          <w:tcPr>
            <w:tcW w:w="1554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S020</w:t>
            </w:r>
          </w:p>
        </w:tc>
        <w:tc>
          <w:tcPr>
            <w:tcW w:w="3127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S009</w:t>
            </w:r>
          </w:p>
        </w:tc>
        <w:tc>
          <w:tcPr>
            <w:tcW w:w="2330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0</w:t>
            </w:r>
          </w:p>
        </w:tc>
      </w:tr>
      <w:tr w:rsidR="000B6F9F" w:rsidTr="000F0BE0">
        <w:trPr>
          <w:jc w:val="center"/>
        </w:trPr>
        <w:tc>
          <w:tcPr>
            <w:tcW w:w="915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T</w:t>
            </w:r>
          </w:p>
        </w:tc>
        <w:tc>
          <w:tcPr>
            <w:tcW w:w="1316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T001</w:t>
            </w:r>
          </w:p>
        </w:tc>
        <w:tc>
          <w:tcPr>
            <w:tcW w:w="1554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T022</w:t>
            </w:r>
          </w:p>
        </w:tc>
        <w:tc>
          <w:tcPr>
            <w:tcW w:w="3127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330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3</w:t>
            </w:r>
          </w:p>
        </w:tc>
      </w:tr>
      <w:tr w:rsidR="000B6F9F" w:rsidTr="000F0BE0">
        <w:trPr>
          <w:jc w:val="center"/>
        </w:trPr>
        <w:tc>
          <w:tcPr>
            <w:tcW w:w="915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V</w:t>
            </w:r>
          </w:p>
        </w:tc>
        <w:tc>
          <w:tcPr>
            <w:tcW w:w="1316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V001</w:t>
            </w:r>
          </w:p>
        </w:tc>
        <w:tc>
          <w:tcPr>
            <w:tcW w:w="1554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V034</w:t>
            </w:r>
          </w:p>
        </w:tc>
        <w:tc>
          <w:tcPr>
            <w:tcW w:w="3127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330" w:type="dxa"/>
          </w:tcPr>
          <w:p w:rsidR="000B6F9F" w:rsidRDefault="000B6F9F" w:rsidP="0070220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0</w:t>
            </w:r>
          </w:p>
        </w:tc>
      </w:tr>
    </w:tbl>
    <w:p w:rsidR="000B6F9F" w:rsidRDefault="000B6F9F" w:rsidP="000B6F9F">
      <w:pPr>
        <w:jc w:val="both"/>
        <w:rPr>
          <w:sz w:val="24"/>
          <w:szCs w:val="24"/>
          <w:lang w:val="en-GB" w:eastAsia="ja-JP"/>
        </w:rPr>
      </w:pPr>
    </w:p>
    <w:p w:rsidR="000B6F9F" w:rsidRDefault="000B6F9F" w:rsidP="000B6F9F">
      <w:pPr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2. List of detected HISTORY records</w:t>
      </w:r>
    </w:p>
    <w:p w:rsidR="000F0BE0" w:rsidRDefault="000F0BE0" w:rsidP="000B6F9F">
      <w:pPr>
        <w:jc w:val="both"/>
        <w:rPr>
          <w:sz w:val="24"/>
          <w:szCs w:val="24"/>
          <w:lang w:val="en-GB" w:eastAsia="ja-JP"/>
        </w:rPr>
      </w:pPr>
    </w:p>
    <w:p w:rsidR="000F0BE0" w:rsidRDefault="000F0BE0" w:rsidP="000F0BE0">
      <w:pPr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Note that the following HISTORY records are excluded from the Appendix:</w:t>
      </w:r>
    </w:p>
    <w:p w:rsidR="000F0BE0" w:rsidRDefault="000F0BE0" w:rsidP="000F0BE0">
      <w:pPr>
        <w:jc w:val="both"/>
        <w:rPr>
          <w:sz w:val="24"/>
          <w:szCs w:val="24"/>
          <w:lang w:val="en-GB" w:eastAsia="ja-JP"/>
        </w:rPr>
      </w:pPr>
    </w:p>
    <w:p w:rsidR="000F0BE0" w:rsidRPr="003913CF" w:rsidRDefault="000F0BE0" w:rsidP="000F0BE0">
      <w:pPr>
        <w:pStyle w:val="ListParagraph"/>
        <w:numPr>
          <w:ilvl w:val="0"/>
          <w:numId w:val="26"/>
        </w:numPr>
        <w:jc w:val="both"/>
        <w:rPr>
          <w:sz w:val="24"/>
          <w:szCs w:val="24"/>
          <w:lang w:val="en-GB" w:eastAsia="ja-JP"/>
        </w:rPr>
      </w:pPr>
      <w:r w:rsidRPr="003913CF">
        <w:rPr>
          <w:sz w:val="24"/>
          <w:szCs w:val="24"/>
          <w:lang w:val="en-GB" w:eastAsia="ja-JP"/>
        </w:rPr>
        <w:t>Records in a tape and disappeared in another tape retransmitted after 6 years or later assuming that they were deleted intentionally.</w:t>
      </w:r>
    </w:p>
    <w:p w:rsidR="000F0BE0" w:rsidRPr="003913CF" w:rsidRDefault="000F0BE0" w:rsidP="000F0BE0">
      <w:pPr>
        <w:pStyle w:val="ListParagraph"/>
        <w:numPr>
          <w:ilvl w:val="0"/>
          <w:numId w:val="26"/>
        </w:numPr>
        <w:jc w:val="both"/>
        <w:rPr>
          <w:sz w:val="24"/>
          <w:szCs w:val="24"/>
          <w:lang w:val="en-GB" w:eastAsia="ja-JP"/>
        </w:rPr>
      </w:pPr>
      <w:r w:rsidRPr="003913CF">
        <w:rPr>
          <w:sz w:val="24"/>
          <w:szCs w:val="24"/>
          <w:lang w:val="en-GB" w:eastAsia="ja-JP"/>
        </w:rPr>
        <w:t>Records in an area transmitted in a tape having another area character (e.g., an area T entry retransmitted in an area C tape) because my code cannot judge the sequence of transmission.</w:t>
      </w:r>
    </w:p>
    <w:p w:rsidR="000F0BE0" w:rsidRPr="003913CF" w:rsidRDefault="000F0BE0" w:rsidP="000F0BE0">
      <w:pPr>
        <w:pStyle w:val="ListParagraph"/>
        <w:numPr>
          <w:ilvl w:val="0"/>
          <w:numId w:val="26"/>
        </w:numPr>
        <w:jc w:val="both"/>
        <w:rPr>
          <w:sz w:val="24"/>
          <w:szCs w:val="24"/>
          <w:lang w:val="en-GB" w:eastAsia="ja-JP"/>
        </w:rPr>
      </w:pPr>
      <w:r w:rsidRPr="003913CF">
        <w:rPr>
          <w:sz w:val="24"/>
          <w:szCs w:val="24"/>
          <w:lang w:val="en-GB" w:eastAsia="ja-JP"/>
        </w:rPr>
        <w:t>Records like “Last checking has been done”.</w:t>
      </w:r>
    </w:p>
    <w:p w:rsidR="000F0BE0" w:rsidRDefault="000F0BE0" w:rsidP="000B6F9F">
      <w:pPr>
        <w:jc w:val="both"/>
        <w:rPr>
          <w:sz w:val="24"/>
          <w:szCs w:val="24"/>
          <w:lang w:val="en-GB" w:eastAsia="ja-JP"/>
        </w:rPr>
      </w:pPr>
    </w:p>
    <w:tbl>
      <w:tblPr>
        <w:tblW w:w="10057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992"/>
        <w:gridCol w:w="1276"/>
        <w:gridCol w:w="6923"/>
      </w:tblGrid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0F0BE0" w:rsidRDefault="00A44B83" w:rsidP="00A44B83">
            <w:pPr>
              <w:rPr>
                <w:rFonts w:eastAsia="Times New Roman"/>
                <w:b/>
                <w:color w:val="000000"/>
                <w:sz w:val="22"/>
                <w:szCs w:val="22"/>
                <w:lang w:val="en-GB" w:eastAsia="ja-JP"/>
              </w:rPr>
            </w:pPr>
            <w:r w:rsidRPr="000F0BE0">
              <w:rPr>
                <w:rFonts w:eastAsia="Times New Roman"/>
                <w:b/>
                <w:color w:val="000000"/>
                <w:sz w:val="22"/>
                <w:szCs w:val="22"/>
                <w:lang w:val="en-GB" w:eastAsia="ja-JP"/>
              </w:rPr>
              <w:t>Tape 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0F0BE0" w:rsidRDefault="00A44B83" w:rsidP="00A44B83">
            <w:pPr>
              <w:rPr>
                <w:rFonts w:eastAsia="Times New Roman"/>
                <w:b/>
                <w:color w:val="000000"/>
                <w:sz w:val="22"/>
                <w:szCs w:val="22"/>
                <w:lang w:val="en-GB" w:eastAsia="ja-JP"/>
              </w:rPr>
            </w:pPr>
            <w:r w:rsidRPr="000F0BE0">
              <w:rPr>
                <w:rFonts w:eastAsia="Times New Roman"/>
                <w:b/>
                <w:color w:val="000000"/>
                <w:sz w:val="22"/>
                <w:szCs w:val="22"/>
                <w:lang w:val="en-GB" w:eastAsia="ja-JP"/>
              </w:rPr>
              <w:t>Tape 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0F0BE0" w:rsidRDefault="00A44B83" w:rsidP="00A44B83">
            <w:pPr>
              <w:rPr>
                <w:rFonts w:eastAsia="Times New Roman"/>
                <w:b/>
                <w:color w:val="000000"/>
                <w:sz w:val="22"/>
                <w:szCs w:val="22"/>
                <w:lang w:val="en-GB" w:eastAsia="ja-JP"/>
              </w:rPr>
            </w:pPr>
            <w:r w:rsidRPr="000F0BE0">
              <w:rPr>
                <w:rFonts w:eastAsia="Times New Roman"/>
                <w:b/>
                <w:color w:val="000000"/>
                <w:sz w:val="22"/>
                <w:szCs w:val="22"/>
                <w:lang w:val="en-GB" w:eastAsia="ja-JP"/>
              </w:rPr>
              <w:t>Subentry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0F0BE0" w:rsidRDefault="00A44B83" w:rsidP="00A44B83">
            <w:pPr>
              <w:rPr>
                <w:rFonts w:eastAsia="Times New Roman"/>
                <w:b/>
                <w:color w:val="000000"/>
                <w:sz w:val="22"/>
                <w:szCs w:val="22"/>
                <w:lang w:val="en-GB" w:eastAsia="ja-JP"/>
              </w:rPr>
            </w:pPr>
            <w:r w:rsidRPr="000F0BE0">
              <w:rPr>
                <w:rFonts w:eastAsia="Times New Roman"/>
                <w:b/>
                <w:color w:val="000000"/>
                <w:sz w:val="22"/>
                <w:szCs w:val="22"/>
                <w:lang w:val="en-GB" w:eastAsia="ja-JP"/>
              </w:rPr>
              <w:t>HISTORY record in Tape 1 but not in Tape 2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13119.002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(20000908A) Sign corrected on data.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10680.009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(20000214C) TK + DW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10680.001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(20010926D) Subentries 7,8 deleted, not from this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13986.001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(20061103C) DR Second reference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10876.001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(20060123U) DR Format updated and history in subentry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13731.001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(20061127C) DR Reference corrected to follow APS format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12306.001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(20080213U) Title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13049.001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(20090928A) BIB section updated.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13049.002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(20090925A) Reaction updated.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14149.001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(20090218A) Data units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13049.001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(20100123A)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VM</w:t>
            </w:r>
            <w:proofErr w:type="gram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:Updated</w:t>
            </w:r>
            <w:proofErr w:type="spellEnd"/>
            <w:proofErr w:type="gram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to new date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formats,lower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case.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13049.002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(20100123A) Reaction and coding updated.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14096.001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(20061120C) DR EN-DUMMY changed to EN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14097.001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(20061120C) DR EN-DUMMY changed to EN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12017.001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(20061109C) DR Format updated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14292.001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(20111107A) OS. Heading corrected in sub.2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14292.001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(20120207A) (S.H.) Second reference added, updated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14177.001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(20120816U) SD: code "R" changed to "S" in REFERENCE.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14110.001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(20120813A) SD: Illegal blank in coded information of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14329.001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(20130509A) BP added Los Alamos data.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10791.001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(20160127A) BP: Added additional Mg data from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21694.001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(19980203U)   CORRECTED BY S.MAEV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21694.001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(19990604A)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22328.002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(19981102U)  DECAY-DATA KEYWORD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22347.001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(19980826U)  CORRECTIONS MADE - CROSS-REFERENCE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2146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22367.001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(19990604A)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22437.001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(20000302C)  + + Compiled by S.M.        + +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22364.001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(19990604A)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22636.001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(20010821U) Last Checking has Been done.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22480.001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(20010724C)   + +  Compiled by S.M.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22683.001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(20021015U)  References added from 2001TSUKUBA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22636.001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(20030610U) Last Checking has Been done.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22636.001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(20030610U) Last Checking has Been done.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22679.001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(20030612U)  Correlation established   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22687.001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(20030612A)    CORRELATION TO OTHER DATA SET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22438.001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(20000116U) Last Checking has Been done by SM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22438.001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(20021117A) Corrected J.O.S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21470.001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(20030529A) DATE is corrected.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Corelation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established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22652.001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(20040221U</w:t>
            </w:r>
            <w:proofErr w:type="gram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  .</w:t>
            </w:r>
            <w:proofErr w:type="gram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. 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Intitute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codes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22652.002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(20040220U</w:t>
            </w:r>
            <w:proofErr w:type="gram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  .</w:t>
            </w:r>
            <w:proofErr w:type="gram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.  Energy resolution figures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22801.001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(20030422U)  .Reference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22389.001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(20050623A)    Data corrected in SAN 002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22433.001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(20020627U</w:t>
            </w:r>
            <w:proofErr w:type="gram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  .</w:t>
            </w:r>
            <w:proofErr w:type="gram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. Corrected by S.M.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22668.001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(20030922A)  - </w:t>
            </w:r>
            <w:proofErr w:type="gram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-  One</w:t>
            </w:r>
            <w:proofErr w:type="gram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subentry added.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22668.001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(20031215U)  - -  Reference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22295.002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(20050911A)    Energy moved from SAN 001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22647.002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(20051026U)  SF8 added. 'EN' heading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22848.001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(20050511A)  Corrected SM/HH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22514.001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(20040306A</w:t>
            </w:r>
            <w:proofErr w:type="gram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  .</w:t>
            </w:r>
            <w:proofErr w:type="gram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.  DELETED DUE TO DATA REPETITION IN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22845.001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(20060330U) Correction In According To Memo CP-E/089.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22854.001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(20050120C)  SM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22892.001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(20051118A) Last </w:t>
            </w:r>
            <w:proofErr w:type="gram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corrections  have</w:t>
            </w:r>
            <w:proofErr w:type="gram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been done.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20764.001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(20060807U) DATE and reference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20764.002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(20060807U)   MONITOR keyword moved from SAN 001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20764.003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(20060807U)   MONITOR keyword moved from SAN 001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22295.001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(20060220A)    Corrected SM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21252.001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(20060809U) Two reference codes corrected - SM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21592.002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(20060708U)  DATA-ERR to ERR-S changed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21750.001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(20060810A) DATE AND REFERENCE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21750.003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(20060810U)  KEYWORD "METHOD" CHANGED TO "ANALYSIS"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21750.006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(20060810U)  KEYWORD "METHOD" CHANGED TO "ANALYSIS"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22354.001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(20050608U)  Parenthesis in SAN 003, 004 placed in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22433.001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(20060117U)  Correlation to Entry 22156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22434.001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(20051216U)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Subents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004, 006 were corrected. MM/SM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22554.001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(20060714A)  ENTRY  corrected  - SM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22554.002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(20060714A)  Errors multiplied by 1.E-2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22941.001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(20070310A) Last corrections have been done.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22402.001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(20040708A)  NEW data ADDITIONS FROM MAIN REFERENCE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22402.002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(20040708A)    REACTION code corrected. EN-ERR, EN-RSL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2167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22402.003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(20040708A)    REACTION code corrected. EN-RSL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22402.005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(20040713U)  Status info updated       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22402.006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(20040713U)  Status info updated       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22930.001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(20060721U) Last corrections have been done.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22945.001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(20070326U)   Text in SAN 004 corrected.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22921.001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(20070117A)  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Coirrected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by SM - SUBENT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22562.001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(20070120D) Reaction code was corrected. ENTRY deleted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22954.001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(20070326U)    Free text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22857.001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(20070709A) Misprint in EN-DUMMY value was corrected.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22954.001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(20071221U)    Reference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22955.001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(20071221U)    Reference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21185.001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(20070926A) Date is corrected. Units in SAN 006 changed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21185.006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(20070926A)  Data for nu-del (reaction string 3)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21185.007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(20070926C)  SM.  DATA  Moved from previous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22008.001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(20080506A) M.M. DATA units were changed "B" into "MB"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22696.001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(20070312U) Correlation to ENTRY 22941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22696.002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(20070310U)  Correlation to 22941002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22696.003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(20070310U)  Correlation to 22941002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22918.001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(20060306U) Last corrections have been done.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22941.001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(20071120A) SUBENTS 009, 010, 011 corrected - SM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22741.001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(20080119A)  Reference and one SUBENT 22741007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22741.007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(20080119C)   SM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22181.001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(20080715A)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22181.001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(20080718U) Last corrections have been done - SM.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22218.001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(20080715A)  Date corrected to 4-digit year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22218.001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(20080718U)  Last corrections have been done - SM.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22573.001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(20040306A)  .Corrected J.O.S.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22625.001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(20040306A)  .Entry deleted, same as 22573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22915.001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(20080514A)  SANs 008 REACTION SF1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22950.001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(20080520A) New data added from main reference - SM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22950.008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(20080520A)  Data changed from 258+-57 to 257+-50 barn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22950.009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(20080520A)    Pointer 1 free text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21995.001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(20080616A)  Three SUBENTS deleted, data moved to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22137.001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(20080116U) Last corrections have been done.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22859.002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(20041201C) H.H.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22978.001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(20081105U) Reference codes for Refs 1, 2 corrected: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22985.001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(20080609U) M.M. Reference was corrected.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21957.001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(20081114A) M.M. Misprint in REFERENCE was corrected.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21957.002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(20081114A) M.M. In REACTION SF3 was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21957.003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(20081114A) EN-MIN,EN-MAX were changed into EN-RES-MIN,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22352.001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(20081230U) M.M. The year in reference J,NST,27,(7),601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22941.010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(20071120A)  REACTION SF2, SF3 corrected to "N,G"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22941.011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(20071120A)  REACTION SF2,SF3 corrected TO "N,G"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21321.001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(20090218A)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Deriv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added in reaction string in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2208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21321.004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(20090218A)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Deriv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added in reaction string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21321.005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(20090218A)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Deriv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added in reaction string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21321.010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(20090218A)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Deriv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added in reaction string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21321.011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(20090218A)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Deriv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added in reaction string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22978.001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(20090116U)  Reference code for 2007NICE corrected.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22941.001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(20090218A) REACTIONs in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subents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010 and 011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22941.009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(20071120U)   Free text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22941.010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(20090218A) Reaction corrected from (N,F) to (N,G)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22941.011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(20090218A) Reaction corrected from (N,F) to (N,G)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22437.001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(20090218U) Reference 96BUDA updated.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22454.001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(20050108U)  Corrected SM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22455.001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(20040608U</w:t>
            </w:r>
            <w:proofErr w:type="gram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  .</w:t>
            </w:r>
            <w:proofErr w:type="gram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. Reference deleted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22464.001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(20090119A)  SUBENT 22464003 corrected - S.M.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22660.001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(20090119A)  SUBENT 22660003 corrected - SM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22696.001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(20080514A) Mean energy corrected.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22461.001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(20090506U) JINR-E3 updated with </w:t>
            </w:r>
            <w:proofErr w:type="gram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ISINN .</w:t>
            </w:r>
            <w:proofErr w:type="gramEnd"/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23026.001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(20080115A)   SAN 004 corrected,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23065.004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(20100118C)  Curve digitized. Answer for request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22479.001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(20090506U) JINR-E3 updated with </w:t>
            </w:r>
            <w:proofErr w:type="gram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ISINN .</w:t>
            </w:r>
            <w:proofErr w:type="gramEnd"/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22739.001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(20061025A)  Last corrections have been done  -   SM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22680.001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(20091115U) Last corrections have been done.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22796.001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(20101019A) MM References J,PR/C,82,015802,2010 and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22830.001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(20100615A) M.M. Reference J</w:t>
            </w:r>
            <w:proofErr w:type="gram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,NSTS,4,502,2004</w:t>
            </w:r>
            <w:proofErr w:type="gram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was added.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22939.001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(20100518C)  M.M. Reference J</w:t>
            </w:r>
            <w:proofErr w:type="gram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,PR</w:t>
            </w:r>
            <w:proofErr w:type="gram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/C,81 was added.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23027.001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(20101020A) M.M. Reference J,PR/C,82,015804,2010 was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23028.001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(20101020A) M.M.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Subents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006-008 were added.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22464.001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(20090506U) JINR-E3 updated with </w:t>
            </w:r>
            <w:proofErr w:type="gram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ISINN .</w:t>
            </w:r>
            <w:proofErr w:type="gramEnd"/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22796.001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(20110207U) SD: DOI was corrected. Ref. on ND2007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23027.001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(20110206U) SD: DOI was corrected.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23028.001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(20110206U) SD: DOI identifier was corrected.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(20131116A) SD: REACTION code was corrected in Sub.006.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22273.022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(20130720A) M.M.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Subent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was added in ENTRY.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22273.023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(20130720A) M.M.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Subent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was added in ENTRY.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22273.024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(20130720A) M.M.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Subent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was added in ENTRY.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22187.012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(20120406D) On. Superseded.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22187.014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(20120406D) On. Superseded.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23073.001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(20151015U) M.M. A misprint in DOI of J,NDS was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20721.001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(20150912A) SD: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Subents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019, 020, 022, 026, 027, 029,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21936.001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(20150818A) SD:STATUS "Superseded" added to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Subents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2-4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30083.002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(711213T) CA. PREVIOUSLY DASTAR-762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30083.003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(711213T) CA. PREVIOUSLY DASTAR-762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30083.006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(711213T) CA. PREVIOUSLY DASTAR-764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30083.007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(711213T) CA. PREVIOUSLY DASTAR-764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3006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30083.008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(711213T) CA. PREVIOUSLY DASTAR-765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30083.009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(711213T) CA. PREVIOUSLY DASTAR-765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30083.012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(711213T) CA. PREVIOUSLY DASTAR-767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30083.013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(711213T) CA. PREVIOUSLY DASTAR-767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30083.022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(711213T) CA. PREVIOUSLY DASTAR-772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30083.023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(711213T) CA. PREVIOUSLY DASTAR-772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30083.024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(711213T) CA. PREVIOUSLY DASTAR-773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30083.025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(711213T) CA. PREVIOUSLY DASTAR-773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30083.026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(711213T) CA. PREVIOUSLY DASTAR-774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30083.027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(711213T) CA. PREVIOUSLY DASTAR-774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30016.001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(700805C)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30006.001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(700921T) PREVIOUSLY DASTAR-00682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30093.008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(710309C)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30093.008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(760906U) OS.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30438.001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(781212U) OS. 2ND REFERENCE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3089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30808.001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(930809A) HW.-REACTION CODE ALTERED IN SUBENT. 004.-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3089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30808.004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(930809A) HW.-REACTION CODE ALTERED.-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31466.002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(980702U) REFERENCE and MONITOR added.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31466.003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(980702U) REFERENCE and MONITOR added. Superseded data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31466.004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(980702U) REFERENCE and MONITOR added. Superseded data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31466.005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(980702U) REFERENCE and MONITOR added.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30043.001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(20071130A) BIB section updated. MONITOR corrected.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30043.002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(20071109A) REACTION corrected.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30043.003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(20071109A) REACTION corrected.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32654.001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(20080721A) SD, NO. Ref. on PHE was added.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33011.001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(20080428A) Reaction code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33016.001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(20080428A)SD: Corrected reaction code, create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subents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30237.001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(20081107U) On. BIB updated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30453.001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(20081103U) On. BIB updated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30248.001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(20080423A) BIB section updated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31620.001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(20081229U) On. INSTITUTE: 3MGLNUM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32657.001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(20081216A) NDS: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sec.ref.corrected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METHOD was added.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30248.001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(20090225A) On. BIB and COMMON updated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30248.002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(20090225A) On. STATUS added, Numerical data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30433.001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(20090504A) SD. month of publication in JP/G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30471.001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(20090504A) SD. month of publication in JP/G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32544.001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(20090504A) SD: Ref. on ISINN and Institute in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32657.001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(20090305U)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SD</w:t>
            </w:r>
            <w:proofErr w:type="gram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:reference</w:t>
            </w:r>
            <w:proofErr w:type="spellEnd"/>
            <w:proofErr w:type="gram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on the conference was changed.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30605.005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(20090725A)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SD</w:t>
            </w:r>
            <w:proofErr w:type="gram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:Updated</w:t>
            </w:r>
            <w:proofErr w:type="spellEnd"/>
            <w:proofErr w:type="gram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to new date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formats,lower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case.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30957.001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(20090912A)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SD</w:t>
            </w:r>
            <w:proofErr w:type="gram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:Updated</w:t>
            </w:r>
            <w:proofErr w:type="spellEnd"/>
            <w:proofErr w:type="gram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to new date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formats,lower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case.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31605.001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(20100214A) SD: Ref. on NSE and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Subents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011-014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32205.001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(20100305A) SD: AUTHOR and TITLE letters were changed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31602.001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(20100319A) SD: Dimension of data was changed in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31602.002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(20100319A) SD: Dimension of data was changed: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3146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31596.001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(20100917A) SD: type of ref. on NUCL-EX was corrected.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32219.001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(20100721A) SD: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ref.code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on ZNJD was corrected on YFE.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31531.001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(20101216U) On. BIB updated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32223.001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(20100602C)OG: ref. on IZV,73 and BAS,73,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32223.001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(20101208C)OG: Conference code was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30563.001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(20111202A) VS. Title corrected.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33031.001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(20120124U) VS. COMMON moved from Subentry 001 to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33011.001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(20120502U) On. SAMPLE: Free text corrected.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30827.001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(20120906U) On. REFERENCE=ISINN-18 and COMMENT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31714.001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(20111209A) VS. Reference added.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30704.001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(20130428U) On. REFERENCE: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Eng.trans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 of YK,1983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30737.001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(20101216A) On. INSTITUTE: 3KORSEU -&gt; 3KORKOR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30544.001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(20130625U) On. METHOD: Rearranged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30544.002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(20130625A) On. REACTION: NPART deleted, CALC added.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31151.006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(20090912A)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SD:reaction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code changed in SF5 (PAR added)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30452.001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(20150528U) VS. COMMENT added.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30568.001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(20150528U) VS. COMMENT added.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40143.007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(740220A)  ISO-QUANT 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40181.001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(740118C)  COMPILED AT THE CENTRE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40305.001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(770325A) ISO-QUANT IN SUBENTRY 002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40357.001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(820916A) CONVERTED WHITH THE HELP OF THE ENTRY 80007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40401.001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(840228A) INCIDENT ENERGY CIVEN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40401.001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(850218A)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40630.001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(850131U) SOME CORRECTIONS INTRODUCED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40405.001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(850531A) OTHER CORRECTIONS INTRODUCED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40413.001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(810505A)  NEW ERROR-CODES ARE INTRODUCED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40812.001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(840912T) CONVERTED FROM ENTRY 80269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40246.001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(831215C)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40531.001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(851001U) REFERENCE SORRECTIONS ARE MADE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40667.001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(850614U) SOME CORRECTIONS INTRODUCED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40346.001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(810505A)  NEW ERROR-CODES ARE INTRODUCED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40063.001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(811111C)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40083.001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(900207U)  CORRECTIONS WERE MADE IN SUBENTS WITH MUL-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40083.001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(910130U) INSTITUTE CODE 'CCP' CHANGED TO 'KUR'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40996.001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(901017U) 'FIS' ADDED TO SF8 IN SAN 002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40996.002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(901017U) 'FIS' ADDED TO SF8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40545.001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(850927U)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40128.001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(910128U)   INSTITUTE CODE IFU CHANGED TO IJI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40344.001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(910128U) INSTITUTE CODE IFU CHANGED TO IJI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41085.001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(911128T)  CONVERTED FROM RIDER'S ENTRY 90699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41071.001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(920811U) FP CODED IN REACTION SF4 INSTEAD OF ELEM/MASS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41072.001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(920809U)  FREE TEXT UNDER 'TITLE' KEYWORD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41026.002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(920810A) DATA UNITS CHANGEG TO NO-DIM AND DATA VALUES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4089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(920530C)  + + COMPILED AT THE CENTRE - CJD + +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41042.001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(931009A) REACTION CODES CORRECTED USING EXPLICIT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41042.002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(931009A)  REACTION QUANTITY CODE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41042.004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(931009A)  REACTION QUANTITY CODE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41042.006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(931009A)  REACTION QUANTITY CODE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41042.007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(931009A)  REACTION QUANTITY CODE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41042.008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(931009A)  REACTION QUANTITY CODE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41145.001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(940601C)  + + COMPILED AT THE CENTRE - CJD + +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40091.001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(970807A)  * * BIB-INFORMATION CORRECTED AND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40091.002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(970807U)  ANALYSIS INFORMATION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40254.016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(910916U</w:t>
            </w:r>
            <w:proofErr w:type="gram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 .'</w:t>
            </w:r>
            <w:proofErr w:type="gram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EN-DUMMY' CHANGED TO 'EN'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40915.001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(870331C)  COMPILED AT THE CJD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40930.001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(870831C)  COMPILED AT THE CJD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(920915C)  + + COMPILED AT THE CENTRE - CJD + +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(931022U)      REACTION CODING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(921130C)  + + COMPILED AT THE CENTRE - CJD + +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(931026A)  + NEW CODING INTRODUCED ACCORDING TO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41109.004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(931026A) REACTION SF6 CHANGED FROM 'FY' TO 'FY/DE'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41109.005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(931026A) REACTION SF6 CHANGED FROM 'FY' TO 'FY/DE'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41109.006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(931026A) REACTION SF6 CHANGED FROM 'FY' TO 'FY/DE'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41109.008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(931026A) REACTION SF6 CHANGED FROM 'FY' TO 'FY/DE'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41109.009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(931026A) REACTION SF6 CHANGED FROM 'FY' TO 'FY/DE'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41120.001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(930709C)  + + COMPILED AT THE CENTRE - CJD + +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40508.001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(830204C) + +  COMPILED AT THE CENTRE - CJD  + +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40508.001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(931015A)  POINTERS DELETED. ALL DATA FOR DEFINITE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40508.002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(931015A) ALL DATA FOR RHENIUM FROM SAN 004 - 007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40508.008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(931015A) ALL DATA FOR LEAD FROM SAN 010 - 013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40518.001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(830220C)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40533.001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(830223C)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40194.001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(790215C)  COMPILED AT THE CENTRE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40194.001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(830727U)  SUBENTS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40194.001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(840723U)  SOME ERRORS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40194.001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(900206A)  SUBENTS 002 AND 003 REARRANGED, TWO NEW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40194.001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(980316U)  .FINAL CORRECTIONS MADE. ONE AUTHOR NAME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40194.001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(981005A) .CORRECTIONS MADE IN SAN 004, 005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40194.002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(900206C) PART OF DATA ARE TRANSFERRED TO SAN 008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40194.002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(910917U)  CORRECTIONS MADE BY NNDC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40194.003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(900206A) DATA TABLE IS REARRANGED. FORMER DATA ARE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40194.004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(910917U)  DATA UNITS CHANGED TO 'PC/FIS'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40194.004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(980316A)  REACTION SF6 QUANTITY 'DE' CORRECTED TO 'FY'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40194.004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(981005A) REACTION SF6 CODE CHANGED TO FY/DE,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40194.005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(910917U)  DATA UNITS CHANGED TO 'PC/FIS'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40194.005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(980316A)  REACTION SF6 QUANTITY 'DE' CORRECTED TO 'FY'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40194.005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(981005A) REACTION SF6 CODE CHANGED TO FY/DE,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40194.006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(830727U) MISC CORRECTED 830727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40194.006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(900206U) 'ASSUMED' INSTEAD OF 'MISC' INTRODUCED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40194.006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(910917U)  Q-VAL DELETED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40194.007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(830727U) MISC CORRECTED 830727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40194.007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(900206U) 'ASSUMED' INSTEAD OF 'MISC' INTRODUCED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40194.007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(910917U)  Q-VAL DELETED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40194.009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(900206C) TRANSFERRED FROM THE FORMER SAN 003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40420.001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(800818C) -- COMPILED AT THE CENTRE - CJD --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40420.001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(920821A) REACTION CODES CHANGED, SUBENT STRUCTURE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40420.001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(940420A) REACTION CODES MODIFIED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40420.002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(920821U) STRUCTURE OF SUBENT CHANGED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40420.002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(930420U) 'PR/PAR,NU'  CHANGED TO 'PR,NU,FF'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40420.003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(930420U) 'PR/PAR,NU'  CHANGED TO 'PR,NU,FF'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40420.005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(930420U) 'PR/PAR,NU'  CHANGED TO 'PR,NU,FF'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40420.059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(920821C)  + +  COMPILED AT THE CENTRE - CJD  + +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40420.059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(940420U)  PR/PAR,NU IN SF5-SF6 CHANGED TO PR,NU,FF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40420.060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(920821C)  + +  COMPILED AT THE CENTRE - CJD  + +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40420.060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(940420U)  PR/PAR,NU IN SF5-SF6 CHANGED TO PR,NU,FF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40420.061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(920821C)  + +  COMPILED AT THE CENTRE - CJD  + +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40420.061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(940420U)  PR/PAR,NU IN SF5-SF6 CHANGED TO PR,NU,FF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40420.062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(920821C)  + +  COMPILED AT THE CENTRE - CJD  + +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40420.062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(940420U)  PR/PAR,NU IN SF5-SF6 CHANGED TO PR,NU,FF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40876.001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(851104C)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40884.001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(851205C)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(890202C)  COMPILED AT THE CJD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(940531A)  NEW REFERENCE ADDED. REACTION QUANTITY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(950419U)  ADDED 'PAR' TO REACTION SF5 IN SAN 2, 3, 4,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40966.002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(950419U)  'PAR' ADDED TO REACTION SF5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40966.003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(950419U)  'PAR' ADDED TO REACTION SF5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40966.004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(950419U)  'PAR' ADDED TO REACTION SF5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40966.008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(950419U)  'PAR' ADDED TO REACTION SF5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40966.009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(950419U)  'PAR' ADDED TO REACTION SF5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40966.010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(940531A)  REACTION QUANTITY CORRECTED, REF.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40966.010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(950419U)  'PAR' ADDED TO REACTION SF5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40966.011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(940531A)  REACTION QUANTITY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40966.011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(950419U)  'PAR' ADDED TO REACTION SF5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40989.001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(890914C)  COMPILED AT THE CENTRE - CJD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40989.001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(901017U)  'AV' ADDED IN SAN 002, 003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40989.002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(901017U)  'AV' ADDED TO SF8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40989.003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(901017U)  'AV' ADDED TO SF8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41300.001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(980925C)  + + COMPILED AT THE CJD   +  +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41292.001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(19990906A)  DATES CORRECTED. NEW SUBENT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41240.120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(19990709C)   + + COMPILED AT THE CENTER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40173.001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(980316U)  ALTER FLAGS INTRODUCED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40200.001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(980318U) FINAL CORRECTIONS MADE IN CJD.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40445.001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(980203U) BIB-INFORMATION CORRECTED AND UPDATED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(20000327A</w:t>
            </w:r>
            <w:proofErr w:type="gram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  .</w:t>
            </w:r>
            <w:proofErr w:type="gram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. Corrected at CJD. One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Subent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Deleted.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40919.001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(971211A)  DATA FOR EN=1.70 MEV IN SAN 004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(20000828A) .Corrected at CJD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40022.001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(980225U) REFERENCES CORRECTED IN SAN 001. ALTER FLAGS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40028.001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(980225U) FINAL CORRECTIONS MADE BY S.MAEV USING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40028.001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(981013U) CORRECTED BY CJD.DATA-ERR CHANGED TO ERR-T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40030.001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(980226U) FINAL CORRECTIONS WERE MADE IN CJD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40045.001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(980228U) FINAL CORRECTIONS MADE IN CJD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40083.001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(980303U)  CORRECTED IN CJD - BIB-INFORMATION IN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40083.002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(980303U) REACTION SF8 CHANGED TO 'FIS'. DATA FOR EN=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40083.004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(980303U) FACILITY AND KEYWORD MOVED FROM SAN 001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40083.005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(980303U) FACILITY AND KEYWORD MOVED FROM SAN 001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40083.006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(980303U) REACTION SF8 CHANGED TO 'FIS'.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40083.007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(980303U) REACTION SF8 CHANGED TO 'FIS'.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40083.008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(980303U)  FACILITY CODE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40083.009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(980303U) REACTION SF8 CHANGED TO 'FIS'.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40086.001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(980306U) CORRECTED IN CJD USING NNDC CORRECTIONS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40086.001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(980625A) CORRELATIONS TO ENTRY 41232 ESTABLISHED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40086.002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(980306U) FINAL CORRECTIONS MADE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40091.001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(980306U) .CORRECTED IN CJD USING NNDC CORRECTIONS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40122.001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(980307U) CORRECTED IN CJD INCLUDING NNDC CORRECTION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40136.001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(980314U)  FINAL CORRECTIONS MADE. ALTER FLAGS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40145.001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(980314U)  FINAL CORRECTIONS - ALTER FLAGS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40145.003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(980314U)  CORRECTION FLAGS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40151.001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(980314U) REFERENCE AND INSTITUTE CODES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40173.001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(20000424A) Corrected at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Cjd</w:t>
            </w:r>
            <w:proofErr w:type="spellEnd"/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40177.001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(980316U) ALTER FLAGS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40177.001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(981021U)  CORRECTED AT CJD - EN-ERR MOVED TO SAN 002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40177.002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(981021U)   EN-ERR DISCRIPTIOM MOVED FROM SAN 001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40183.001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(980316U)  FINAL CORRECTIONS MADE.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40196.001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(980318U)  ALTER FLAGS ADDED IN SAN 001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40200.001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(20000424A) Corrected at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Cjd</w:t>
            </w:r>
            <w:proofErr w:type="spellEnd"/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40200.006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(980318A)  REACTION SF6 QUANTITY CORRECTED FROM 'FY'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40205.001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(980318U)  .FINAL CORRECTIONS ARE MADE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40214.001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(980318U) .FINAL CORRECTIONS MADE BY CJD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40218.001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(980318U)  BIB-INFORMATION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40223.001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(980322U)  .FINAL CORRECTIONS MADE AND ALTER FLAGS ADDE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40226.001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(980322U)  .FINAL CORRECTIONS MADE - ALTER FLAGS ADDED,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40245.001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(980602A)  ENTRY RESTORED AT THE CJD USING DATA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40245.002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(980602A)  DATA RESTORED AND MERGEDFROM THREE SUBENTS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40245.006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(980602A)  DATA RESTORED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40245.007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(980602A)  DATA RESTORED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40247.001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(980322U) .FINAL CORRECTIONS - ALTER FLAGS ADDED,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40247.001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(980618A) .REACTION SF3 FIELD CHANGED IN SAN 005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40249.001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(980325U) FINAL CORRECTIONS, ALTER FLAGS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40254.001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(980325U) .FINAL CORRECTIONS, ALTER FLAGS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40254.001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(981012U) CORRECTIONS MADE BY CJD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40254.003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(981012U)  CROSS-CORRELATION ESTABLISHED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40254.004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(981012U)  CROSS-CORRELATION ESTABLISHED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40254.006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(981012U)  CROSS-REFERENCE GIVEN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40254.007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(981012U)  SAMPLE INFORMATION CHANGED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40254.009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(981012U)  CROSS-CORRELATION ESTABLISHED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40254.010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(981012U)  CROSS-CORRELATION ESTABLISHED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40254.012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(981012U)  CROSS-CORRELATION ESTABLISHED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40254.013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(981012U)  CROSS-CORRELATION ESTABLISHED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40254.014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(981012U)  SAMPLE KEYWORD CHANGED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40254.015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(981012U)  SAMPLE KEYWORD CHANGED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40254.016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(981012U</w:t>
            </w:r>
            <w:proofErr w:type="gram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 .'</w:t>
            </w:r>
            <w:proofErr w:type="gram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EN-DUMMY' CHANGED TO 'EN'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40254.017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(981012U)  SAMPLE KEYWORD DELETED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40254.018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(981012U)  SAMPLE KEYWORD DELETED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40254.019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(981012U)  SAMPLE KEYWORD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40254.020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(981012U)  REFERENCE MOVED TO SAN 001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40254.021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(981012U)  REFERENCE MOVED TO SAN 001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40254.022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(981012U)  REFERENCE MOVED TO SAN 001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40254.023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(981012U)  REFERENCE MOVED TO SAN 001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40255.001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(980325U)  .INSTITUTE CODE CORRECTED, ALTER FLAGS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40276.001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(980330U)  .FINAL CORRECTIONS MADE IN CJD - INSTITUTE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40276.001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(981003U) .REFERENCE ADDED TO SAN 001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40276.005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(981003U)  REFERENCE MOVED TO SAN 001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40276.011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(981003U)  REFERENCE MOVED TO SAN 001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40276.017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(981003U)  REFERENCE MOVED TO SAN 001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40279.001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(980330U)  .FINAL CORRECTIONS MADE BY CJD - INSTITUTE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40294.001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(980330U) .FINAL CORRECTIONS MADE IN CJD - INSTITUTE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40301.001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(980330U)  .FINAL CORRECTIONS MADE IN CJD - INSTITUTE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40310.001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(980330U)  .FINAL CORRECTIONS MADE BY CJD - INSTITUTE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40326.001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(980330U)  .BIB-INFORMATION CORRECTED  - INSTITUTE,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40346.001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(980331U)  .FINAL CORRECTIONS MADE AT CJD - INSTITUTE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40362.001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(980331U) .FINAL CORRECTIONS MADE AT CJD - INSTITUTE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40363.001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(980331U) .FINAL CORRECTIONS MADE AT CJD - INSTITUTE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40374.001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(980401A) .CORRECTED AT CJD - INSTITUTE CODE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(19990405A)  Corrected at NNDC and CJD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41109.004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(19990405A) Reaction SF8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41109.005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(19990405A) Reaction SF8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41109.006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(19990405A) Reaction SF8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41109.008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(19990405A) Reaction SF8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4119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41109.009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(19990405A) Reaction SF8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41120.001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(20000608U</w:t>
            </w:r>
            <w:proofErr w:type="gram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  .</w:t>
            </w:r>
            <w:proofErr w:type="gram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. CORRECTED AT CJD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(19990817A)  DATES CORRECTED, SOME CODES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41154.004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(19990817U)  DATA HEADINGS CORRECTED. G-WID MOVED TO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41154.005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(19990817C)  COMPILED AT CJD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41154.006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(19990817C)  COMPILED AT CJD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40127.025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(981012U)  SAMPLE KEYWORD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40541.001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(20010503U) Last Checking has Been done.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41369.001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(20000503U)  Last Checking has Been done.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41026.001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(19990928A) Corrected at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Cjd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 Plus 4-Digit Dates Given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41026.001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(20000327U) + + Corrected at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Cjd</w:t>
            </w:r>
            <w:proofErr w:type="spellEnd"/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41026.002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(19990928A)  New Codes Given. Units Changed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41026.002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(20000327U)  Units Changed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41026.003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(19990928A)  New Codes Given. Units Changed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41026.003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(20000327U)  Units Changed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41026.004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(19990928A)  New Codes Given. Units Changed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41026.004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(20000327U)  Units Changed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41026.005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(19990928A)  New Codes Given. Units Changed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41026.005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(20000327U)  Units Changed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41026.006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(19990928A)  New Codes Given. Units Changed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41026.006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(20000327U)  Units Changed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(20010517U) Last Checking has Been done.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(20010311A)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41154.004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(20010311A)  NUMERICAL DATA FOR STF, L=1,2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41154.005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(20010311C)  COMPILED AT THE CJD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41154.006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(20010311C)  COMPILED AT THE CJD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(20000427A) Corrected at CJD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(20000427A) Corrected at CJD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40177.003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(981021U)   REFERENCE MOVED TO SAN 001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40616.001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(20010129A)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40658.001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(20010319A)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40876.002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(20011031A</w:t>
            </w:r>
            <w:proofErr w:type="gram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 .'</w:t>
            </w:r>
            <w:proofErr w:type="gram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SCT' Changed to 'EL' in SF3.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40876.002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(20020430U</w:t>
            </w:r>
            <w:proofErr w:type="gram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 .</w:t>
            </w:r>
            <w:proofErr w:type="gram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THICKNESS UNITS CHANGED BACK TO ATOMS/B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40953.008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(20010815A)   Definition of MISC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(20020729A)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41013.001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(20020729A)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40547.001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(20040519A) Dates corrected. BIB-information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40161.001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(20050825U) Correction according to Memo CP-E/069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41378.001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(20050701U) Corrected according to N.O. comments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41064.001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(20051031U) (M.M.) 3d reference was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41064.002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(20051031U) STATUS was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41163.001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(20060427A) Data units were corrected from B into MB.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41500.001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(20080331U) 3rd Reference was added.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41421.001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(20120214A) INC-SOURCE was deleted in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Subent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006.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4157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41579.001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(20120503A) Ref. J</w:t>
            </w:r>
            <w:proofErr w:type="gram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,FCY</w:t>
            </w:r>
            <w:proofErr w:type="gram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/L,9,(1),45,2012 was added.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41500.001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(20121002U) Ref. J</w:t>
            </w:r>
            <w:proofErr w:type="gram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,PAN,62,1279,1999</w:t>
            </w:r>
            <w:proofErr w:type="gram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was added.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40899.001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(20130222A) M.M. INC-SOURCE line was deleted -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41322.001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(20141017U) Minor correction in BIB information of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A0194.001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(851129U)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A0195.001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(860325U)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A0273.001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(860407U)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A0101.001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(820104U)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A0394.001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(880112U)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A0402.001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(890330U)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A0403.001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(890329U)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A0418.001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(891018U)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A0434.001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(900108U)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A0435.001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(900108U)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A0294.001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(900226U)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A0294.001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(900227U)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A0294.001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(900405U)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A0408.001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(890414U)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A0408.001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(900816U)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A0431.001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(891016U)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A0431.001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(891016U)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A0431.001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(891020U)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A0431.001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(900109U)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A0434.001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(890908U)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A0434.001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(890929U)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A0435.001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(891023U)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A0436.001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(891121C)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A0436.001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(891122U)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A0436.001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(891124U)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A0458.001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(900625U)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A0460.001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(900625U)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A0461.001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(900625U)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A0462.001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(900615U)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A0462.001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(900709U)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A0466.001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(900625U)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A0471.001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(901016U)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A0471.001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(901216U)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A0474.001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(901126U)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A0474.001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(901129U)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A0474.001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(901129U)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A0474.001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(901224U)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A0474.001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(910108U)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A0476.001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(901030C)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A024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A0476.001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(910108U)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A0294.001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(911002U)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A0408.001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(910930U)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A0434.001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(911002U)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A0445.001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(910926U)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A0480.001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(910723U)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A0482.001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(910926U)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A0483.001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(910926U)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A0485.001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(910926U)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A0487.001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(910930U)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A0489.001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(910926U)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A0492.001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(910926U)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A0494.001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(910926U)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A0366.001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(880419U)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A0366.001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(880421U)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A0366.001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(880705U)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A0366.001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(880719U)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A0366.001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(890302U)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A0366.001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(890307U)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A0366.001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(890309U)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A0371.001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(880426C)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A0371.001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(820104U)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A0340.001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(931112U)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A0501.001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(931209U)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A0516.001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(931103U)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A0518.001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(931124U)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A0519.001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(931103U)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A0478.001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(910926U)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A0479.001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(910930U)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A0514.001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(931124U)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A0515.001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(931124U)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A0398.001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(890102U)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A0398.001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(890323U)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A0398.001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(890325U)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A0398.001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(890330U)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A0412.001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(890525U)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A0412.001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(890601U)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A0488.001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(910926U)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A0502.001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(931112U)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A0512.001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(931124U)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A0514.001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(950404U)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A0515.001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(950404U)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A0501.001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(950320U)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A0501.006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(950320U)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A017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A0292.001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(861015U)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A0292.001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(861117U)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A0304.001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(861004U)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A0317.001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(861212U)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A0317.001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(861215U)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A0317.001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(861216U)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A0317.001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(861222U)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A0317.001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(861223U)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A0329.001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(861229U)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A0329.001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(870105U)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A0329.001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(870106U)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A0329.001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(870109U)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A0329.001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(870112U)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A0329.001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(870119U)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A0329.001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(870119U)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A0329.001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(870119U)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A0329.001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(870223U)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A0399.001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(890228U)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A0399.001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(890307U)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A0399.001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(890214U)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A0403.001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(890321U)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A0513.001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(931124U)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A0529.001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(950417U)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A0531.001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(950403U)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A0535.001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(950420U)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A0536.001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(950420U)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A0538.001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(950420U)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A0540.001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(950420U)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A0460.001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(19990318A)DATE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A0615.001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(19990318A)DATE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A0387.001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(20000717A)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A1284.001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(20000717A)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A1287.001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(20000717A)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A0110.001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(20010614A) Remarks of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V.Mclane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are Included.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A0171.001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(20000402A) Conversion to Lower Case. All Reaction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A0171.001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(20000717A)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A0412.001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(971013A) Corrected Reference. Low Case Transform.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A1400.001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(980309A) Deleted. Same as P0031.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A1438.001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(980509A) Data Set Deleted, Duplicate of C0417.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A0350.001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(19990817A) Reaction Lines are Corrected. Converted to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A0350.001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(20000717A)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A0652.001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(20000503A) Remarks of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O.Schwerer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are Included.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A0652.001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(20000717A)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A0613.001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(19990621A)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A051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A0228.001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(20010621U) Last Checking has Been done.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A0559.001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(980507A). Reaction Line in 5-Th Subentry is Corrected.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A0610.001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(19990318A)DATE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A0626.001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(19990318A)DATE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A0451.001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(20100816A) New Reference was added.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to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-cm was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A0856.001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(20100921C) Correction in Status was done, according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A0292.001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(20110826A).Correction in sub.002-003, according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A0727.001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(20110825A) Correction in Reference code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A0586.001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(20140903D) SD: Entry deleted - duplication with A0303.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A0194.001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(20140224U) SD: Ref. </w:t>
            </w:r>
            <w:proofErr w:type="gram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INDC(</w:t>
            </w:r>
            <w:proofErr w:type="gram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CCP)-210 was added.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A0222.001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(20160317A) SD: BIB update (DETECTOR, SAMPLE, REL-REF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A0222.008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(20160317A) SD: SF3=N+A -&gt; X; SF4=Au-196m1+g -&gt; Au-196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B0014.001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(19970606A) Err-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Analys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Line is Corrected.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B0016.001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(19971211A) Err-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Analys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Correction. Lower Case.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B0079.001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(20100616A) The code (DEF) from SF5 was deleted in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C0207.001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(880928A) ENERGY RANGE REMOVED FROM COMMON, BIB UPDATE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C0526.001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(19990628C) VM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C0629.001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(20000406C) VM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C0730.001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(20001020C) SD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C0730.001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(20010226A) Interpolated data removed as per Carlson.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C0185.001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(20060309C) DR Name of the first author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C0857.001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(20050602C) DR Reference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C1137.001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(20051115C) DR Two first names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C1335.001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(20060614C) DR Reaction corrected in subentry 2,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(20070504A) DR Format updated and data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(20070501A) DR Data for 209Bi(p,194Hg)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C1443.001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(20070312A) DR Units and headings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C0423.001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(20100323A) SD: Ref. was corrected: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C1299.001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(20050807C) DR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C0748.001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(20110922U) OS. BIB corrections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C1705.001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(20120707D) SD: Entry deleted. Duplication with C1461.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C1888.001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(20121128A) S.H. Corrected values of S-factor in sub.2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C1888.002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(20121128A) S.H. Corrected order of magnitude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C2184.001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(20160122U) On. ERR-ANALYS: Typos corrected.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C0051.001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(20160316D) On. 004 deleted. See T0010.010.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C1827.001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(20160705A) OS. REACTION codes in subs.2-8 updated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D4046.001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(971210U)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D4080.001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(980113U)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D0354.001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(20060207U) Add reference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D0007.001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(20030325A) OS. Changed to lower case and 4-digit year,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D0098.001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(20061102U) Corrected page of the ref.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D052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D4161.001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(20061123U) second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ref.was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added.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D0430.001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(20080709A) SD. Title was added.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D4151.001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(20080821A) On. In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subent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 002: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D4103.001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(20090504A) SD. page of publication in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Phys.Rev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D0453.003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(20090521A) SD: data were corrected according final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D0516.001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(20090520A) On. REFERENCE (2008AOMORI)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D0520.001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(20090504D) SD. Entry deleted. Duplication with O0877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D0412.001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(20100317A) SD: reaction in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Subent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005 was corrected.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D0412.005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(20100317A) SD: reaction code was corrected.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D4213.001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(20100303A) SD: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ref.of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publ.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D0208.001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(20090820A) SD: keyword METHOD was corrected.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D0032.001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(20100827U) On. 004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D0032.004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(20100827U) On. Value(130) without heading/unit deleted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D0282.001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(20100917A) SD: type of ref. on NUCL-EX was corrected.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D0550.001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(20100623A) SD: at line METHOD the opening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D4031.001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(20100623A) SD: ERR-ANALYS was corrected according to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D6073.001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(20110203U) VS. DOI identifier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D0199.001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(20110406A) SD: Energy units in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Subent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002 changed: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D0629.001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(20110516A) On. REFERENCE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D4136.001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(20100623A) SD: at line DETECTOR the opening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D6042.003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(20110207A) On. SF3: FUS -&gt; F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D6042.003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(20110815A) On. EN -&gt; EN-CM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D4038.001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(20101007A) SD: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ref.corrected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: (C,91JUELIC,,753,1991)=&gt;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D101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D0008.001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(20110203A) On. REFERENCE moved from data subentries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D101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D0008.003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(20110203A) On. STATUS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D101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D0008.004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(20110203A) On. STATUS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D104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D105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D0615.001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(20160513U) VS T1/2 corrected in 016.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D104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D105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D0638.001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(20160513U) VS REFERENCE corrected.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D104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D0253.001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(20160509A) VS. Ref. NP/A</w:t>
            </w:r>
            <w:proofErr w:type="gram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,718,147,2003</w:t>
            </w:r>
            <w:proofErr w:type="gram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added.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E1700.001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(20020704C)By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Naohiko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OTUKA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E1707.001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(20021119U)Zero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erros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are removed, detected particles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E1411.001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(20040329A) Total fission cross section data (Fig.2)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E1718.001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(20010920C)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E1755.001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(20020123A)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E1618.001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(20031001C)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E1620.001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(20031002C)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E1642.001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(20031002C)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E1681.001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(20040319C)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E0809.001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(20040401A) SCT in SF3 in each table is replaced by EL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E0833.001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(20040401A) P or SCT in SF3 are replaced by EL or INL.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E0833.004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(20040401A) ERR-ANALYS is added.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E0833.005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(20040401A) ERR-ANALYS is added.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E1117.001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(20040401A) Unit and value of POL-BM are corrected.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E027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E1363.001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(20040402A) Units and values of beam polarization are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E1365.001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(20040402A) Unit and value of beam polarization are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E1367.001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(20040402A) Units and values of beam polarization are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E1420.001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(20040402A) Units and values of beam polarization are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(20070118A) At. Re-digitized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(20070321A) On. Data replaced by tabulated data in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E1236.003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(20070118A) At. Re-digitized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E1236.003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(20070321A) On. Data replaced by tabulated data in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E1236.004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(20070118A) At. Re-digitized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E1236.004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(20070321A) On. Data replaced by tabulated data in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E1236.005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(20070118A) At. Re-digitized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E1236.005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(20070321A) On. Data replaced by tabulated data in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E1236.006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(20070118A) At. Re-digitized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E1236.006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(20070321A) On. Data replaced by tabulated data in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E1236.007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(20070118A) At. Re-digitized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E1236.007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(20070321A) On. Data replaced by tabulated data in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E1236.008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(20070118A) At. Re-digitized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E1236.008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(20070321A) On. Data replaced by tabulated data in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E1236.009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(20070118A) At. Re-digitized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E1236.009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(20070321A) On. Data replaced by tabulated data in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E1236.010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(20070118A) At. Re-digitized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E1236.010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(20070321A) On. Data replaced by tabulated data in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E1236.011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(20070118A) At. Re-digitized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E1236.011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(20070321A) On. Data replaced by tabulated data in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E1236.012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(20070118A) At. Re-digitized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E1236.012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(20070321A) On. Data replaced by tabulated data in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E1236.013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(20070118A) At. Re-digitized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E1236.013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(20070321A) On. Data replaced by tabulated data in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E1236.014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(20070118A) At. Re-digitized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E1236.014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(20070321A) On. Data replaced by tabulated data in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E1236.015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(20070118A) At. Re-digitized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E1236.015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(20070321A) On. Data replaced by tabulated data in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E1236.016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(20070118A) At. Re-digitized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E1236.016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(20070321A) On. Data replaced by tabulated data in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E1236.017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(20070118A) At. Re-digitized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E1236.017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(20070321A) On. Data replaced by tabulated data in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F0517.001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(20010410C)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F0245.001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(19990409A) CNPD: corrected 4-dig. year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F0245.001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(19990507D) Entry deleted. New entry named T0041.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F0536.001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(20030410C)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F0576.001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(20051223A) Title was corrected.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F0623.001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(20090119A) Reaction definition in sub 3,5,6 was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F0766.001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(20100806A) MONITOR record was changed. Reaction record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F042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F0484.001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(20110808A) SD: fig. 5 was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redigitized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F0265.001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(20081126A) Reaction definition in sub 3 was changed.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F0954.001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(20110821A) SD: SF5=PAR in REACTION code added in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F0144.001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(20140405U) SD: Title corrected.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F0582.001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(20150926U) English translation was added.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G0014.001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(20090820A) SD: list of authors was corrected.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G4018.001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(20100322A)UKRNDC: ref. on VAT/I,5/52 was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G4018.001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(20100322C)UKRNDC: ref. on VAT/I,5/52 was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G4018.001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(20101110C)OG: ref. on IZV,BAS and #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doi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were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G4018.001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(20101208C)OG: Conference code was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G4018.001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(20110714A)OG: Instead BRS is used BRA (EN-MAX -&gt;EN)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G4018.001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(20110714D)OG: Subentry G4018003 was deleted.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G4034.001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(20111024C)OG: ref. on IZV,BAS and #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doi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were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G0019.001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(20120530U) On. BIB updated (formal correction only)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G0019.001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(20120906U) On. REL-REF: Code changed (N -&gt; O)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G4020.001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(20130403U) On. Formal correction only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G4020.016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(20130403A) On. 73-TA-180-M -&gt; 73-TA-180-G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G4024.001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(20140925U) On. REFERENCE: J,IZV,72,1634,2008 added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J004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J006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J1609.001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(20031002C)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Nk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+ Am + On.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L002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L003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L0006.003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(860422A) REACTION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L002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L003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L0006.004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(860422A) REACTION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L009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L015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L0120.001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(20060414C) DR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L022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L026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L0058.001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(20131206A) BP: Added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doi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digitized Fig.2 per IAEA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M0431.001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(20000225A)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M0635.001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(20080616A) Corrected By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V.Varlamov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: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M0690.001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(20050901C)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M0073.001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(20101216A) Corrected    by    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V.Varlamov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:  REACTION,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M0775.001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(20110119A)  Corrected by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V.Varlamov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: DATA (pointer 3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M0501.001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(20120202A) Corrected by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V.Varlamov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: DATA-CM in 004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M0758.001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(20110131A) Corrected by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V.Varlamov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: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doi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 AUTHOR,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M0368.001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(20120405A)  Corrected   by 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V.Varlamov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:  dates, 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doi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M0415.001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(20120405A) Corrected </w:t>
            </w:r>
            <w:proofErr w:type="gram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by 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V.Varlamov</w:t>
            </w:r>
            <w:proofErr w:type="spellEnd"/>
            <w:proofErr w:type="gram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: 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datas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,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doi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M0297.001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(20110531A) Corrected   by  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V.Varlamov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:   REFERENCE,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M0744.001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(20081204C) DATA for SUBENTS 007, 008, 013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substited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M0746.001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(20081204C) DATA for SUBENTS 6, 8, 10-12 substituted.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M0190.001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(20130606A) Corrected   by  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V.Varlamov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:    REACTION,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M0167.043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(20130604A) Corrected by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V.Varlamov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: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M0167.044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(20130604A) Corrected by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V.Varlamov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: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M0167.045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(20130604A) Corrected by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V.Varlamov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: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M0167.046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(20130604A) Corrected by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V.Varlamov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: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M067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M0167.047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(20130604A) Corrected by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V.Varlamov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: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M0133.001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(20110128A) Corrected  by 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V.Varlamov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:  dates,  CCP -&gt;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M0509.002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(20150302A) DATA-ERR.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M0106.006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(20130531C)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O0301.001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(970211A) Some Corrections were Included by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F.Chukreev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O0301.001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(970615A) Data For Calcium and Zirconium are Added.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O0310.001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(970314A)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Corected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by F.E.C.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O0354.001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(970605C)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O0032.001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(970630A) Additional Data from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Clark'S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Library are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O0504.001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(19991117A)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O0514.001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(19991117A)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O0522.001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(19991117A)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O0522.001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(20001125A) Subentry O0522003 has Been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O0538.001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(19991117A)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O0539.001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(19991117A)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O0541.001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(19991117A)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O0558.001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(19990903A) Separate Subentries For Mo and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Pd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are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O0558.001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(19991117A)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O0565.001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(19991117A)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O0571.001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(20001121A) Subentries O0571002,009, 0010 are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O0586.001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(19991117A)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O0590.001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(20010110A) Subentries O0590011-305 are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O0667.001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(19991117A)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O0685.001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(20000119C)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O0685.001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(20000427A)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O0699.001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(20001221A) Subentry O0699005 has been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O0733.001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(20001221A) Subentries O0733019 has Been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O0747.001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(20000427A)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O0848.001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(20040321A) Subentry O0848017 was excluded according to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O0275.001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(20040211D) Deleted. Duplicate of data set C0840.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O0383.001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(20031011A) Corrected some errors in O0383008.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O0383.001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(20040312D) Deleted. It is same as E1659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O0494.001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(20000426A)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O0494.001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(20001121A) Subentries O0494002-003 are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O0504.001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(20040312D) Deleted. It is same as E1842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O0514.001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(20040312D) Deleted. It is same as E1843.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O0522.001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(20040312D) Deleted. It is same as E0815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O0538.001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(20040312D) Deleted. It is same as E1854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O0539.001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(20040312D) Deleted. It is same as E1855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O0541.001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(20040312D) Deleted. It is same as E0962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O0547.001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(20040312D) Deleted. It is same as E1846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O0558.001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(20040312D) Deleted. It is same as E1845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O0565.001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(20040312D) Deleted. It is same as E1847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O017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O0571.001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(20040312D) Deleted. It is same as E1848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O0586.001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(20040312D) Deleted. It is same as E1849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O0590.001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(20040312D) Deleted. It is same as E1411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O0667.001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(20040312D) Deleted. It is same as E1850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O0673.001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(20000427A)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O0675.001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(20000427A)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O0676.001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(20000427A)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O0677.001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(20000427A)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O0685.001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(20000122C)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O0685.001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(20040312D) Deleted. It is same as E1434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O0695.001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(20000427A)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O0699.001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(20040312D) Deleted. It is same as E1851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O0722.001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(20000427A)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O0733.001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(20040312D) Deleted. It is same as E1852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O0738.001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(20000427A)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O0747.001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(20040312D) Deleted. It is same as E1853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O0773.001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(20010323A)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O0794.001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(20010323A)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O0799.001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(20010323A)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O0808.001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(20010323A)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O0302.001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(20040412D) Deleted. This entry is same as O0479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O0429.001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(20000426A)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O0450.001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(20000426A)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O0479.001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(20000426A)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O0492.001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(20000426A)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O0493.001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(20000426A)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O0764.001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(20010323A)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O0848.001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(20030516A) Data units in 002-008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subents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are changed.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O0921.001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(20020820A) Reference and 2-Nd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subent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have been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O0375.001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(20000425A)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O0460.001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(20000426A)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O0783.001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(20010323A)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O0784.001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(20010323A)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O0796.001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(20001004C)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O0796.001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(20040416D) Deleted. This entry is same as T0291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O0781.001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(20000919C)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O0781.001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(20010323A) DATE is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O1170.001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(20060322A) References are added.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O0793.001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(20070605A) Institute code is corrected according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O0001.001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(20090810A) BIB section upgraded.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O0561.001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(20100401A) Reactions in subentries 2-7 are corrected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O1762.001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(20100118C) SB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O1762.001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(20110214A).New references were added.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O1896.001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(20110801C) SB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O047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O1977.001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(20120305C) SB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O0820.001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(20120605U) SD: ref. added on translation; BIB update;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O0277.145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(20110313A) SD: SF5=IND added to REACTION code.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T0115.001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(20000419C) </w:t>
            </w:r>
            <w:proofErr w:type="spell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CAJaD+</w:t>
            </w:r>
            <w:proofErr w:type="gramStart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VM</w:t>
            </w:r>
            <w:proofErr w:type="spell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 Converted</w:t>
            </w:r>
            <w:proofErr w:type="gramEnd"/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from A0384.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T0127.001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(20001121C) Converted from data set B0080;</w:t>
            </w:r>
          </w:p>
        </w:tc>
      </w:tr>
      <w:tr w:rsidR="00EA3CBB" w:rsidRPr="00EA3CBB" w:rsidTr="00A44B83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CBB" w:rsidRPr="00EA3CBB" w:rsidRDefault="00A44B83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T0127.001</w:t>
            </w:r>
          </w:p>
        </w:tc>
        <w:tc>
          <w:tcPr>
            <w:tcW w:w="6923" w:type="dxa"/>
            <w:shd w:val="clear" w:color="auto" w:fill="auto"/>
            <w:noWrap/>
            <w:hideMark/>
          </w:tcPr>
          <w:p w:rsidR="00EA3CBB" w:rsidRPr="00EA3CBB" w:rsidRDefault="00EA3CBB" w:rsidP="00A44B8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A3C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(20030625A) Miscellaneous data moved to separate</w:t>
            </w:r>
          </w:p>
        </w:tc>
      </w:tr>
    </w:tbl>
    <w:p w:rsidR="000F6D43" w:rsidRDefault="000F6D43" w:rsidP="007702E9">
      <w:pPr>
        <w:rPr>
          <w:lang w:val="en-GB"/>
        </w:rPr>
      </w:pPr>
    </w:p>
    <w:p w:rsidR="0070220E" w:rsidRPr="00133AF1" w:rsidRDefault="0070220E" w:rsidP="0070220E">
      <w:pPr>
        <w:rPr>
          <w:b/>
          <w:sz w:val="24"/>
          <w:szCs w:val="24"/>
          <w:lang w:val="en-GB" w:eastAsia="ja-JP"/>
        </w:rPr>
      </w:pPr>
    </w:p>
    <w:p w:rsidR="0070220E" w:rsidRDefault="0070220E" w:rsidP="0070220E">
      <w:pPr>
        <w:rPr>
          <w:b/>
          <w:sz w:val="24"/>
          <w:szCs w:val="24"/>
          <w:lang w:val="en-GB" w:eastAsia="ja-JP"/>
        </w:rPr>
        <w:sectPr w:rsidR="0070220E" w:rsidSect="00A44B8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33AF1">
        <w:rPr>
          <w:b/>
          <w:sz w:val="24"/>
          <w:szCs w:val="24"/>
          <w:lang w:val="en-GB" w:eastAsia="ja-JP"/>
        </w:rPr>
        <w:t>Distribution: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lastRenderedPageBreak/>
        <w:t>a.koning@iaea.org</w:t>
      </w:r>
    </w:p>
    <w:p w:rsidR="0070220E" w:rsidRDefault="0070220E" w:rsidP="0070220E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abhihere@gmail.com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aloks279@gmail.com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cgc@ciae.ac.cn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dbrown@bnl.gov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draj@barc.gov.in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dvoytenkov@ippe.ru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ebata@nucl.sci.hokudai.ac.jp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fukahori.tokio@jaea.go.jp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ganesan555@gmail.com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gezg@ciae.ac.cn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iwamoto.osamu@jaea.go.jp</w:t>
      </w:r>
    </w:p>
    <w:p w:rsidR="0070220E" w:rsidRDefault="0070220E" w:rsidP="0070220E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j.c.sublet@iaea.org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jhchang@kaeri.re.kr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jmwang@ciae.ac.cn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kaltchenko@kinr.kiev.ua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jim.gulliford@oecd.org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manuel.bossant@oecd.org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marema08@gmail.com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masaaki@nucl.sci.hokudai.ac.jp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mmarina@ippe.ru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mwherman@bnl.gov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nicolas.soppera@oecd.org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n.otsuka@iaea.org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lastRenderedPageBreak/>
        <w:t>nrdc@jcprg.org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nurzat.kenzhebaev@gmail.com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ogritzay@kinr.kiev.ua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oscar.cabellos@oecd.org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otto.schwerer@aon.at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pikulina@expd.vniief.ru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pritychenko@bnl.gov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samaev@obninsk.ru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sbabykina@yandex.ru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scyang@kaeri.re.kr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selyankina@expd.vniief.ru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sonzogni@bnl.gov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stakacs@atomki.hu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stanislav.hlavac@savba.sk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s.a.dunaeva@yandex.ru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sv.dunaeva@gmail.com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taova@expd.vniief.ru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tarkanyi@atomki.hu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vvvarlamov@gmail.com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v.semkova@iaea.org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v.zerkin@iaea.org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yolee@kaeri.re.kr</w:t>
      </w:r>
    </w:p>
    <w:p w:rsidR="0070220E" w:rsidRPr="00133AF1" w:rsidRDefault="0070220E" w:rsidP="0070220E">
      <w:pPr>
        <w:rPr>
          <w:sz w:val="24"/>
          <w:lang w:val="en-GB" w:eastAsia="ja-JP"/>
        </w:rPr>
      </w:pPr>
      <w:r w:rsidRPr="00133AF1">
        <w:rPr>
          <w:sz w:val="24"/>
          <w:lang w:val="en-GB" w:eastAsia="ja-JP"/>
        </w:rPr>
        <w:t>zholdybayev@inp.kz</w:t>
      </w:r>
    </w:p>
    <w:p w:rsidR="0070220E" w:rsidRDefault="0070220E" w:rsidP="0070220E">
      <w:pPr>
        <w:rPr>
          <w:b/>
          <w:sz w:val="24"/>
          <w:szCs w:val="24"/>
          <w:lang w:val="en-GB" w:eastAsia="ja-JP"/>
        </w:rPr>
      </w:pPr>
      <w:r w:rsidRPr="00133AF1">
        <w:rPr>
          <w:sz w:val="24"/>
          <w:lang w:val="en-GB" w:eastAsia="ja-JP"/>
        </w:rPr>
        <w:t>zhuangyx@ciae.ac.cn</w:t>
      </w:r>
    </w:p>
    <w:p w:rsidR="0070220E" w:rsidRDefault="0070220E" w:rsidP="0070220E">
      <w:pPr>
        <w:jc w:val="center"/>
        <w:rPr>
          <w:b/>
          <w:u w:val="single"/>
          <w:lang w:val="en-GB"/>
        </w:rPr>
        <w:sectPr w:rsidR="0070220E" w:rsidSect="00A44B8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0220E" w:rsidRDefault="0070220E" w:rsidP="0070220E">
      <w:pPr>
        <w:rPr>
          <w:b/>
          <w:u w:val="single"/>
          <w:lang w:val="en-GB"/>
        </w:rPr>
      </w:pPr>
    </w:p>
    <w:p w:rsidR="0070220E" w:rsidRPr="00133AF1" w:rsidRDefault="0070220E" w:rsidP="007702E9">
      <w:pPr>
        <w:rPr>
          <w:lang w:val="en-GB"/>
        </w:rPr>
      </w:pPr>
    </w:p>
    <w:sectPr w:rsidR="0070220E" w:rsidRPr="00133AF1" w:rsidSect="00A44B8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1E" w:rsidRDefault="004A2E1E">
      <w:r>
        <w:separator/>
      </w:r>
    </w:p>
  </w:endnote>
  <w:endnote w:type="continuationSeparator" w:id="0">
    <w:p w:rsidR="004A2E1E" w:rsidRDefault="004A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1E" w:rsidRDefault="004A2E1E">
      <w:r>
        <w:separator/>
      </w:r>
    </w:p>
  </w:footnote>
  <w:footnote w:type="continuationSeparator" w:id="0">
    <w:p w:rsidR="004A2E1E" w:rsidRDefault="004A2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E2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1D32EFF"/>
    <w:multiLevelType w:val="hybridMultilevel"/>
    <w:tmpl w:val="0F14DD36"/>
    <w:lvl w:ilvl="0" w:tplc="1FD2447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2">
    <w:nsid w:val="071F5D8F"/>
    <w:multiLevelType w:val="hybridMultilevel"/>
    <w:tmpl w:val="EA789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B214D1"/>
    <w:multiLevelType w:val="hybridMultilevel"/>
    <w:tmpl w:val="8892D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840B96"/>
    <w:multiLevelType w:val="hybridMultilevel"/>
    <w:tmpl w:val="61DCC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6D22A9"/>
    <w:multiLevelType w:val="hybridMultilevel"/>
    <w:tmpl w:val="D6620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81A5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0C06E8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46953E3"/>
    <w:multiLevelType w:val="hybridMultilevel"/>
    <w:tmpl w:val="D2C46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AA07EF"/>
    <w:multiLevelType w:val="hybridMultilevel"/>
    <w:tmpl w:val="1994A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041D10"/>
    <w:multiLevelType w:val="hybridMultilevel"/>
    <w:tmpl w:val="61522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13713F"/>
    <w:multiLevelType w:val="hybridMultilevel"/>
    <w:tmpl w:val="9118D51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3D62EE2"/>
    <w:multiLevelType w:val="hybridMultilevel"/>
    <w:tmpl w:val="08CA9972"/>
    <w:lvl w:ilvl="0" w:tplc="0FD6E3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1A32889"/>
    <w:multiLevelType w:val="hybridMultilevel"/>
    <w:tmpl w:val="83109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013286"/>
    <w:multiLevelType w:val="hybridMultilevel"/>
    <w:tmpl w:val="8C7E509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FC83750"/>
    <w:multiLevelType w:val="hybridMultilevel"/>
    <w:tmpl w:val="48CC1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F7424"/>
    <w:multiLevelType w:val="hybridMultilevel"/>
    <w:tmpl w:val="92204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991FC8"/>
    <w:multiLevelType w:val="hybridMultilevel"/>
    <w:tmpl w:val="97620A70"/>
    <w:lvl w:ilvl="0" w:tplc="7B1A133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18D2222"/>
    <w:multiLevelType w:val="hybridMultilevel"/>
    <w:tmpl w:val="5478F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117E28"/>
    <w:multiLevelType w:val="hybridMultilevel"/>
    <w:tmpl w:val="47AE579E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60D4792"/>
    <w:multiLevelType w:val="multilevel"/>
    <w:tmpl w:val="9F94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715CA7"/>
    <w:multiLevelType w:val="hybridMultilevel"/>
    <w:tmpl w:val="87ECF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794BA0"/>
    <w:multiLevelType w:val="hybridMultilevel"/>
    <w:tmpl w:val="065A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A10D6"/>
    <w:multiLevelType w:val="hybridMultilevel"/>
    <w:tmpl w:val="A942F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2369E"/>
    <w:multiLevelType w:val="hybridMultilevel"/>
    <w:tmpl w:val="36025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235437"/>
    <w:multiLevelType w:val="hybridMultilevel"/>
    <w:tmpl w:val="EE281BB6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15"/>
  </w:num>
  <w:num w:numId="5">
    <w:abstractNumId w:val="26"/>
  </w:num>
  <w:num w:numId="6">
    <w:abstractNumId w:val="12"/>
  </w:num>
  <w:num w:numId="7">
    <w:abstractNumId w:val="20"/>
  </w:num>
  <w:num w:numId="8">
    <w:abstractNumId w:val="25"/>
  </w:num>
  <w:num w:numId="9">
    <w:abstractNumId w:val="9"/>
  </w:num>
  <w:num w:numId="10">
    <w:abstractNumId w:val="5"/>
  </w:num>
  <w:num w:numId="11">
    <w:abstractNumId w:val="19"/>
  </w:num>
  <w:num w:numId="12">
    <w:abstractNumId w:val="4"/>
  </w:num>
  <w:num w:numId="13">
    <w:abstractNumId w:val="17"/>
  </w:num>
  <w:num w:numId="14">
    <w:abstractNumId w:val="11"/>
  </w:num>
  <w:num w:numId="15">
    <w:abstractNumId w:val="7"/>
  </w:num>
  <w:num w:numId="16">
    <w:abstractNumId w:val="8"/>
  </w:num>
  <w:num w:numId="17">
    <w:abstractNumId w:val="0"/>
  </w:num>
  <w:num w:numId="18">
    <w:abstractNumId w:val="22"/>
  </w:num>
  <w:num w:numId="19">
    <w:abstractNumId w:val="10"/>
  </w:num>
  <w:num w:numId="20">
    <w:abstractNumId w:val="14"/>
  </w:num>
  <w:num w:numId="21">
    <w:abstractNumId w:val="2"/>
  </w:num>
  <w:num w:numId="22">
    <w:abstractNumId w:val="21"/>
  </w:num>
  <w:num w:numId="23">
    <w:abstractNumId w:val="3"/>
  </w:num>
  <w:num w:numId="24">
    <w:abstractNumId w:val="24"/>
  </w:num>
  <w:num w:numId="25">
    <w:abstractNumId w:val="6"/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A"/>
    <w:rsid w:val="0000377C"/>
    <w:rsid w:val="000042A0"/>
    <w:rsid w:val="000044FA"/>
    <w:rsid w:val="000111F9"/>
    <w:rsid w:val="000127E7"/>
    <w:rsid w:val="00013208"/>
    <w:rsid w:val="00013979"/>
    <w:rsid w:val="00014DE6"/>
    <w:rsid w:val="000203DD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43008"/>
    <w:rsid w:val="0005074C"/>
    <w:rsid w:val="00055AFE"/>
    <w:rsid w:val="00060471"/>
    <w:rsid w:val="00061FBF"/>
    <w:rsid w:val="00062172"/>
    <w:rsid w:val="00066178"/>
    <w:rsid w:val="0007052B"/>
    <w:rsid w:val="00077313"/>
    <w:rsid w:val="00081336"/>
    <w:rsid w:val="00081EBD"/>
    <w:rsid w:val="00087191"/>
    <w:rsid w:val="00090241"/>
    <w:rsid w:val="00091BAA"/>
    <w:rsid w:val="000A017D"/>
    <w:rsid w:val="000A1B44"/>
    <w:rsid w:val="000A5A9C"/>
    <w:rsid w:val="000B1581"/>
    <w:rsid w:val="000B6F9F"/>
    <w:rsid w:val="000C4EF6"/>
    <w:rsid w:val="000C509B"/>
    <w:rsid w:val="000D42B9"/>
    <w:rsid w:val="000D4522"/>
    <w:rsid w:val="000D5158"/>
    <w:rsid w:val="000D6DBC"/>
    <w:rsid w:val="000D7B8F"/>
    <w:rsid w:val="000E5A85"/>
    <w:rsid w:val="000F0AE5"/>
    <w:rsid w:val="000F0BE0"/>
    <w:rsid w:val="000F0DE6"/>
    <w:rsid w:val="000F4532"/>
    <w:rsid w:val="000F6B2B"/>
    <w:rsid w:val="000F6D43"/>
    <w:rsid w:val="00100FD4"/>
    <w:rsid w:val="001118B1"/>
    <w:rsid w:val="00111C3A"/>
    <w:rsid w:val="0011504C"/>
    <w:rsid w:val="001161A8"/>
    <w:rsid w:val="00120512"/>
    <w:rsid w:val="00124B06"/>
    <w:rsid w:val="00130D15"/>
    <w:rsid w:val="0013351E"/>
    <w:rsid w:val="00133AF1"/>
    <w:rsid w:val="001361AA"/>
    <w:rsid w:val="00137ADA"/>
    <w:rsid w:val="00145E03"/>
    <w:rsid w:val="001503B5"/>
    <w:rsid w:val="00154D11"/>
    <w:rsid w:val="001571C3"/>
    <w:rsid w:val="001579F3"/>
    <w:rsid w:val="0017013E"/>
    <w:rsid w:val="001820BA"/>
    <w:rsid w:val="00182A50"/>
    <w:rsid w:val="00191555"/>
    <w:rsid w:val="00193CC2"/>
    <w:rsid w:val="001943D6"/>
    <w:rsid w:val="001A3EA9"/>
    <w:rsid w:val="001A4C53"/>
    <w:rsid w:val="001A5E0A"/>
    <w:rsid w:val="001B1656"/>
    <w:rsid w:val="001B2919"/>
    <w:rsid w:val="001B4CF6"/>
    <w:rsid w:val="001B771B"/>
    <w:rsid w:val="001C048A"/>
    <w:rsid w:val="001C0815"/>
    <w:rsid w:val="001C3AA2"/>
    <w:rsid w:val="001C503E"/>
    <w:rsid w:val="001C78F1"/>
    <w:rsid w:val="001D0CE1"/>
    <w:rsid w:val="001D11E3"/>
    <w:rsid w:val="001D28E9"/>
    <w:rsid w:val="001D29D9"/>
    <w:rsid w:val="001E16D0"/>
    <w:rsid w:val="001E39A9"/>
    <w:rsid w:val="001E3D0C"/>
    <w:rsid w:val="001F31AE"/>
    <w:rsid w:val="001F49C7"/>
    <w:rsid w:val="001F5441"/>
    <w:rsid w:val="001F7A1D"/>
    <w:rsid w:val="00204F9D"/>
    <w:rsid w:val="00211CAA"/>
    <w:rsid w:val="00214CA3"/>
    <w:rsid w:val="0021770A"/>
    <w:rsid w:val="002205FA"/>
    <w:rsid w:val="00224289"/>
    <w:rsid w:val="0022440A"/>
    <w:rsid w:val="002271E4"/>
    <w:rsid w:val="00232C7C"/>
    <w:rsid w:val="00233227"/>
    <w:rsid w:val="00242474"/>
    <w:rsid w:val="0025421E"/>
    <w:rsid w:val="00255379"/>
    <w:rsid w:val="002628BF"/>
    <w:rsid w:val="00264A0C"/>
    <w:rsid w:val="002679A3"/>
    <w:rsid w:val="0027278F"/>
    <w:rsid w:val="00273D4D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388D"/>
    <w:rsid w:val="00297C85"/>
    <w:rsid w:val="002A6856"/>
    <w:rsid w:val="002B5F51"/>
    <w:rsid w:val="002C0996"/>
    <w:rsid w:val="002C260A"/>
    <w:rsid w:val="002C598A"/>
    <w:rsid w:val="002D4016"/>
    <w:rsid w:val="002D4296"/>
    <w:rsid w:val="002D60DC"/>
    <w:rsid w:val="002F5B76"/>
    <w:rsid w:val="002F66F1"/>
    <w:rsid w:val="002F7137"/>
    <w:rsid w:val="003030B4"/>
    <w:rsid w:val="00316527"/>
    <w:rsid w:val="00320637"/>
    <w:rsid w:val="003277D9"/>
    <w:rsid w:val="00331CBF"/>
    <w:rsid w:val="003359E9"/>
    <w:rsid w:val="00345359"/>
    <w:rsid w:val="00354BFC"/>
    <w:rsid w:val="00354DC9"/>
    <w:rsid w:val="00354F52"/>
    <w:rsid w:val="0035576F"/>
    <w:rsid w:val="00371729"/>
    <w:rsid w:val="00372CE9"/>
    <w:rsid w:val="00375896"/>
    <w:rsid w:val="00381FB7"/>
    <w:rsid w:val="003913CF"/>
    <w:rsid w:val="003918CB"/>
    <w:rsid w:val="003953E9"/>
    <w:rsid w:val="00397044"/>
    <w:rsid w:val="003B0E5D"/>
    <w:rsid w:val="003B7133"/>
    <w:rsid w:val="003C2216"/>
    <w:rsid w:val="003C2DA3"/>
    <w:rsid w:val="003C3F36"/>
    <w:rsid w:val="003C66B2"/>
    <w:rsid w:val="003C6838"/>
    <w:rsid w:val="003D08C3"/>
    <w:rsid w:val="003D1263"/>
    <w:rsid w:val="003D35CF"/>
    <w:rsid w:val="003E1390"/>
    <w:rsid w:val="003E1689"/>
    <w:rsid w:val="003E551C"/>
    <w:rsid w:val="003E60BD"/>
    <w:rsid w:val="003F2C43"/>
    <w:rsid w:val="003F50ED"/>
    <w:rsid w:val="003F59F1"/>
    <w:rsid w:val="003F648E"/>
    <w:rsid w:val="0040283C"/>
    <w:rsid w:val="004046C6"/>
    <w:rsid w:val="00410FD9"/>
    <w:rsid w:val="00413CEC"/>
    <w:rsid w:val="00414104"/>
    <w:rsid w:val="004214B3"/>
    <w:rsid w:val="00421ABD"/>
    <w:rsid w:val="00422C1C"/>
    <w:rsid w:val="00427420"/>
    <w:rsid w:val="00427B33"/>
    <w:rsid w:val="00430463"/>
    <w:rsid w:val="004328E1"/>
    <w:rsid w:val="00432C27"/>
    <w:rsid w:val="00434538"/>
    <w:rsid w:val="00434F88"/>
    <w:rsid w:val="00441FA5"/>
    <w:rsid w:val="004459CE"/>
    <w:rsid w:val="00445A85"/>
    <w:rsid w:val="0045165C"/>
    <w:rsid w:val="0045442A"/>
    <w:rsid w:val="00462498"/>
    <w:rsid w:val="004650B3"/>
    <w:rsid w:val="004810A7"/>
    <w:rsid w:val="00485AA0"/>
    <w:rsid w:val="00494B1E"/>
    <w:rsid w:val="004A022B"/>
    <w:rsid w:val="004A11DD"/>
    <w:rsid w:val="004A1FC8"/>
    <w:rsid w:val="004A2E1E"/>
    <w:rsid w:val="004A7E6A"/>
    <w:rsid w:val="004B2A89"/>
    <w:rsid w:val="004B3254"/>
    <w:rsid w:val="004B3F1A"/>
    <w:rsid w:val="004B5BD3"/>
    <w:rsid w:val="004B6676"/>
    <w:rsid w:val="004C0C32"/>
    <w:rsid w:val="004C3CBA"/>
    <w:rsid w:val="004C5CF2"/>
    <w:rsid w:val="004C6DB2"/>
    <w:rsid w:val="004D05E6"/>
    <w:rsid w:val="004D0EA2"/>
    <w:rsid w:val="004D4040"/>
    <w:rsid w:val="004D413F"/>
    <w:rsid w:val="004E337D"/>
    <w:rsid w:val="004E6D5A"/>
    <w:rsid w:val="004F0ECA"/>
    <w:rsid w:val="004F4C37"/>
    <w:rsid w:val="004F64F3"/>
    <w:rsid w:val="005006FC"/>
    <w:rsid w:val="00501D42"/>
    <w:rsid w:val="00501ED6"/>
    <w:rsid w:val="00502C9F"/>
    <w:rsid w:val="0050498E"/>
    <w:rsid w:val="00504A25"/>
    <w:rsid w:val="005051BB"/>
    <w:rsid w:val="00505D40"/>
    <w:rsid w:val="0051165B"/>
    <w:rsid w:val="00512236"/>
    <w:rsid w:val="0051513A"/>
    <w:rsid w:val="00523699"/>
    <w:rsid w:val="0053349C"/>
    <w:rsid w:val="00534DBB"/>
    <w:rsid w:val="005359D9"/>
    <w:rsid w:val="005370FF"/>
    <w:rsid w:val="005429F5"/>
    <w:rsid w:val="00542DE8"/>
    <w:rsid w:val="00543C40"/>
    <w:rsid w:val="00550063"/>
    <w:rsid w:val="00550A78"/>
    <w:rsid w:val="00552B09"/>
    <w:rsid w:val="00556AAA"/>
    <w:rsid w:val="005610FA"/>
    <w:rsid w:val="00561124"/>
    <w:rsid w:val="00562B27"/>
    <w:rsid w:val="0057110F"/>
    <w:rsid w:val="005729BC"/>
    <w:rsid w:val="00573E65"/>
    <w:rsid w:val="00592E17"/>
    <w:rsid w:val="0059441A"/>
    <w:rsid w:val="005A2A01"/>
    <w:rsid w:val="005A7AC6"/>
    <w:rsid w:val="005B15E2"/>
    <w:rsid w:val="005B2DBB"/>
    <w:rsid w:val="005B7E44"/>
    <w:rsid w:val="005C2FC6"/>
    <w:rsid w:val="005C71AB"/>
    <w:rsid w:val="005D2CE5"/>
    <w:rsid w:val="005D47AF"/>
    <w:rsid w:val="005E01D9"/>
    <w:rsid w:val="005E7BC1"/>
    <w:rsid w:val="005E7DE4"/>
    <w:rsid w:val="005F0748"/>
    <w:rsid w:val="005F1A1A"/>
    <w:rsid w:val="005F3D78"/>
    <w:rsid w:val="005F3DD3"/>
    <w:rsid w:val="00600C7C"/>
    <w:rsid w:val="00613E67"/>
    <w:rsid w:val="00626CD4"/>
    <w:rsid w:val="00642848"/>
    <w:rsid w:val="00643517"/>
    <w:rsid w:val="006437BE"/>
    <w:rsid w:val="006500B5"/>
    <w:rsid w:val="0065014C"/>
    <w:rsid w:val="00653485"/>
    <w:rsid w:val="006813F1"/>
    <w:rsid w:val="00684152"/>
    <w:rsid w:val="00684D78"/>
    <w:rsid w:val="00690396"/>
    <w:rsid w:val="006A0537"/>
    <w:rsid w:val="006A0D7F"/>
    <w:rsid w:val="006A1A84"/>
    <w:rsid w:val="006A398B"/>
    <w:rsid w:val="006A542E"/>
    <w:rsid w:val="006A77DD"/>
    <w:rsid w:val="006B35E2"/>
    <w:rsid w:val="006C0F08"/>
    <w:rsid w:val="006C670E"/>
    <w:rsid w:val="006C7E95"/>
    <w:rsid w:val="006D13C0"/>
    <w:rsid w:val="006D3361"/>
    <w:rsid w:val="006F2EB4"/>
    <w:rsid w:val="006F3549"/>
    <w:rsid w:val="006F38B8"/>
    <w:rsid w:val="006F4308"/>
    <w:rsid w:val="0070220E"/>
    <w:rsid w:val="00702FC5"/>
    <w:rsid w:val="00707779"/>
    <w:rsid w:val="007109FF"/>
    <w:rsid w:val="00713886"/>
    <w:rsid w:val="0071463A"/>
    <w:rsid w:val="007209FD"/>
    <w:rsid w:val="00721437"/>
    <w:rsid w:val="00723A44"/>
    <w:rsid w:val="00727B90"/>
    <w:rsid w:val="00731A4B"/>
    <w:rsid w:val="00734828"/>
    <w:rsid w:val="0073542D"/>
    <w:rsid w:val="007363D6"/>
    <w:rsid w:val="00740E13"/>
    <w:rsid w:val="00742D11"/>
    <w:rsid w:val="00743B63"/>
    <w:rsid w:val="00744E9F"/>
    <w:rsid w:val="00747703"/>
    <w:rsid w:val="00752CB2"/>
    <w:rsid w:val="007536D2"/>
    <w:rsid w:val="007552E3"/>
    <w:rsid w:val="00755CE0"/>
    <w:rsid w:val="00757CE0"/>
    <w:rsid w:val="00760057"/>
    <w:rsid w:val="0076007E"/>
    <w:rsid w:val="007621B1"/>
    <w:rsid w:val="007702E9"/>
    <w:rsid w:val="00780E4B"/>
    <w:rsid w:val="0079060A"/>
    <w:rsid w:val="0079080A"/>
    <w:rsid w:val="007912F1"/>
    <w:rsid w:val="0079156B"/>
    <w:rsid w:val="00794C67"/>
    <w:rsid w:val="00795F4D"/>
    <w:rsid w:val="007964E8"/>
    <w:rsid w:val="007A43F6"/>
    <w:rsid w:val="007A4BFC"/>
    <w:rsid w:val="007B3EF5"/>
    <w:rsid w:val="007B47BF"/>
    <w:rsid w:val="007C00FE"/>
    <w:rsid w:val="007C2190"/>
    <w:rsid w:val="007C2E3B"/>
    <w:rsid w:val="007C6BF6"/>
    <w:rsid w:val="007C6D7F"/>
    <w:rsid w:val="007C79FB"/>
    <w:rsid w:val="007D267D"/>
    <w:rsid w:val="007E235F"/>
    <w:rsid w:val="007E4301"/>
    <w:rsid w:val="007E4DFC"/>
    <w:rsid w:val="007E5176"/>
    <w:rsid w:val="007F22F3"/>
    <w:rsid w:val="007F7F4B"/>
    <w:rsid w:val="00801FD2"/>
    <w:rsid w:val="008133CA"/>
    <w:rsid w:val="00813AB2"/>
    <w:rsid w:val="00816BEF"/>
    <w:rsid w:val="008173FC"/>
    <w:rsid w:val="008208DB"/>
    <w:rsid w:val="00820FD4"/>
    <w:rsid w:val="00824AA2"/>
    <w:rsid w:val="008336A6"/>
    <w:rsid w:val="00836089"/>
    <w:rsid w:val="00836E90"/>
    <w:rsid w:val="00836F16"/>
    <w:rsid w:val="0084097B"/>
    <w:rsid w:val="00842B2E"/>
    <w:rsid w:val="00843CFF"/>
    <w:rsid w:val="00847EA9"/>
    <w:rsid w:val="0085560D"/>
    <w:rsid w:val="00857372"/>
    <w:rsid w:val="00866227"/>
    <w:rsid w:val="0087260C"/>
    <w:rsid w:val="0087722E"/>
    <w:rsid w:val="00881145"/>
    <w:rsid w:val="00881FFD"/>
    <w:rsid w:val="008842A5"/>
    <w:rsid w:val="0088701A"/>
    <w:rsid w:val="00887FA5"/>
    <w:rsid w:val="00893F34"/>
    <w:rsid w:val="008A1C3B"/>
    <w:rsid w:val="008A51B0"/>
    <w:rsid w:val="008A7E65"/>
    <w:rsid w:val="008B1D3B"/>
    <w:rsid w:val="008B351B"/>
    <w:rsid w:val="008B44FE"/>
    <w:rsid w:val="008B517D"/>
    <w:rsid w:val="008B7FBB"/>
    <w:rsid w:val="008C184A"/>
    <w:rsid w:val="008C2C8D"/>
    <w:rsid w:val="008C51CE"/>
    <w:rsid w:val="008C55DB"/>
    <w:rsid w:val="008D0C8E"/>
    <w:rsid w:val="008D0FF2"/>
    <w:rsid w:val="008D2C99"/>
    <w:rsid w:val="008D55D9"/>
    <w:rsid w:val="008E1D90"/>
    <w:rsid w:val="008E2697"/>
    <w:rsid w:val="008E5F78"/>
    <w:rsid w:val="008F3466"/>
    <w:rsid w:val="00904228"/>
    <w:rsid w:val="009117BF"/>
    <w:rsid w:val="00914AD8"/>
    <w:rsid w:val="00926F2E"/>
    <w:rsid w:val="00930FFA"/>
    <w:rsid w:val="00931FCC"/>
    <w:rsid w:val="00943A90"/>
    <w:rsid w:val="009463B6"/>
    <w:rsid w:val="00947728"/>
    <w:rsid w:val="009548CD"/>
    <w:rsid w:val="00960127"/>
    <w:rsid w:val="00960E03"/>
    <w:rsid w:val="00962EC9"/>
    <w:rsid w:val="009634A2"/>
    <w:rsid w:val="00965B83"/>
    <w:rsid w:val="00966730"/>
    <w:rsid w:val="00966B64"/>
    <w:rsid w:val="00977377"/>
    <w:rsid w:val="009913B2"/>
    <w:rsid w:val="009A0715"/>
    <w:rsid w:val="009A0EB6"/>
    <w:rsid w:val="009A3B6A"/>
    <w:rsid w:val="009A494F"/>
    <w:rsid w:val="009B337B"/>
    <w:rsid w:val="009B33B5"/>
    <w:rsid w:val="009B3525"/>
    <w:rsid w:val="009B572B"/>
    <w:rsid w:val="009B75E9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9E78F9"/>
    <w:rsid w:val="00A02A4B"/>
    <w:rsid w:val="00A03245"/>
    <w:rsid w:val="00A03A2C"/>
    <w:rsid w:val="00A03AC7"/>
    <w:rsid w:val="00A10BA6"/>
    <w:rsid w:val="00A14408"/>
    <w:rsid w:val="00A23A69"/>
    <w:rsid w:val="00A26F9C"/>
    <w:rsid w:val="00A31496"/>
    <w:rsid w:val="00A32C1A"/>
    <w:rsid w:val="00A34B3A"/>
    <w:rsid w:val="00A42582"/>
    <w:rsid w:val="00A44B83"/>
    <w:rsid w:val="00A44B8A"/>
    <w:rsid w:val="00A45ACA"/>
    <w:rsid w:val="00A538EE"/>
    <w:rsid w:val="00A55DC9"/>
    <w:rsid w:val="00A55EFB"/>
    <w:rsid w:val="00A56B61"/>
    <w:rsid w:val="00A60CDA"/>
    <w:rsid w:val="00A637AA"/>
    <w:rsid w:val="00A645CA"/>
    <w:rsid w:val="00A6721B"/>
    <w:rsid w:val="00A700F5"/>
    <w:rsid w:val="00A71656"/>
    <w:rsid w:val="00A73111"/>
    <w:rsid w:val="00A80424"/>
    <w:rsid w:val="00A82D11"/>
    <w:rsid w:val="00A85C37"/>
    <w:rsid w:val="00A95BD9"/>
    <w:rsid w:val="00AA10D2"/>
    <w:rsid w:val="00AA7DC3"/>
    <w:rsid w:val="00AB10E6"/>
    <w:rsid w:val="00AB408C"/>
    <w:rsid w:val="00AB46F3"/>
    <w:rsid w:val="00AB4CB6"/>
    <w:rsid w:val="00AB6E82"/>
    <w:rsid w:val="00AC584B"/>
    <w:rsid w:val="00AC7C46"/>
    <w:rsid w:val="00AD0E30"/>
    <w:rsid w:val="00AD1624"/>
    <w:rsid w:val="00AE0FA9"/>
    <w:rsid w:val="00AE20E2"/>
    <w:rsid w:val="00AE2D78"/>
    <w:rsid w:val="00AE5AAC"/>
    <w:rsid w:val="00AE7E4F"/>
    <w:rsid w:val="00AF4419"/>
    <w:rsid w:val="00B01185"/>
    <w:rsid w:val="00B03F85"/>
    <w:rsid w:val="00B04FA2"/>
    <w:rsid w:val="00B10FED"/>
    <w:rsid w:val="00B12C8F"/>
    <w:rsid w:val="00B14A6E"/>
    <w:rsid w:val="00B15793"/>
    <w:rsid w:val="00B16D2B"/>
    <w:rsid w:val="00B20300"/>
    <w:rsid w:val="00B22294"/>
    <w:rsid w:val="00B2438B"/>
    <w:rsid w:val="00B25C35"/>
    <w:rsid w:val="00B26882"/>
    <w:rsid w:val="00B26DBD"/>
    <w:rsid w:val="00B35176"/>
    <w:rsid w:val="00B36B31"/>
    <w:rsid w:val="00B41EFB"/>
    <w:rsid w:val="00B5025D"/>
    <w:rsid w:val="00B519B7"/>
    <w:rsid w:val="00B545B5"/>
    <w:rsid w:val="00B54C9B"/>
    <w:rsid w:val="00B571E5"/>
    <w:rsid w:val="00B61559"/>
    <w:rsid w:val="00B62060"/>
    <w:rsid w:val="00B652F6"/>
    <w:rsid w:val="00B66A0A"/>
    <w:rsid w:val="00B70CAE"/>
    <w:rsid w:val="00B71B28"/>
    <w:rsid w:val="00B749FB"/>
    <w:rsid w:val="00B81919"/>
    <w:rsid w:val="00B83914"/>
    <w:rsid w:val="00B852D7"/>
    <w:rsid w:val="00B90B38"/>
    <w:rsid w:val="00B92323"/>
    <w:rsid w:val="00B93C0D"/>
    <w:rsid w:val="00BA28ED"/>
    <w:rsid w:val="00BA37BE"/>
    <w:rsid w:val="00BA5763"/>
    <w:rsid w:val="00BA5F09"/>
    <w:rsid w:val="00BA66CC"/>
    <w:rsid w:val="00BA794D"/>
    <w:rsid w:val="00BB78FF"/>
    <w:rsid w:val="00BC2002"/>
    <w:rsid w:val="00BC21B6"/>
    <w:rsid w:val="00BC4B28"/>
    <w:rsid w:val="00BD1276"/>
    <w:rsid w:val="00BD20AF"/>
    <w:rsid w:val="00BD7948"/>
    <w:rsid w:val="00BE05EC"/>
    <w:rsid w:val="00BE28EB"/>
    <w:rsid w:val="00C00E85"/>
    <w:rsid w:val="00C02CEA"/>
    <w:rsid w:val="00C04026"/>
    <w:rsid w:val="00C05AA7"/>
    <w:rsid w:val="00C0794B"/>
    <w:rsid w:val="00C1150A"/>
    <w:rsid w:val="00C1254F"/>
    <w:rsid w:val="00C15C60"/>
    <w:rsid w:val="00C204D9"/>
    <w:rsid w:val="00C20B6C"/>
    <w:rsid w:val="00C2433D"/>
    <w:rsid w:val="00C247FC"/>
    <w:rsid w:val="00C2574D"/>
    <w:rsid w:val="00C25990"/>
    <w:rsid w:val="00C40240"/>
    <w:rsid w:val="00C4557D"/>
    <w:rsid w:val="00C516F1"/>
    <w:rsid w:val="00C52340"/>
    <w:rsid w:val="00C548B3"/>
    <w:rsid w:val="00C56A5B"/>
    <w:rsid w:val="00C708D0"/>
    <w:rsid w:val="00C7169B"/>
    <w:rsid w:val="00C71DE7"/>
    <w:rsid w:val="00C748FC"/>
    <w:rsid w:val="00C84C3C"/>
    <w:rsid w:val="00C86992"/>
    <w:rsid w:val="00C87CD8"/>
    <w:rsid w:val="00CA0D43"/>
    <w:rsid w:val="00CA19A1"/>
    <w:rsid w:val="00CA76F9"/>
    <w:rsid w:val="00CB302A"/>
    <w:rsid w:val="00CB60A7"/>
    <w:rsid w:val="00CB6A27"/>
    <w:rsid w:val="00CC683C"/>
    <w:rsid w:val="00CC7D35"/>
    <w:rsid w:val="00CD29A6"/>
    <w:rsid w:val="00CD4948"/>
    <w:rsid w:val="00CD4B43"/>
    <w:rsid w:val="00CD588F"/>
    <w:rsid w:val="00CD7244"/>
    <w:rsid w:val="00CE477A"/>
    <w:rsid w:val="00CF0454"/>
    <w:rsid w:val="00CF0FFE"/>
    <w:rsid w:val="00CF1312"/>
    <w:rsid w:val="00CF2D94"/>
    <w:rsid w:val="00CF5FC0"/>
    <w:rsid w:val="00D012D8"/>
    <w:rsid w:val="00D03479"/>
    <w:rsid w:val="00D03975"/>
    <w:rsid w:val="00D05750"/>
    <w:rsid w:val="00D206F8"/>
    <w:rsid w:val="00D30AE3"/>
    <w:rsid w:val="00D30ED5"/>
    <w:rsid w:val="00D34EEF"/>
    <w:rsid w:val="00D44064"/>
    <w:rsid w:val="00D54B75"/>
    <w:rsid w:val="00D564AB"/>
    <w:rsid w:val="00D576BF"/>
    <w:rsid w:val="00D60E2A"/>
    <w:rsid w:val="00D669D3"/>
    <w:rsid w:val="00D70FC0"/>
    <w:rsid w:val="00D73F0F"/>
    <w:rsid w:val="00D770E3"/>
    <w:rsid w:val="00D776D1"/>
    <w:rsid w:val="00D779BD"/>
    <w:rsid w:val="00D931D6"/>
    <w:rsid w:val="00D93A76"/>
    <w:rsid w:val="00D959D3"/>
    <w:rsid w:val="00DA4AE1"/>
    <w:rsid w:val="00DA7417"/>
    <w:rsid w:val="00DB409E"/>
    <w:rsid w:val="00DB481D"/>
    <w:rsid w:val="00DC504B"/>
    <w:rsid w:val="00DD4536"/>
    <w:rsid w:val="00DD47BF"/>
    <w:rsid w:val="00DF58D1"/>
    <w:rsid w:val="00E0018C"/>
    <w:rsid w:val="00E00C04"/>
    <w:rsid w:val="00E05E84"/>
    <w:rsid w:val="00E13B94"/>
    <w:rsid w:val="00E1610F"/>
    <w:rsid w:val="00E17ACA"/>
    <w:rsid w:val="00E2197A"/>
    <w:rsid w:val="00E23DA2"/>
    <w:rsid w:val="00E2628D"/>
    <w:rsid w:val="00E27973"/>
    <w:rsid w:val="00E31937"/>
    <w:rsid w:val="00E31F5C"/>
    <w:rsid w:val="00E35425"/>
    <w:rsid w:val="00E42FDE"/>
    <w:rsid w:val="00E45DA0"/>
    <w:rsid w:val="00E469FD"/>
    <w:rsid w:val="00E472E8"/>
    <w:rsid w:val="00E528E4"/>
    <w:rsid w:val="00E6272C"/>
    <w:rsid w:val="00E646D3"/>
    <w:rsid w:val="00E64A39"/>
    <w:rsid w:val="00E65D18"/>
    <w:rsid w:val="00E75592"/>
    <w:rsid w:val="00E803FB"/>
    <w:rsid w:val="00E81028"/>
    <w:rsid w:val="00E87296"/>
    <w:rsid w:val="00E90A6D"/>
    <w:rsid w:val="00E94E62"/>
    <w:rsid w:val="00EA00C0"/>
    <w:rsid w:val="00EA2876"/>
    <w:rsid w:val="00EA2E25"/>
    <w:rsid w:val="00EA3CBB"/>
    <w:rsid w:val="00EA5F14"/>
    <w:rsid w:val="00EB237E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458F"/>
    <w:rsid w:val="00EE54E1"/>
    <w:rsid w:val="00EF2EA3"/>
    <w:rsid w:val="00EF5998"/>
    <w:rsid w:val="00EF6EF1"/>
    <w:rsid w:val="00F0060C"/>
    <w:rsid w:val="00F01B17"/>
    <w:rsid w:val="00F0214B"/>
    <w:rsid w:val="00F05F28"/>
    <w:rsid w:val="00F06137"/>
    <w:rsid w:val="00F11395"/>
    <w:rsid w:val="00F206D4"/>
    <w:rsid w:val="00F25E3A"/>
    <w:rsid w:val="00F32AD9"/>
    <w:rsid w:val="00F345FC"/>
    <w:rsid w:val="00F3732C"/>
    <w:rsid w:val="00F4192A"/>
    <w:rsid w:val="00F43978"/>
    <w:rsid w:val="00F43AE1"/>
    <w:rsid w:val="00F44B0D"/>
    <w:rsid w:val="00F47EBB"/>
    <w:rsid w:val="00F51217"/>
    <w:rsid w:val="00F5353C"/>
    <w:rsid w:val="00F56269"/>
    <w:rsid w:val="00F57639"/>
    <w:rsid w:val="00F61575"/>
    <w:rsid w:val="00F671C1"/>
    <w:rsid w:val="00F73813"/>
    <w:rsid w:val="00F73BE8"/>
    <w:rsid w:val="00F77B20"/>
    <w:rsid w:val="00F80ECA"/>
    <w:rsid w:val="00F87EDB"/>
    <w:rsid w:val="00F904B4"/>
    <w:rsid w:val="00F95F7C"/>
    <w:rsid w:val="00F974BD"/>
    <w:rsid w:val="00F974E5"/>
    <w:rsid w:val="00F9751E"/>
    <w:rsid w:val="00FA6595"/>
    <w:rsid w:val="00FA74AA"/>
    <w:rsid w:val="00FB166E"/>
    <w:rsid w:val="00FB694E"/>
    <w:rsid w:val="00FC31F2"/>
    <w:rsid w:val="00FD311B"/>
    <w:rsid w:val="00FD3C73"/>
    <w:rsid w:val="00FD4C83"/>
    <w:rsid w:val="00FE1E64"/>
    <w:rsid w:val="00FE2851"/>
    <w:rsid w:val="00FF0C91"/>
    <w:rsid w:val="00FF0FA2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40"/>
    <w:rPr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semiHidden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styleId="PlainText">
    <w:name w:val="Plain Text"/>
    <w:basedOn w:val="Normal"/>
    <w:link w:val="PlainTextChar"/>
    <w:rsid w:val="00EA2E25"/>
    <w:rPr>
      <w:rFonts w:ascii="Courier New" w:hAnsi="Courier New"/>
      <w:sz w:val="24"/>
      <w:lang w:val="x-none" w:eastAsia="en-US"/>
    </w:rPr>
  </w:style>
  <w:style w:type="character" w:customStyle="1" w:styleId="PlainTextChar">
    <w:name w:val="Plain Text Char"/>
    <w:link w:val="PlainText"/>
    <w:rsid w:val="00EA2E25"/>
    <w:rPr>
      <w:rFonts w:ascii="Courier New" w:hAnsi="Courier New"/>
      <w:sz w:val="24"/>
      <w:lang w:eastAsia="en-US"/>
    </w:rPr>
  </w:style>
  <w:style w:type="paragraph" w:styleId="FootnoteText">
    <w:name w:val="footnote text"/>
    <w:basedOn w:val="Normal"/>
    <w:link w:val="FootnoteTextChar"/>
    <w:semiHidden/>
    <w:rsid w:val="00EA2E25"/>
    <w:rPr>
      <w:lang w:val="x-none" w:eastAsia="en-US"/>
    </w:rPr>
  </w:style>
  <w:style w:type="character" w:customStyle="1" w:styleId="FootnoteTextChar">
    <w:name w:val="Footnote Text Char"/>
    <w:link w:val="FootnoteText"/>
    <w:semiHidden/>
    <w:rsid w:val="00EA2E25"/>
    <w:rPr>
      <w:lang w:eastAsia="en-US"/>
    </w:rPr>
  </w:style>
  <w:style w:type="character" w:styleId="FootnoteReference">
    <w:name w:val="footnote reference"/>
    <w:semiHidden/>
    <w:rsid w:val="00EA2E25"/>
    <w:rPr>
      <w:vertAlign w:val="superscript"/>
    </w:rPr>
  </w:style>
  <w:style w:type="paragraph" w:styleId="NormalWeb">
    <w:name w:val="Normal (Web)"/>
    <w:basedOn w:val="Normal"/>
    <w:rsid w:val="00EA2E25"/>
    <w:pPr>
      <w:spacing w:before="100" w:beforeAutospacing="1" w:after="119"/>
    </w:pPr>
    <w:rPr>
      <w:rFonts w:eastAsia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40"/>
    <w:rPr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semiHidden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styleId="PlainText">
    <w:name w:val="Plain Text"/>
    <w:basedOn w:val="Normal"/>
    <w:link w:val="PlainTextChar"/>
    <w:rsid w:val="00EA2E25"/>
    <w:rPr>
      <w:rFonts w:ascii="Courier New" w:hAnsi="Courier New"/>
      <w:sz w:val="24"/>
      <w:lang w:val="x-none" w:eastAsia="en-US"/>
    </w:rPr>
  </w:style>
  <w:style w:type="character" w:customStyle="1" w:styleId="PlainTextChar">
    <w:name w:val="Plain Text Char"/>
    <w:link w:val="PlainText"/>
    <w:rsid w:val="00EA2E25"/>
    <w:rPr>
      <w:rFonts w:ascii="Courier New" w:hAnsi="Courier New"/>
      <w:sz w:val="24"/>
      <w:lang w:eastAsia="en-US"/>
    </w:rPr>
  </w:style>
  <w:style w:type="paragraph" w:styleId="FootnoteText">
    <w:name w:val="footnote text"/>
    <w:basedOn w:val="Normal"/>
    <w:link w:val="FootnoteTextChar"/>
    <w:semiHidden/>
    <w:rsid w:val="00EA2E25"/>
    <w:rPr>
      <w:lang w:val="x-none" w:eastAsia="en-US"/>
    </w:rPr>
  </w:style>
  <w:style w:type="character" w:customStyle="1" w:styleId="FootnoteTextChar">
    <w:name w:val="Footnote Text Char"/>
    <w:link w:val="FootnoteText"/>
    <w:semiHidden/>
    <w:rsid w:val="00EA2E25"/>
    <w:rPr>
      <w:lang w:eastAsia="en-US"/>
    </w:rPr>
  </w:style>
  <w:style w:type="character" w:styleId="FootnoteReference">
    <w:name w:val="footnote reference"/>
    <w:semiHidden/>
    <w:rsid w:val="00EA2E25"/>
    <w:rPr>
      <w:vertAlign w:val="superscript"/>
    </w:rPr>
  </w:style>
  <w:style w:type="paragraph" w:styleId="NormalWeb">
    <w:name w:val="Normal (Web)"/>
    <w:basedOn w:val="Normal"/>
    <w:rsid w:val="00EA2E25"/>
    <w:pPr>
      <w:spacing w:before="100" w:beforeAutospacing="1" w:after="119"/>
    </w:pPr>
    <w:rPr>
      <w:rFonts w:eastAsia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5366E-8B93-47EC-90C3-A3CF1594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7922</Words>
  <Characters>45160</Characters>
  <Application>Microsoft Office Word</Application>
  <DocSecurity>0</DocSecurity>
  <Lines>376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52977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5</cp:revision>
  <cp:lastPrinted>2017-02-22T13:22:00Z</cp:lastPrinted>
  <dcterms:created xsi:type="dcterms:W3CDTF">2017-03-28T10:44:00Z</dcterms:created>
  <dcterms:modified xsi:type="dcterms:W3CDTF">2017-03-28T11:29:00Z</dcterms:modified>
</cp:coreProperties>
</file>