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39EE1541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6E368A">
        <w:rPr>
          <w:b/>
          <w:sz w:val="24"/>
          <w:szCs w:val="24"/>
          <w:u w:val="single"/>
          <w:lang w:val="en-GB" w:eastAsia="ja-JP"/>
        </w:rPr>
        <w:t>7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37D6B993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FB286F">
        <w:rPr>
          <w:sz w:val="24"/>
          <w:szCs w:val="24"/>
          <w:lang w:val="en-GB"/>
        </w:rPr>
        <w:t>1</w:t>
      </w:r>
      <w:r w:rsidR="0079681F">
        <w:rPr>
          <w:sz w:val="24"/>
          <w:szCs w:val="24"/>
          <w:lang w:val="en-GB"/>
        </w:rPr>
        <w:t xml:space="preserve"> </w:t>
      </w:r>
      <w:r w:rsidR="009B0BAC">
        <w:rPr>
          <w:sz w:val="24"/>
          <w:szCs w:val="24"/>
          <w:lang w:val="en-GB"/>
        </w:rPr>
        <w:t>Ju</w:t>
      </w:r>
      <w:r w:rsidR="00FB286F">
        <w:rPr>
          <w:sz w:val="24"/>
          <w:szCs w:val="24"/>
          <w:lang w:val="en-GB"/>
        </w:rPr>
        <w:t>ly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5DCAE08E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6E368A">
        <w:rPr>
          <w:b/>
          <w:sz w:val="24"/>
          <w:szCs w:val="24"/>
          <w:lang w:val="en-GB"/>
        </w:rPr>
        <w:t>Suspicious use of</w:t>
      </w:r>
      <w:r w:rsidR="00BE64B1">
        <w:rPr>
          <w:b/>
          <w:sz w:val="24"/>
          <w:szCs w:val="24"/>
          <w:lang w:val="en-GB"/>
        </w:rPr>
        <w:t xml:space="preserve"> REACTION SF3=X </w:t>
      </w:r>
      <w:r w:rsidR="009B0BAC">
        <w:rPr>
          <w:b/>
          <w:sz w:val="24"/>
          <w:szCs w:val="24"/>
          <w:lang w:val="en-GB"/>
        </w:rPr>
        <w:t xml:space="preserve">for production </w:t>
      </w:r>
      <w:r w:rsidR="004D0FBC">
        <w:rPr>
          <w:b/>
          <w:sz w:val="24"/>
          <w:szCs w:val="24"/>
          <w:lang w:val="en-GB"/>
        </w:rPr>
        <w:t>cross sections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8212AA9" w14:textId="53A567AF" w:rsidR="00FA6DFE" w:rsidRDefault="00F31194" w:rsidP="00E35788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REACTION SF3</w:t>
      </w:r>
      <w:r w:rsidR="00FA6DFE">
        <w:rPr>
          <w:rFonts w:eastAsia="Times New Roman"/>
          <w:sz w:val="24"/>
          <w:lang w:val="en-GB" w:eastAsia="ar-SA"/>
        </w:rPr>
        <w:t>=X should not be used when the process is uniquely determined</w:t>
      </w:r>
      <w:r w:rsidR="00674C4B">
        <w:rPr>
          <w:rFonts w:eastAsia="Times New Roman"/>
          <w:sz w:val="24"/>
          <w:lang w:val="en-GB" w:eastAsia="ar-SA"/>
        </w:rPr>
        <w:t xml:space="preserve"> (exclusive)</w:t>
      </w:r>
      <w:r w:rsidR="00FA6DFE">
        <w:rPr>
          <w:rFonts w:eastAsia="Times New Roman"/>
          <w:sz w:val="24"/>
          <w:lang w:val="en-GB" w:eastAsia="ar-SA"/>
        </w:rPr>
        <w:t>.</w:t>
      </w:r>
    </w:p>
    <w:p w14:paraId="74804569" w14:textId="0098000D" w:rsidR="00FA6DFE" w:rsidRDefault="007368F7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4933CD">
        <w:rPr>
          <w:rFonts w:eastAsia="Times New Roman"/>
          <w:b/>
          <w:bCs/>
          <w:i/>
          <w:iCs/>
          <w:sz w:val="24"/>
          <w:lang w:val="en-GB" w:eastAsia="ar-SA"/>
        </w:rPr>
        <w:t>Example</w:t>
      </w:r>
      <w:r w:rsidR="0075659D">
        <w:rPr>
          <w:rFonts w:eastAsia="Times New Roman"/>
          <w:sz w:val="24"/>
          <w:lang w:val="en-GB" w:eastAsia="ar-SA"/>
        </w:rPr>
        <w:t xml:space="preserve"> (EXFOR A0523.005)</w:t>
      </w:r>
    </w:p>
    <w:p w14:paraId="5BFEFFA9" w14:textId="10802776" w:rsidR="007368F7" w:rsidRDefault="007368F7" w:rsidP="008A6B58">
      <w:pPr>
        <w:suppressAutoHyphens/>
        <w:spacing w:before="120" w:after="240"/>
        <w:jc w:val="center"/>
        <w:rPr>
          <w:rFonts w:eastAsia="Times New Roman"/>
          <w:sz w:val="24"/>
          <w:lang w:val="en-GB" w:eastAsia="ar-SA"/>
        </w:rPr>
      </w:pPr>
      <w:r w:rsidRPr="007368F7">
        <w:rPr>
          <w:rFonts w:eastAsia="Times New Roman"/>
          <w:lang w:val="en-GB" w:eastAsia="ar-SA"/>
        </w:rPr>
        <w:t>(23-V-51(A,</w:t>
      </w:r>
      <w:r w:rsidRPr="008A6B58">
        <w:rPr>
          <w:rFonts w:eastAsia="Times New Roman"/>
          <w:b/>
          <w:bCs/>
          <w:lang w:val="en-GB" w:eastAsia="ar-SA"/>
        </w:rPr>
        <w:t>N</w:t>
      </w:r>
      <w:r w:rsidRPr="007368F7">
        <w:rPr>
          <w:rFonts w:eastAsia="Times New Roman"/>
          <w:lang w:val="en-GB" w:eastAsia="ar-SA"/>
        </w:rPr>
        <w:t>)25-MN-54,,SIG)</w:t>
      </w:r>
      <w:r>
        <w:rPr>
          <w:rFonts w:eastAsia="Times New Roman"/>
          <w:sz w:val="24"/>
          <w:lang w:val="en-GB" w:eastAsia="ar-SA"/>
        </w:rPr>
        <w:t xml:space="preserve"> rather than </w:t>
      </w:r>
      <w:r w:rsidRPr="007368F7">
        <w:rPr>
          <w:rFonts w:eastAsia="Times New Roman"/>
          <w:lang w:val="en-GB" w:eastAsia="ar-SA"/>
        </w:rPr>
        <w:t>(23-V-51(A,X)25-MN-54,,SIG)</w:t>
      </w:r>
      <w:r>
        <w:rPr>
          <w:rFonts w:eastAsia="Times New Roman"/>
          <w:sz w:val="24"/>
          <w:lang w:val="en-GB" w:eastAsia="ar-SA"/>
        </w:rPr>
        <w:t>.</w:t>
      </w:r>
    </w:p>
    <w:p w14:paraId="12655272" w14:textId="4BD1446C" w:rsidR="00205B88" w:rsidRDefault="003F7F88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To find use of SF3=X for a quantity </w:t>
      </w:r>
      <w:r w:rsidR="004A2351">
        <w:rPr>
          <w:rFonts w:eastAsia="Times New Roman"/>
          <w:sz w:val="24"/>
          <w:lang w:val="en-GB" w:eastAsia="ar-SA"/>
        </w:rPr>
        <w:t>of</w:t>
      </w:r>
      <w:r>
        <w:rPr>
          <w:rFonts w:eastAsia="Times New Roman"/>
          <w:sz w:val="24"/>
          <w:lang w:val="en-GB" w:eastAsia="ar-SA"/>
        </w:rPr>
        <w:t xml:space="preserve"> an exclusive reaction</w:t>
      </w:r>
      <w:r w:rsidR="004A2351">
        <w:rPr>
          <w:rFonts w:eastAsia="Times New Roman"/>
          <w:sz w:val="24"/>
          <w:lang w:val="en-GB" w:eastAsia="ar-SA"/>
        </w:rPr>
        <w:t>,</w:t>
      </w:r>
      <w:r>
        <w:rPr>
          <w:rFonts w:eastAsia="Times New Roman"/>
          <w:sz w:val="24"/>
          <w:lang w:val="en-GB" w:eastAsia="ar-SA"/>
        </w:rPr>
        <w:t xml:space="preserve"> </w:t>
      </w:r>
      <w:r w:rsidR="00205B88">
        <w:rPr>
          <w:rFonts w:eastAsia="Times New Roman"/>
          <w:sz w:val="24"/>
          <w:lang w:val="en-GB" w:eastAsia="ar-SA"/>
        </w:rPr>
        <w:t xml:space="preserve">I extracted </w:t>
      </w:r>
      <w:r w:rsidR="004A5198">
        <w:rPr>
          <w:rFonts w:eastAsia="Times New Roman"/>
          <w:sz w:val="24"/>
          <w:lang w:val="en-GB" w:eastAsia="ar-SA"/>
        </w:rPr>
        <w:t xml:space="preserve">the </w:t>
      </w:r>
      <w:r w:rsidR="00205B88">
        <w:rPr>
          <w:rFonts w:eastAsia="Times New Roman"/>
          <w:sz w:val="24"/>
          <w:lang w:val="en-GB" w:eastAsia="ar-SA"/>
        </w:rPr>
        <w:t xml:space="preserve">REACTION codes </w:t>
      </w:r>
      <w:r w:rsidR="00EB0C81">
        <w:rPr>
          <w:rFonts w:eastAsia="Times New Roman"/>
          <w:sz w:val="24"/>
          <w:lang w:val="en-GB" w:eastAsia="ar-SA"/>
        </w:rPr>
        <w:t>satisfying the following conditions from EXFOR Master Ver. 2021-06-15</w:t>
      </w:r>
      <w:r w:rsidR="004A5198">
        <w:rPr>
          <w:rFonts w:eastAsia="Times New Roman"/>
          <w:sz w:val="24"/>
          <w:lang w:val="en-GB" w:eastAsia="ar-SA"/>
        </w:rPr>
        <w:t>:</w:t>
      </w:r>
    </w:p>
    <w:p w14:paraId="6A809B29" w14:textId="0C265CD2" w:rsidR="00055010" w:rsidRPr="005341FC" w:rsidRDefault="00F66550" w:rsidP="005341FC">
      <w:pPr>
        <w:pStyle w:val="ListParagraph"/>
        <w:numPr>
          <w:ilvl w:val="0"/>
          <w:numId w:val="28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S</w:t>
      </w:r>
      <w:r w:rsidR="00055010" w:rsidRPr="005341FC">
        <w:rPr>
          <w:rFonts w:eastAsia="Times New Roman"/>
          <w:sz w:val="24"/>
          <w:lang w:val="en-GB" w:eastAsia="ar-SA"/>
        </w:rPr>
        <w:t xml:space="preserve">F3 </w:t>
      </w:r>
      <w:r w:rsidR="004A5198">
        <w:rPr>
          <w:rFonts w:eastAsia="Times New Roman"/>
          <w:sz w:val="24"/>
          <w:lang w:val="en-GB" w:eastAsia="ar-SA"/>
        </w:rPr>
        <w:t>=</w:t>
      </w:r>
      <w:r w:rsidR="00055010" w:rsidRPr="005341FC">
        <w:rPr>
          <w:rFonts w:eastAsia="Times New Roman"/>
          <w:sz w:val="24"/>
          <w:lang w:val="en-GB" w:eastAsia="ar-SA"/>
        </w:rPr>
        <w:t xml:space="preserve"> X</w:t>
      </w:r>
      <w:r w:rsidR="00424A39">
        <w:rPr>
          <w:rFonts w:eastAsia="Times New Roman"/>
          <w:sz w:val="24"/>
          <w:lang w:val="en-GB" w:eastAsia="ar-SA"/>
        </w:rPr>
        <w:t>,</w:t>
      </w:r>
    </w:p>
    <w:p w14:paraId="28E5ABFF" w14:textId="67C54472" w:rsidR="00BE64B1" w:rsidRPr="005341FC" w:rsidRDefault="00F66550" w:rsidP="005341FC">
      <w:pPr>
        <w:pStyle w:val="ListParagraph"/>
        <w:numPr>
          <w:ilvl w:val="0"/>
          <w:numId w:val="28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Nonzero values are given for </w:t>
      </w:r>
      <w:r w:rsidR="00424A39">
        <w:rPr>
          <w:rFonts w:eastAsia="Times New Roman"/>
          <w:sz w:val="24"/>
          <w:lang w:val="en-GB" w:eastAsia="ar-SA"/>
        </w:rPr>
        <w:t>t</w:t>
      </w:r>
      <w:r w:rsidR="00EB0C81" w:rsidRPr="005341FC">
        <w:rPr>
          <w:rFonts w:eastAsia="Times New Roman"/>
          <w:sz w:val="24"/>
          <w:lang w:val="en-GB" w:eastAsia="ar-SA"/>
        </w:rPr>
        <w:t xml:space="preserve">he mass </w:t>
      </w:r>
      <w:r w:rsidR="00055010" w:rsidRPr="005341FC">
        <w:rPr>
          <w:rFonts w:eastAsia="Times New Roman"/>
          <w:sz w:val="24"/>
          <w:lang w:val="en-GB" w:eastAsia="ar-SA"/>
        </w:rPr>
        <w:t>and atomic numbers of SF1 (target), SF2 (incident particle) and SF4 (reaction product)</w:t>
      </w:r>
      <w:r w:rsidR="00424A39">
        <w:rPr>
          <w:rFonts w:eastAsia="Times New Roman"/>
          <w:sz w:val="24"/>
          <w:lang w:val="en-GB" w:eastAsia="ar-SA"/>
        </w:rPr>
        <w:t>, and</w:t>
      </w:r>
    </w:p>
    <w:p w14:paraId="5123303B" w14:textId="5D6090BB" w:rsidR="00055010" w:rsidRPr="005341FC" w:rsidRDefault="00FC6FBB" w:rsidP="005341FC">
      <w:pPr>
        <w:pStyle w:val="ListParagraph"/>
        <w:numPr>
          <w:ilvl w:val="0"/>
          <w:numId w:val="28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SF3 should be neutral (</w:t>
      </w:r>
      <w:r w:rsidRPr="00D61AAF">
        <w:rPr>
          <w:rFonts w:eastAsia="Times New Roman"/>
          <w:i/>
          <w:iCs/>
          <w:sz w:val="24"/>
          <w:lang w:val="en-GB" w:eastAsia="ar-SA"/>
        </w:rPr>
        <w:t>i.e.</w:t>
      </w:r>
      <w:r>
        <w:rPr>
          <w:rFonts w:eastAsia="Times New Roman"/>
          <w:sz w:val="24"/>
          <w:lang w:val="en-GB" w:eastAsia="ar-SA"/>
        </w:rPr>
        <w:t xml:space="preserve">, charge </w:t>
      </w:r>
      <w:r w:rsidR="00D61AAF">
        <w:rPr>
          <w:rFonts w:eastAsia="Times New Roman"/>
          <w:sz w:val="24"/>
          <w:lang w:val="en-GB" w:eastAsia="ar-SA"/>
        </w:rPr>
        <w:t xml:space="preserve">is </w:t>
      </w:r>
      <w:r>
        <w:rPr>
          <w:rFonts w:eastAsia="Times New Roman"/>
          <w:sz w:val="24"/>
          <w:lang w:val="en-GB" w:eastAsia="ar-SA"/>
        </w:rPr>
        <w:t>conserv</w:t>
      </w:r>
      <w:r w:rsidR="00D61AAF">
        <w:rPr>
          <w:rFonts w:eastAsia="Times New Roman"/>
          <w:sz w:val="24"/>
          <w:lang w:val="en-GB" w:eastAsia="ar-SA"/>
        </w:rPr>
        <w:t>ed</w:t>
      </w:r>
      <w:r>
        <w:rPr>
          <w:rFonts w:eastAsia="Times New Roman"/>
          <w:sz w:val="24"/>
          <w:lang w:val="en-GB" w:eastAsia="ar-SA"/>
        </w:rPr>
        <w:t xml:space="preserve"> without SF3)</w:t>
      </w:r>
      <w:r w:rsidR="005341FC" w:rsidRPr="005341FC">
        <w:rPr>
          <w:rFonts w:eastAsia="Times New Roman"/>
          <w:sz w:val="24"/>
          <w:lang w:val="en-GB" w:eastAsia="ar-SA"/>
        </w:rPr>
        <w:t>.</w:t>
      </w:r>
    </w:p>
    <w:p w14:paraId="30E8CB16" w14:textId="636196DF" w:rsidR="00424A39" w:rsidRDefault="00610CF2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The table appended to this memo lists all datasets satisfying these conditions. </w:t>
      </w:r>
      <w:r w:rsidR="00424A39">
        <w:rPr>
          <w:rFonts w:eastAsia="Times New Roman"/>
          <w:sz w:val="24"/>
          <w:lang w:val="en-GB" w:eastAsia="ar-SA"/>
        </w:rPr>
        <w:t xml:space="preserve">I consider SF3=X is </w:t>
      </w:r>
      <w:r w:rsidR="004A2351">
        <w:rPr>
          <w:rFonts w:eastAsia="Times New Roman"/>
          <w:sz w:val="24"/>
          <w:lang w:val="en-GB" w:eastAsia="ar-SA"/>
        </w:rPr>
        <w:t xml:space="preserve">suspicious </w:t>
      </w:r>
      <w:r w:rsidR="00C01348">
        <w:rPr>
          <w:rFonts w:eastAsia="Times New Roman"/>
          <w:sz w:val="24"/>
          <w:lang w:val="en-GB" w:eastAsia="ar-SA"/>
        </w:rPr>
        <w:t>unless</w:t>
      </w:r>
    </w:p>
    <w:p w14:paraId="726BB9AE" w14:textId="4D22496B" w:rsidR="00424A39" w:rsidRPr="00546055" w:rsidRDefault="00424A39" w:rsidP="00546055">
      <w:pPr>
        <w:pStyle w:val="ListParagraph"/>
        <w:numPr>
          <w:ilvl w:val="0"/>
          <w:numId w:val="29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546055">
        <w:rPr>
          <w:rFonts w:eastAsia="Times New Roman"/>
          <w:lang w:val="en-GB" w:eastAsia="ar-SA"/>
        </w:rPr>
        <w:t>CUM</w:t>
      </w:r>
      <w:r w:rsidRPr="00546055">
        <w:rPr>
          <w:rFonts w:eastAsia="Times New Roman"/>
          <w:sz w:val="24"/>
          <w:lang w:val="en-GB" w:eastAsia="ar-SA"/>
        </w:rPr>
        <w:t xml:space="preserve"> is coded in SF5, or</w:t>
      </w:r>
    </w:p>
    <w:p w14:paraId="62BAB0A7" w14:textId="07578BE4" w:rsidR="00EB0C81" w:rsidRPr="00546055" w:rsidRDefault="00C01348" w:rsidP="00546055">
      <w:pPr>
        <w:pStyle w:val="ListParagraph"/>
        <w:numPr>
          <w:ilvl w:val="0"/>
          <w:numId w:val="29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t</w:t>
      </w:r>
      <w:r w:rsidR="00424A39" w:rsidRPr="00546055">
        <w:rPr>
          <w:rFonts w:eastAsia="Times New Roman"/>
          <w:sz w:val="24"/>
          <w:lang w:val="en-GB" w:eastAsia="ar-SA"/>
        </w:rPr>
        <w:t xml:space="preserve">he incident energy is </w:t>
      </w:r>
      <w:r w:rsidR="005E40EE" w:rsidRPr="00546055">
        <w:rPr>
          <w:rFonts w:eastAsia="Times New Roman"/>
          <w:sz w:val="24"/>
          <w:lang w:val="en-GB" w:eastAsia="ar-SA"/>
        </w:rPr>
        <w:t>high</w:t>
      </w:r>
      <w:r>
        <w:rPr>
          <w:rFonts w:eastAsia="Times New Roman"/>
          <w:sz w:val="24"/>
          <w:lang w:val="en-GB" w:eastAsia="ar-SA"/>
        </w:rPr>
        <w:t xml:space="preserve">er than the threshold of </w:t>
      </w:r>
      <w:r w:rsidR="005E40EE" w:rsidRPr="00546055">
        <w:rPr>
          <w:rFonts w:eastAsia="Times New Roman"/>
          <w:sz w:val="24"/>
          <w:lang w:val="en-GB" w:eastAsia="ar-SA"/>
        </w:rPr>
        <w:t xml:space="preserve">a </w:t>
      </w:r>
      <w:r w:rsidR="00546055">
        <w:rPr>
          <w:rFonts w:eastAsia="Times New Roman"/>
          <w:sz w:val="24"/>
          <w:lang w:val="en-GB" w:eastAsia="ar-SA"/>
        </w:rPr>
        <w:t>mesonic</w:t>
      </w:r>
      <w:r w:rsidR="005E40EE" w:rsidRPr="00546055">
        <w:rPr>
          <w:rFonts w:eastAsia="Times New Roman"/>
          <w:sz w:val="24"/>
          <w:lang w:val="en-GB" w:eastAsia="ar-SA"/>
        </w:rPr>
        <w:t xml:space="preserve"> process (</w:t>
      </w:r>
      <w:r w:rsidR="005E40EE" w:rsidRPr="00174093">
        <w:rPr>
          <w:rFonts w:eastAsia="Times New Roman"/>
          <w:i/>
          <w:iCs/>
          <w:sz w:val="24"/>
          <w:lang w:val="en-GB" w:eastAsia="ar-SA"/>
        </w:rPr>
        <w:t>e.g.</w:t>
      </w:r>
      <w:r w:rsidR="005E40EE" w:rsidRPr="00546055">
        <w:rPr>
          <w:rFonts w:eastAsia="Times New Roman"/>
          <w:sz w:val="24"/>
          <w:lang w:val="en-GB" w:eastAsia="ar-SA"/>
        </w:rPr>
        <w:t xml:space="preserve">, </w:t>
      </w:r>
      <w:r w:rsidR="00A04D90" w:rsidRPr="00546055">
        <w:rPr>
          <w:rFonts w:eastAsia="Times New Roman"/>
          <w:sz w:val="24"/>
          <w:lang w:val="en-GB" w:eastAsia="ar-SA"/>
        </w:rPr>
        <w:t>(p,p</w:t>
      </w:r>
      <w:r w:rsidR="00A04D90" w:rsidRPr="00546055">
        <w:rPr>
          <w:sz w:val="24"/>
          <w:lang w:val="en-GB" w:eastAsia="ja-JP"/>
        </w:rPr>
        <w:t>π</w:t>
      </w:r>
      <w:r w:rsidR="00A04D90" w:rsidRPr="00546055">
        <w:rPr>
          <w:rFonts w:eastAsia="Times New Roman"/>
          <w:sz w:val="24"/>
          <w:vertAlign w:val="superscript"/>
          <w:lang w:val="en-GB" w:eastAsia="ar-SA"/>
        </w:rPr>
        <w:t>-</w:t>
      </w:r>
      <w:r w:rsidR="00A04D90" w:rsidRPr="00546055">
        <w:rPr>
          <w:rFonts w:eastAsia="Times New Roman"/>
          <w:sz w:val="24"/>
          <w:lang w:val="en-GB" w:eastAsia="ar-SA"/>
        </w:rPr>
        <w:t>) in addition to (p,n) reaction)</w:t>
      </w:r>
      <w:r w:rsidR="00532220">
        <w:rPr>
          <w:rFonts w:eastAsia="Times New Roman"/>
          <w:sz w:val="24"/>
          <w:lang w:val="en-GB" w:eastAsia="ar-SA"/>
        </w:rPr>
        <w:t>,</w:t>
      </w:r>
    </w:p>
    <w:p w14:paraId="374D92A9" w14:textId="4374025E" w:rsidR="00424A39" w:rsidRDefault="00532220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and </w:t>
      </w:r>
      <w:r w:rsidR="002C7A10">
        <w:rPr>
          <w:rFonts w:eastAsia="Times New Roman"/>
          <w:sz w:val="24"/>
          <w:lang w:val="en-GB" w:eastAsia="ar-SA"/>
        </w:rPr>
        <w:t>summarized propos</w:t>
      </w:r>
      <w:r w:rsidR="00E17CC7">
        <w:rPr>
          <w:rFonts w:eastAsia="Times New Roman"/>
          <w:sz w:val="24"/>
          <w:lang w:val="en-GB" w:eastAsia="ar-SA"/>
        </w:rPr>
        <w:t>ed</w:t>
      </w:r>
      <w:r w:rsidR="002C7A10">
        <w:rPr>
          <w:rFonts w:eastAsia="Times New Roman"/>
          <w:sz w:val="24"/>
          <w:lang w:val="en-GB" w:eastAsia="ar-SA"/>
        </w:rPr>
        <w:t xml:space="preserve"> corrections in the appended table. </w:t>
      </w:r>
      <w:r w:rsidR="00C6114D">
        <w:rPr>
          <w:rFonts w:eastAsia="Times New Roman"/>
          <w:sz w:val="24"/>
          <w:lang w:val="en-GB" w:eastAsia="ar-SA"/>
        </w:rPr>
        <w:t>SF5=</w:t>
      </w:r>
      <w:r w:rsidR="00C6114D" w:rsidRPr="00730988">
        <w:rPr>
          <w:rFonts w:eastAsia="Times New Roman"/>
          <w:lang w:val="en-GB" w:eastAsia="ar-SA"/>
        </w:rPr>
        <w:t>CUM</w:t>
      </w:r>
      <w:r w:rsidR="00C6114D">
        <w:rPr>
          <w:rFonts w:eastAsia="Times New Roman"/>
          <w:sz w:val="24"/>
          <w:lang w:val="en-GB" w:eastAsia="ar-SA"/>
        </w:rPr>
        <w:t xml:space="preserve"> is questionable (</w:t>
      </w:r>
      <w:r w:rsidR="00C6114D" w:rsidRPr="00730988">
        <w:rPr>
          <w:rFonts w:eastAsia="Times New Roman"/>
          <w:i/>
          <w:iCs/>
          <w:sz w:val="24"/>
          <w:lang w:val="en-GB" w:eastAsia="ar-SA"/>
        </w:rPr>
        <w:t>i.e.</w:t>
      </w:r>
      <w:r w:rsidR="00C6114D">
        <w:rPr>
          <w:rFonts w:eastAsia="Times New Roman"/>
          <w:sz w:val="24"/>
          <w:lang w:val="en-GB" w:eastAsia="ar-SA"/>
        </w:rPr>
        <w:t xml:space="preserve">, </w:t>
      </w:r>
      <w:r w:rsidR="00730988">
        <w:rPr>
          <w:rFonts w:eastAsia="Times New Roman"/>
          <w:sz w:val="24"/>
          <w:lang w:val="en-GB" w:eastAsia="ar-SA"/>
        </w:rPr>
        <w:t>no precursor exists)</w:t>
      </w:r>
      <w:r w:rsidR="00DA0107">
        <w:rPr>
          <w:rFonts w:eastAsia="Times New Roman"/>
          <w:sz w:val="24"/>
          <w:lang w:val="en-GB" w:eastAsia="ar-SA"/>
        </w:rPr>
        <w:t xml:space="preserve"> for a few cases, and I added </w:t>
      </w:r>
      <w:r w:rsidR="00C80392">
        <w:rPr>
          <w:rFonts w:eastAsia="Times New Roman"/>
          <w:sz w:val="24"/>
          <w:lang w:val="en-GB" w:eastAsia="ar-SA"/>
        </w:rPr>
        <w:t>my proposal</w:t>
      </w:r>
      <w:r w:rsidR="002C7A10">
        <w:rPr>
          <w:rFonts w:eastAsia="Times New Roman"/>
          <w:sz w:val="24"/>
          <w:lang w:val="en-GB" w:eastAsia="ar-SA"/>
        </w:rPr>
        <w:t>s</w:t>
      </w:r>
      <w:r w:rsidR="00C80392">
        <w:rPr>
          <w:rFonts w:eastAsia="Times New Roman"/>
          <w:sz w:val="24"/>
          <w:lang w:val="en-GB" w:eastAsia="ar-SA"/>
        </w:rPr>
        <w:t xml:space="preserve"> for such cases, too.</w:t>
      </w:r>
    </w:p>
    <w:p w14:paraId="14AA3681" w14:textId="3EB206A9" w:rsidR="002C7A10" w:rsidRDefault="002C7A10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br w:type="page"/>
      </w:r>
    </w:p>
    <w:p w14:paraId="4EB668A5" w14:textId="506AF872" w:rsidR="0044770D" w:rsidRDefault="00715E55" w:rsidP="005241DC">
      <w:pPr>
        <w:suppressAutoHyphens/>
        <w:spacing w:before="120"/>
        <w:jc w:val="center"/>
        <w:rPr>
          <w:sz w:val="24"/>
          <w:lang w:val="en-GB" w:eastAsia="ja-JP"/>
        </w:rPr>
      </w:pPr>
      <w:r w:rsidRPr="00715E55">
        <w:rPr>
          <w:rFonts w:eastAsia="Times New Roman"/>
          <w:b/>
          <w:bCs/>
          <w:sz w:val="24"/>
          <w:lang w:val="en-GB" w:eastAsia="ar-SA"/>
        </w:rPr>
        <w:lastRenderedPageBreak/>
        <w:t>Datasets coded with SF3=X and Z(SF1)+Z(SF2)=Z(SF4)</w:t>
      </w:r>
      <w:r w:rsidR="00F40AAA">
        <w:rPr>
          <w:rFonts w:eastAsia="Times New Roman"/>
          <w:b/>
          <w:bCs/>
          <w:sz w:val="24"/>
          <w:lang w:val="en-GB" w:eastAsia="ar-SA"/>
        </w:rPr>
        <w:t xml:space="preserve"> in EXFOR Master 2021-06-15</w:t>
      </w:r>
      <w:r w:rsidR="00F40AAA">
        <w:rPr>
          <w:rFonts w:eastAsia="Times New Roman"/>
          <w:b/>
          <w:bCs/>
          <w:sz w:val="24"/>
          <w:lang w:val="en-GB" w:eastAsia="ar-SA"/>
        </w:rPr>
        <w:br/>
      </w:r>
      <w:r w:rsidR="00F40AAA" w:rsidRPr="00F40AAA">
        <w:rPr>
          <w:rFonts w:eastAsia="Times New Roman"/>
          <w:sz w:val="24"/>
          <w:lang w:val="en-GB" w:eastAsia="ar-SA"/>
        </w:rPr>
        <w:t>E</w:t>
      </w:r>
      <w:r w:rsidR="00F40AAA" w:rsidRPr="00F40AAA">
        <w:rPr>
          <w:rFonts w:eastAsia="Times New Roman"/>
          <w:sz w:val="24"/>
          <w:vertAlign w:val="subscript"/>
          <w:lang w:val="en-GB" w:eastAsia="ar-SA"/>
        </w:rPr>
        <w:t>t</w:t>
      </w:r>
      <w:r w:rsidR="00F40AAA" w:rsidRPr="00F40AAA">
        <w:rPr>
          <w:rFonts w:eastAsia="Times New Roman"/>
          <w:sz w:val="24"/>
          <w:lang w:val="en-GB" w:eastAsia="ar-SA"/>
        </w:rPr>
        <w:t>: Threshold energy for production</w:t>
      </w:r>
      <w:r w:rsidR="005241DC">
        <w:rPr>
          <w:rFonts w:eastAsia="Times New Roman"/>
          <w:sz w:val="24"/>
          <w:lang w:val="en-GB" w:eastAsia="ar-SA"/>
        </w:rPr>
        <w:br/>
      </w:r>
      <w:r w:rsidR="00F40AAA" w:rsidRPr="00F40AAA">
        <w:rPr>
          <w:rFonts w:eastAsia="Times New Roman"/>
          <w:sz w:val="24"/>
          <w:lang w:val="en-GB" w:eastAsia="ar-SA"/>
        </w:rPr>
        <w:t>E</w:t>
      </w:r>
      <w:r w:rsidR="00F40AAA" w:rsidRPr="00F40AAA">
        <w:rPr>
          <w:rFonts w:eastAsia="Times New Roman"/>
          <w:sz w:val="24"/>
          <w:vertAlign w:val="subscript"/>
          <w:lang w:val="en-GB" w:eastAsia="ar-SA"/>
        </w:rPr>
        <w:t>t,</w:t>
      </w:r>
      <w:r w:rsidR="00F40AAA" w:rsidRPr="00F40AAA">
        <w:rPr>
          <w:sz w:val="24"/>
          <w:vertAlign w:val="subscript"/>
          <w:lang w:val="en-GB" w:eastAsia="ja-JP"/>
        </w:rPr>
        <w:t>π</w:t>
      </w:r>
      <w:r w:rsidR="00F40AAA" w:rsidRPr="00F40AAA">
        <w:rPr>
          <w:sz w:val="24"/>
          <w:lang w:val="en-GB" w:eastAsia="ja-JP"/>
        </w:rPr>
        <w:t xml:space="preserve">: </w:t>
      </w:r>
      <w:r w:rsidR="005241DC">
        <w:rPr>
          <w:sz w:val="24"/>
          <w:lang w:val="en-GB" w:eastAsia="ja-JP"/>
        </w:rPr>
        <w:t xml:space="preserve">Threshold energy </w:t>
      </w:r>
      <w:r w:rsidR="00F40AAA" w:rsidRPr="00F40AAA">
        <w:rPr>
          <w:sz w:val="24"/>
          <w:lang w:val="en-GB" w:eastAsia="ja-JP"/>
        </w:rPr>
        <w:t>for mesonic process,</w:t>
      </w:r>
      <w:r w:rsidR="00F40AAA" w:rsidRPr="00F40AAA">
        <w:rPr>
          <w:sz w:val="24"/>
          <w:lang w:val="en-GB" w:eastAsia="ja-JP"/>
        </w:rPr>
        <w:br/>
        <w:t>E</w:t>
      </w:r>
      <w:r w:rsidR="00F40AAA" w:rsidRPr="00F40AAA">
        <w:rPr>
          <w:sz w:val="24"/>
          <w:vertAlign w:val="subscript"/>
          <w:lang w:val="en-GB" w:eastAsia="ja-JP"/>
        </w:rPr>
        <w:t>max</w:t>
      </w:r>
      <w:r w:rsidR="00F40AAA" w:rsidRPr="00F40AAA">
        <w:rPr>
          <w:sz w:val="24"/>
          <w:lang w:val="en-GB" w:eastAsia="ja-JP"/>
        </w:rPr>
        <w:t>: Maximum energy of the dataset</w:t>
      </w:r>
    </w:p>
    <w:p w14:paraId="32CA1ABC" w14:textId="77777777" w:rsidR="005241DC" w:rsidRPr="00F40AAA" w:rsidRDefault="005241DC" w:rsidP="005241DC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156"/>
        <w:gridCol w:w="3659"/>
        <w:gridCol w:w="992"/>
        <w:gridCol w:w="923"/>
        <w:gridCol w:w="923"/>
        <w:gridCol w:w="1840"/>
      </w:tblGrid>
      <w:tr w:rsidR="00F566CA" w:rsidRPr="00133386" w14:paraId="7C826AE3" w14:textId="77777777" w:rsidTr="00B56881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6FEE" w14:textId="77777777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Dataset #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CE03" w14:textId="77777777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REACTION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06AF" w14:textId="7A1E2AD8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26E3" w14:textId="484286F7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Et,π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BEF6" w14:textId="151A88CF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Emax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BDCF" w14:textId="77777777" w:rsidR="00B359EB" w:rsidRPr="00133386" w:rsidRDefault="00B359EB" w:rsidP="009946C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Remark</w:t>
            </w:r>
          </w:p>
        </w:tc>
      </w:tr>
      <w:tr w:rsidR="00F566CA" w:rsidRPr="00133386" w14:paraId="3EB92BB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8B9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10214.016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E2E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50-SN-124(N,X)50-SN-123-M,CUM,SIG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60D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8.56E+06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3F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231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6DB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8F0813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CB2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22735.004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99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76-OS-192(N,X)76-OS-190-M,CUM,SIG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C86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6F7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E8F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237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A3C2FB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DD2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22794.030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BC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27-CO-59(N,X)27-CO-55,,SIG,,,DERIV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7EB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4.12E+07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987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7F6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484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0DCE8AD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BB2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22794.031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879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27-CO-59(N,X)27-CO-56,,SIG,,,DERIV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6D7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330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F0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31C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127738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66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22794.032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C52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27-CO-59(N,X)27-CO-57,,SIG,,,DERIV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9DF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187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AA9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DA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6CEB4B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95A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22794.033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B1D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27-CO-59(N,X)27-CO-58,,SIG,,,DERIV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1ED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D06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2BE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F5E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53157D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14B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22951.002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7FB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1-H-2(N,X)1-H-1,,DE,,RAW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C99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114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C63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AAEF" w14:textId="38571509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Add SF7=P.</w:t>
            </w:r>
          </w:p>
        </w:tc>
      </w:tr>
      <w:tr w:rsidR="00F566CA" w:rsidRPr="00133386" w14:paraId="71C72E9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6B6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23494.002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62B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69-TM-169(N,X)69-TM-170-L,,SIG,,MXW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128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8AE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BE7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2.50E-02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F9C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SF3=G.</w:t>
            </w:r>
          </w:p>
        </w:tc>
      </w:tr>
      <w:tr w:rsidR="00F566CA" w:rsidRPr="00133386" w14:paraId="6EB6CB3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4FC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31784.014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1F0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23-V-51(N,X)23-V-48,,SIG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958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7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813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9D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536CF07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A9F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41038.008.2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5B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63-EU-151(N,X)63-EU-152-G+M2,,SIG,,FIS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C19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A2D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A61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B35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SF3=G.</w:t>
            </w:r>
          </w:p>
        </w:tc>
      </w:tr>
      <w:tr w:rsidR="00F566CA" w:rsidRPr="00133386" w14:paraId="3E1EA09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DEB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41639.002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E1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51-SB-124(N,X)51-SB-125,,SIG,,SPA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F00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E14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A11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99BC" w14:textId="10100068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SF3=G.</w:t>
            </w:r>
            <w:r w:rsidR="00F566C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EN-DUMMY=0.0253 eV?</w:t>
            </w:r>
          </w:p>
        </w:tc>
      </w:tr>
      <w:tr w:rsidR="00F566CA" w:rsidRPr="00133386" w14:paraId="02C69B7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417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A0068.064.1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107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24-CR-52(P,X)25-MN-52,,SIG,,,DERIV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2D4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5.60E+06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B46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EB6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A9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525CEC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6AD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A0068.065.1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68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26-FE-56(P,X)27-CO-56,,SIG,,,DERIV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9ED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1BD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D5C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02C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5FF53A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7D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A0068.069.1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2C4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40-ZR-91(P,X)41-NB-91,,SIG,,,DERIV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5A9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494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62D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AC7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48CF1A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1D1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A0068.070.1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D8B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40-ZR-94(P,X)41-NB-94,,SIG,,,DERIV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F0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905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FDC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4AA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F2C3EF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FBA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A0068.070.2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D09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40-ZR-94(P,X)41-NB-93,,SIG,,,DERIV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2C8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9.01E+06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3FC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EE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97E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5BCF433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AA3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A0068.071.1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29A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49-IN-115(P,X)50-SN-115,,SIG,,,DERIV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2F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2.87E+05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27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FFF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C4B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1B309A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AC8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A0068.071.2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1B9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49-IN-115(P,X)50-SN-114,,SIG,,,DERIV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6A2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7.90E+06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D16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52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E8B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6B0BC05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1C9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A0068.072.1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AD4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73-TA-181(P,X)74-W-181,,SIG,,,DERIV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C0F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9.93E+05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3F0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2CB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64A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A520C9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FF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A0100.009.1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98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27-CO-59(P,X)28-NI-57,IND,SIG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6C8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51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B8C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92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BC8669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7CE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A0145.006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97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23-V-51(P,X)24-CR-51,,SIG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FF9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2A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57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55E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C05EC0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7E3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A0236.008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787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15-P-31(A,X)17-CL-34-M,,TTY,,PHY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61F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6.38E+06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1AB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BE5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A2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F8872D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C0C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A0294.007.2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40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41-NB-93(A,X)43-TC-95-M,,TTY,,(PHY)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F10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A4F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32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526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085B1B0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BDE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A0294.007.3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0C8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41-NB-93(A,X)43-TC-96,,TTY,,(PHY)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8D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7.34E+06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35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5D8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A16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3BB558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6B2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A0322.006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C8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93-NP-237(D,X)94-PU-236,CUM,SIG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CB9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9.19E+06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626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C6E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E3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A31083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03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A0322.008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389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93-NP-237(D,X)94-PU-238,CUM,SIG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CED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2EE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4C3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6E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785ACC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679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A0471.086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5F3D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65-TB-159(D,X)66-DY-155,CUM,SIG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D0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18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798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7.30E+09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C7E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F6DCE2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240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A0471.087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7F3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65-TB-159(D,X)66-DY-157,CUM,SIG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CDF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DD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328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7.30E+09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6C0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362D73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EC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A0477.007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F8B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25-MN-55(P,X)26-FE-52-G,IND,SIG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53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13D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68C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3.70E+09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A66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6FED02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623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A0485.002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485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3-LI-7(P,X)4-BE-7,,SIG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D0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CEB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A73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71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24320D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2C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A0497.005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7DE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25-MN-55(P,X)26-FE-52,,TTY,,PHY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E62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3AD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12D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6A1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0085359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912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A0497.006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150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25-MN-55(P,X)26-FE-55,,TTY,,PHY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C7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57D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A3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289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7FC712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269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A0523.004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54C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9-F-19(A,X)11-NA-22,,SIG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A3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43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2A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EB5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048A1D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B0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A0523.005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944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23-V-51(A,X)25-MN-54,,SIG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C62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8A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034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C5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83F7B1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FA3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A0523.006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F26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23-V-51(A,X)25-MN-52-G,M+,SIG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C64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B8B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18A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451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3EC646F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DF2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A0523.020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491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75-RE-187(A,X)77-IR-190-G,M+,SIG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99A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830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F06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43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11C079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25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A0523.021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901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75-RE-187(A,X)77-IR-189,CUM,SIG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A66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105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BFA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7901" w14:textId="06B74168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Delete SF5=CUM.</w:t>
            </w:r>
          </w:p>
        </w:tc>
      </w:tr>
      <w:tr w:rsidR="00F566CA" w:rsidRPr="00133386" w14:paraId="10FE201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DD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 xml:space="preserve">A0528.005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CDE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93-NP-237(P,X)94-PU-236,CUM,SIG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72C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6.91E+06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C3B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1C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6C3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37BE55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506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A0901.058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F8B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26-FE-56(P,X)27-CO-57,IND,SIG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F77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16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689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854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78FE8A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0D6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A0901.059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1D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26-FE-56(P,X)27-CO-56,IND,SIG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470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C39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74F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14A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980D76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A83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A0901.060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B2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26-FE-56(P,X)27-CO-55,IND,SIG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100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A4E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75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54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D85F67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F1E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A0906.122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53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41-NB-93(P,X)42-MO-93-M,IND,SIG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C40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E01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BDF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33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(O)</w:t>
            </w:r>
          </w:p>
        </w:tc>
      </w:tr>
      <w:tr w:rsidR="00F566CA" w:rsidRPr="00133386" w14:paraId="6E2C900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D76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A0906.123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600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41-NB-93(P,X)42-MO-91,IND,SIG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EAC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706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B0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FEE0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7FB2EF9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9A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D2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83-BI-209(P,X)84-PO-209,IND,SIG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FA1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79C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91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87E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726469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9C2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101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83-BI-209(P,X)84-PO-208,IND,SIG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CAE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9.69E+06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A84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8E8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C0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8C4495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E48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87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83-BI-209(P,X)84-PO-207,IND,SIG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63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171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F4D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AE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1965AC9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EEC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AA4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83-BI-209(P,X)84-PO-206,IND,SIG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70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8C8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AD8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B40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97A13A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D9B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947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83-BI-209(P,X)84-PO-205,IND,SIG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F95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637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6C1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F64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E14E69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0D1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D9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83-BI-209(P,X)84-PO-204,IND,SIG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EBD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4.13E+07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A2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AFF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B88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00351F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D08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411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83-BI-209(P,X)84-PO-203,IND,SIG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962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4A5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3AE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AD4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13CD6C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4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A0914.017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815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83-BI-209(P,X)84-PO-202,IND,SIG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44D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5.79E+07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E29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B52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A41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CCDCD2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A6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A0914.019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840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83-BI-209(P,X)84-PO-201,IND,SIG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972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FD7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F54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9B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F43161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BFE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A0914.025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163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83-BI-209(P,X)84-PO-199,IND,SIG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B5C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8.49E+07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D0C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70E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14C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F06585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52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A0916.017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83B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52-TE-125(P,X)53-I-126,,SIG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CE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E4D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727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AD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E7C531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00D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FBA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82-PB-208(P,X)83-BI-207,IND,SIG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CF3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6ED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CDC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4B3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00472B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F4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77A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82-PB-208(P,X)83-BI-206,IND,SIG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D86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49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876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6AD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5B762D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EFC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BD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82-PB-208(P,X)83-BI-205,IND,SIG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E0A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18F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D12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C6D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3122F0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E7E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86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82-PB-208(P,X)83-BI-204,IND,SIG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25E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14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1FD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292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7E40A0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BEC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1B6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82-PB-208(P,X)83-BI-203,IND,SIG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3E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4.16E+07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AB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732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6B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ABD781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A6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A0927.007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552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82-PB-208(P,X)83-BI-202,IND,SIG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ADC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9B73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1E6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83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6D3BF0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D3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C0336.002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FA9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24-CR-52(P,X)25-MN-52-G,,SIG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001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5.60E+06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5E8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72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9BD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C70A59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533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C0481.020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6BB6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26-FE-56(P,X)27-CO-56,PAR,SIG,G,AV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190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89A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5A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C53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D7EAAB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916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C0709.012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F61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92-U-238(A,X)94-PU-241,CUM,SIG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9A2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C76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2F2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0E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5F9E39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440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C0709.014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D64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92-U-238(A,X)94-PU-239,CUM,SIG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E5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A1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EC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220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09DE60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67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C0709.015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59A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92-U-238(A,X)94-PU-238,CUM,SIG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0672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2.92E+07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9E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C1F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C23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2B02F3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E5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C0944.002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01D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26-FE-58(P,X)27-CO-58-G/M,,SIG/RAT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489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73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EF4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6.30E+06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93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F3BB4F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9E4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C0944.003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FE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26-FE-58(P,X)27-CO-56,,SIG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3AE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655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81E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6.30E+06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84F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45A8529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4AE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C0944.003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E5C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26-FE-58(P,X)27-CO-58-M,,SIG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815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F19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523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6.30E+06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28C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BD54F3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FF9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C0967.002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EE9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53-I-127(P,X)54-XE-121,,SIG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87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5.62E+07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C82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57C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4E0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SF3=7N.</w:t>
            </w:r>
          </w:p>
        </w:tc>
      </w:tr>
      <w:tr w:rsidR="00F566CA" w:rsidRPr="00133386" w14:paraId="0095096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F2E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C0967.003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86C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214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DE2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788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C4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SF3=6N.</w:t>
            </w:r>
          </w:p>
        </w:tc>
      </w:tr>
      <w:tr w:rsidR="00F566CA" w:rsidRPr="00133386" w14:paraId="55CBF74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007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C0967.004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C0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53-I-127(P,X)54-XE-123,,SIG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6B1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3.71E+07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7F5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FD9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E45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0C6DEA5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73E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C0967.005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2A3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CD9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B72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D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15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7CA8CC2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FE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C1047.004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864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53-I-127(D,X)54-XE-128,,SIG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481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06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978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B2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358198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A26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C1094.004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25E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67-HO-165(P,X)68-ER-153,,SIG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2E4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B42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61B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138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03883E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71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C1094.005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F2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67-HO-165(P,X)68-ER-152,,SIG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FBF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DAD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649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8E1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676D99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92C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C1094.006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B02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67-HO-165(P,X)68-ER-151,,SIG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CC2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95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156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8C7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499ED0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559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C1094.014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210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69-TM-169(P,X)70-YB-155,,SIG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D29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153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C75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0F1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FA786D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E3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C1094.048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6BA3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79-AU-197(P,X)80-HG-183,,SIG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C3B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42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0AE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02D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7DC9C4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DD8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C1159.005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2F5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39-Y-89(D,X)40-ZR-87,,SIG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1F3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6EB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DFC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E72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2D06099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8EC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C1183.007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8EF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24-CR-54(P,X)25-MN-54,,TTY,,EOB/MSC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3F7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8D8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361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4B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E5F14D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7BE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C1183.008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766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25-MN-55(D,X)26-FE-55,,TTY,,EOB/MSC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29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82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101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9E7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090E6F1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85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C1183.024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245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25-MN-55(P,X)26-FE-55,,TTY,,EOB/MSC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C45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3A4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E5F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768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C8ECA7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83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 xml:space="preserve">C1465.025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E90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16-S-42(D,X)17-CL-42,,SIG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FA3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610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1B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E06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7B8C7EA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81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C1610.005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69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2-HE-3(A,X)4-BE-7,,SIG,,SFC,DERIV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E3B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BC0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6.37E+08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E6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73D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SF3=G.</w:t>
            </w:r>
          </w:p>
        </w:tc>
      </w:tr>
      <w:tr w:rsidR="00F566CA" w:rsidRPr="00133386" w14:paraId="3648D44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EF9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C1956.011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62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2-HE-4(A,X)4-BE-7,PAR,SIG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D29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709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C9A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D47D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7EDEE9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4A5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C1997.005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BB1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56-BA-138(A,X)58-CE-141,(CUM),SIG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10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8.72E+06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A2F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1F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1A7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54A845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3E9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C1997.007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27D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56-BA-138(A,X)58-CE-141,,SIG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20E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8.72E+06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D2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3DB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9A4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594BB0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819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C2149.008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FC6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23-V-51(PIN,X)22-TI-48,PAR,SIG,G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3D1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FD5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9FD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89F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42C54F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5C5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C2200.012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D9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65-TB-159(P,X)66-DY-153,CUM,SIG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65E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4.99E+07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33B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194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2B3A" w14:textId="4DF7E686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SF3=7N</w:t>
            </w:r>
            <w:r w:rsidR="0007601A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? SF5=CUM </w:t>
            </w:r>
            <w:r w:rsidR="000C5E2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is suspicious.</w:t>
            </w:r>
          </w:p>
        </w:tc>
      </w:tr>
      <w:tr w:rsidR="00F566CA" w:rsidRPr="00133386" w14:paraId="465D6B9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771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C2200.013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10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65-TB-159(P,X)66-DY-155,CUM,SIG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0D8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A2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D3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8EA1" w14:textId="6157A294" w:rsidR="00B359EB" w:rsidRPr="00133386" w:rsidRDefault="00DB374D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SF5=CUM is suspicious?</w:t>
            </w:r>
          </w:p>
        </w:tc>
      </w:tr>
      <w:tr w:rsidR="00F566CA" w:rsidRPr="00133386" w14:paraId="7125F3F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6379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C2200.014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346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65-TB-159(P,X)66-DY-157,CUM,SIG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29E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B47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329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94C3" w14:textId="5F74FC83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</w:t>
            </w:r>
            <w:r w:rsidR="000C5E2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? SF5=CUM is suspicious.</w:t>
            </w:r>
          </w:p>
        </w:tc>
      </w:tr>
      <w:tr w:rsidR="00F566CA" w:rsidRPr="00133386" w14:paraId="71A1DB8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905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C2296.040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4C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94-PU-242(A,X)96-CM-244,CUM,SIG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BC2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EF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FC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B30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A77B20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52F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C2305.002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72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88-RA-226(A,X)90-TH-226,CUM,SIG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394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2.99E+07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0E1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81A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18E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D0FEB3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902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C2305.004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31A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92-U-236(A,X)94-PU-236,CUM,SIG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062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ACE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16A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AE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50C803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8CF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C2327.039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47E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41-NB-93(P,X)42-MO-93-M,,SIG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4B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F8E5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A7D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522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729259F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DCE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C2370.022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93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53-I-127(PIP,X)54-XE-127,,SIG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8E5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A28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15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BD7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7ADF23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58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C2370.023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545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53-I-127(PIP,X)54-XE-125,,SIG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B8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C5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86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2D6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637B91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CBD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C2370.024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4A6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53-I-127(PIP,X)54-XE-123,,SIG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0DD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C614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B4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4F8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085009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FA7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C2370.025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D5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53-I-127(PIP,X)54-XE-122,,SIG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2FB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851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24F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C86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9D8CF0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882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C2370.026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7F4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53-I-127(PIP,X)54-XE-121,,SIG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BB7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4A3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5AE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17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802128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337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C2413.014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0F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42-MO-94(P,X)43-TC-94-G,,SIG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2B2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61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A5C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81F3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B3B182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18E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C2481.003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7D0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92-U-235(A,X)94-PU-236,CUM,SIG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91C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BB7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B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B7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00B1E7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317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6D8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81-TL-203(P,X)82-PB-201,,TTY/DEN,,PHY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C33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9DD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6BE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B5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2CF7502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B87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21F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81-TL-203(P,X)82-PB-202-M,,TTY/DEN,,PHY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23E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8.72E+06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E00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821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C22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0C751AC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C22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582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81-TL-203(P,X)82-PB-203,,TTY/DEN,,PHY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2E3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360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2F1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8EA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948AB8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0F6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434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80-HG-202(P,X)81-TL-199,,TTY/DEN,,PHY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D89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75A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064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8D8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4D4B8A9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A1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344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80-HG-202(P,X)81-TL-201,,TTY/DEN,,PHY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F699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9.06E+06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C19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ACF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B49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4544ED9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3BA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D0114.013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B1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80-HG-202(P,X)81-TL-202,,TTY/DEN,,PHY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563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A4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632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49F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67051B4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369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D0664.002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0C2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41-NB-93(P,X)42-MO-93-M,,TTY,,PHY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2BE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555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3C4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6C7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7157484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E9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D0802.003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24F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28-NI-64(P,X)29-CU-64,,SIG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F47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349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BFD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4.00E+06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B69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4F11A6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611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D0802.006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6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28-NI-64(P,X)29-CU-64,,SIG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FD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4CF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EB6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034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8C0A71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8F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D4055.002.1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366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62-SM-147(HE3,X)64-GD-147,,SIG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B80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B21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429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F02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3AF9086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DE0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D4055.002.2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5C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62-SM-147(HE3,X)64-GD-149,,SIG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F6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607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FC2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94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CC03EE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B95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D4055.003.1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97C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62-SM-147(HE3,X)64-GD-146,,SIG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1D4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271D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AD7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459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773A511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C7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D4055.005.1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101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62-SM-144(A,X)64-GD-147,,SIG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6B1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53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290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BE1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E917A9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FBC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D4055.005.2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CBD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62-SM-144(A,X)64-GD-146,,SIG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13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52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29E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442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55D2308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EF0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D4056.009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D8E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28-NI-64(D,X)29-CU-61,,TTY,,PHY/MSC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260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34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84A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D84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6EB8169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73D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D4073.016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12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55-CS-133(P,X)56-BA-133-M,,SIG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D7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1.31E+06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25D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2A5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EEA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6F78D8C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BF4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D4104.009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02C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13-AL-27(P,X)14-SI-26,,SIG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683C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1E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3FD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55B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75A3538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CD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D4104.010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78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13-AL-27(P,X)14-SI-27,,SIG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7B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5.80E+06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8F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4E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8C1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1D4368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73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D4104.024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3F2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13-AL-27(D,X)14-SI-27,,SIG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624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8.40E+06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36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D7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9B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1AD3E75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705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D4127.002.1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CC9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37-RB-85(P,X)38-SR-85-G,,SIG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8B6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16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17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DD3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7FAF84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9B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D4127.002.2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1A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37-RB-85(P,X)38-SR-85-M,,SIG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70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1F0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281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62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7FB4E0F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C23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D4154.003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8C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78-PT-198(D,X)79-AU-199,,SIG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C00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206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368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55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5FB94D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5AF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>D4154.006.2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A91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78-PT-198(D,X)79-AU-199,,TTY,,PHY,DERIV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BB38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B8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69D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57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4C36AF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229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D4156.002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124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41-NB-93(D,X)42-MO-93-M,,SIG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58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F8C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F9B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1B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78170E8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4C7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D4175.002.2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36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70-YB-176(D,X)71-LU-177-G,CUM,SIG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E66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45C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8BC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19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EDF7C9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8F2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D4175.003.2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A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70-YB-176(D,X)71-LU-177-G,CUM,TTY,,PHY,DERIV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A82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29F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2F3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0B1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ECFEAD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D99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D4180.002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71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69-TM-169(D,X)70-YB-169,,SIG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393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38B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785A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A5E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75DAAFB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CBA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D4232.007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196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27-CO-59(D,X)28-NI-57,,SIG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B76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5B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1E4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CF3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4B43DFC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F7A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D4249.002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1C1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81-TL-203(D,X)82-PB-204-M,,SIG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3DF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6C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711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37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0528CD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E0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D4249.003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2D1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81-TL-203(D,X)82-PB-203,CUM,SIG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9E4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4.02E+06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12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17D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A750" w14:textId="172D1356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(Confirmed by Sandor.)</w:t>
            </w:r>
          </w:p>
        </w:tc>
      </w:tr>
      <w:tr w:rsidR="00F566CA" w:rsidRPr="00133386" w14:paraId="683BBD2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F9B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D4249.004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7A4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81-TL-203(D,X)82-PB-202-M,,SIG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FA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21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4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FE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69D1F4F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6D2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D4255.006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87E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27-CO-59(P,X)28-NI-57,,SIG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9A7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2F0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2C4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E48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371F84D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E91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D4334.002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1CF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55-CS-133(D,X)56-BA-133-M,,SIG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B7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CBA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7CD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51F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3B01C15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CA0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D4334.003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4E0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55-CS-133(D,X)56-BA-133-G,M+,SIG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F95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C71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801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18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20994DB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F5C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D4334.004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93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55-CS-133(D,X)56-BA-131-G,M+,SIG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EF8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4C2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678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EE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4481DED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3B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CB6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39-Y-89(A,X)41-NB-89-M,,SIG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467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724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13F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FD2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7868ECA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FE7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76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39-Y-89(A,X)41-NB-89-G,,SIG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1DEF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B22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967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5F4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7AA7D6E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C13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799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39-Y-89(A,X)41-NB-91-M,,SIG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F75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DA74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57B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891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44647E5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217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283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39-Y-89(A,X)41-NB-92-M,,SIG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EE3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7.22E+06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F1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431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5DF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2E0A9F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664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BFF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39-Y-89(A,X)41-NB-89-M,,TTY,,PHY,DERIV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235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E52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B82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5F5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0AE8541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06A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3A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39-Y-89(A,X)41-NB-89-G,,TTY,,PHY,DERIV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177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5A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747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148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5181FAD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B00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D7014.017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B75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39-Y-89(A,X)41-NB-91-M,,TTY,,PHY,DERIV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7B0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F59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7C3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4C6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4DA9EFE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E78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D7014.018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CC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39-Y-89(A,X)41-NB-92-M,,TTY,,PHY,DERIV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052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7.22E+06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14B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73C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048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2D4C2F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85F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9F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3E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C19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02B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DA6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7927357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6E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4B7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8AC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459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B1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D54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2ED64AB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48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5B6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39-Y-89(P,X)40-ZR-89-G,M+,SIG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61FB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95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ABA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80B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DDF534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44F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B20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39-Y-89(P,X)40-ZR-86,,TTY,,PHY,DERIV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DC17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C2A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969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572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68E2687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D2C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D7020.016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36C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39-Y-89(P,X)40-ZR-88,,TTY,,PHY,DERIV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D2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7A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800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4D60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34061E8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368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D7020.017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204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39-Y-89(P,X)40-ZR-89-G,M+,TTY,,PHY,DERIV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F6D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5E4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2D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ED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B902F2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2F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E1868.002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00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53-I-127(P,X)54-XE-123,,SIG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30F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3.71E+07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BBE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A7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02E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21209A4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3BC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E1868.003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C26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522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360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633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0E9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6F5E80F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97D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E1868.004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DF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88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718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8D0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33D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8C842E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770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E1893.022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CF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3-LI-7(D,X)4-BE-7,,TTY,,PHY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513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4.98E+06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0E4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CA8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80B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31A7637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526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E1964.048.1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AD6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79-AU-197(P,X)80-HG-197-G,M+,TTY,,EOB/FCT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2C6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445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483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B10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69EF407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4F2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E1964.048.2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7F3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79-AU-197(P,X)80-HG-197-G,M-,TTY,,EOB/FCT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E23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FB0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D58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56A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FDAE87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7E6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E2121.003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3FD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23-V-51(D,X)24-CR-49,,SIG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D4D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4AD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1B4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4.70E+07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78B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5E0C0A7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89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E2533.002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81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69-TM-169(D,X)70-YB-169,,SIG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B9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3.95E+06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8B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8A6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4FA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11212CF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407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E2589.002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E4E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41-NB-93(D,X)42-MO-93-M,,SIG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229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50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26B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7BB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12D77D0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DC5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E2592.002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090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40-ZR-96(A,X)42-MO-99,CUM,SIG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DCD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5.33E+06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A7C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79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500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86A819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30C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E2592.012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42F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40-ZR-96(A,X)42-MO-99,CUM,SIG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13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5.33E+06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E0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EB1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677B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313EF7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51D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F1226.003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E38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79-AU-197(P,X)80-HG-195-M/G,,SIG/RAT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6E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FC2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367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51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212CE6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5D2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F1226.005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C41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79-AU-197(P,X)80-HG-193-M/G,,SIG/RAT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6F7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A69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7C1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6A8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C99047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07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F1244.003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DAC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92-U-235(HE3,X)94-PU-236,CUM,SIG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C97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33B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2E5C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AA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1FD8F3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F13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 xml:space="preserve">F1298.002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F79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24-CR-52(P,X)25-MN-52,,SIG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08F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5.60E+06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AC8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2EE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4F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5C66B0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97C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F1298.003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48A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26-FE-56(P,X)27-CO-56,,SIG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C6F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5.45E+06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2C3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8A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C37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1BCA31D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80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F1299.008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C87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79-AU-197(D,X)80-HG-193-M/G,,SIG/RAT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D0C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4D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D25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4.40E+09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322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E69D33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101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F1299.010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66B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79-AU-197(D,X)80-HG-197-M/G,,SIG/RAT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9B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2B5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925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4.40E+09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85A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694AB8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42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F1315.014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05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55-CS-133(P,X)56-BA-131,IND,SIG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D8B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864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02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1F0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3E5D82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65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0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3-LI-7(P,X)4-BE-7,,SIG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AA9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3F8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85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365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278E81C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8E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EC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3-LI-7(P,X)4-BE-7,,SIG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4D6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38B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E64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BBF1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C99A31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F13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5B6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3-LI-6(D,X)4-BE-7,,SIG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DCB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A2E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7CF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7.40E+06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E68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3687DC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29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47B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3-LI-6(D,X)4-BE-7,,SIG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BE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1D7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037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7.70E+06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F6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7E2B6FE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75A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9E3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3-LI-6(D,X)4-BE-7,,SIG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B073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85C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FC3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9.80E+06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54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476F889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FFAD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8D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3-LI-7(D,X)4-BE-7,,SIG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229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4.98E+06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55EB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541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7.40E+06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13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3926BEF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37B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F1322.010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FF7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3-LI-7(D,X)4-BE-7,,SIG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0A2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4.98E+06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CA5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301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7.70E+06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E30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5B8F1AE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E1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F1435.002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DD7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36-KR-82(HE3,X)38-SR-82,,SIG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FED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50A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B70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C01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1470007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127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F1435.003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1CB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36-KR-83(HE3,X)38-SR-82,,SIG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F0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45D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30F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F76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575171B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903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F1435.004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86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36-KR-84(HE3,X)38-SR-82,,SIG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E6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3.30E+07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6EC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09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CAC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468E696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5A5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J0102.002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BC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4-BE-9(PIN,X)3-LI-8,,DA,,REL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5E7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93E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3B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98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4D9992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413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J1880.002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19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4-BE-9(PIN,X)3-LI-8,,SIG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40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A90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4F4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398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408500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8F2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J1880.005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E6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6-C-12(PIN,X)5-B-8,,SIG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B7C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D0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5.52E+07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91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08D4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7BC3EB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07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K2023.032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47C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11-NA-23(G,X)11-NA-22,CUM,SIG,,BRA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772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DE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363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AA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D4BCDC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0F7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E9A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23-V-51(G,X)23-V-48,CUM,SIG,,BRA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85C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639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FC0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DC9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511FE3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DA6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K2027.024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C23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27-CO-59(G,X)27-CO-58,,SIG,,BRA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641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5FC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5F0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842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1F122C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B42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K2027.025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37C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27-CO-59(G,X)27-CO-57,,SIG,,BRA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C87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956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8D8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F4A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8AD9CA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E98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K2027.026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F8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27-CO-59(G,X)27-CO-56,IND,SIG,,BRA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F0B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39F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47C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FD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03F9B1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7E1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K2027.027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1B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27-CO-59(G,X)27-CO-55,IND,SIG,,BRA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99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4.05E+07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BE4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69E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021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0168EB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1CD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38F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39-Y-89(G,X)39-Y-88,IND,SIG,,BRA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CD5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879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089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8D6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272DE3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1A2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368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39-Y-89(G,X)39-Y-87-M,IND,SIG,,BRA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6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E42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241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5D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234260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3548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48A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39-Y-89(G,X)39-Y-87-G,CUM,SIG,,BRA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8F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F01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DE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F16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B4B632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A3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81C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39-Y-89(G,X)39-Y-86-M,IND,SIG,,BRA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67B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CEC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52B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FBB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047BAD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AC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5D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39-Y-89(G,X)39-Y-86-G,CUM,SIG,,BRA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020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0B9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E21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58F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8E09AD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E1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5B8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39-Y-89(G,X)39-Y-85-M,IND,SIG,,BRA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9F1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122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97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8C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F75646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CF6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276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39-Y-89(G,X)39-Y-85-G,IND,SIG,,BRA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1A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94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C8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CD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E07F90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2B7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K2027.058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2892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39-Y-89(G,X)39-Y-84-G,IND,SIG,,BRA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D42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7E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E1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796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765A01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593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5A1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53-I-127(G,X)53-I-126,,SIG,,BRA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C6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9.14E+06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037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9DD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FDC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139D4C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71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07F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53-I-127(G,X)53-I-124,IND,SIG,,BRA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A81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0D0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34C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026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3BD037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9CD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617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53-I-127(G,X)53-I-121,IND,SIG,,BRA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9E2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5.12E+07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ECC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671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99E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93501C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F64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E52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53-I-127(G,X)53-I-120-G,IND,SIG,,BRA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B74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6.18E+07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E0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B34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444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CB87A3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3E5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133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53-I-127(G,X)53-I-120-M,IND,SIG,,BRA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80F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6.18E+07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693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C1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F10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152B74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02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K2027.087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87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53-I-127(G,X)53-I-119,IND,SIG,,BRA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13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6.98E+07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0A1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DC4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C4C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D3DC56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5C6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DE2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55-CS-133(G,X)55-CS-132,CUM,SIG,,BRA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F01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8.99E+06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4FD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1CE7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7F4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97AE3C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72E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F9F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55-CS-133(G,X)55-CS-129,,SIG,,BRA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3D7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9074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EAB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142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0EF76C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D5B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469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55-CS-133(G,X)55-CS-127,IND,SIG,,BRA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F38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D9C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9F4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794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552B97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9B6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E80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55-CS-133(G,X)55-CS-125,IND,SIG,,BRA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43E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6.86E+07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584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6CD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229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FFE3CA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EB3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K2027.154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6B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57-LA-139(G,X)57-LA-135,CUM,SIG,,BRA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1349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833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AB7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25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0F3B2C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9C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K2027.155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AA9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57-LA-139(G,X)57-LA-133,IND,SIG,,BRA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22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5.02E+07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5DB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3D4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58F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6869F6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4FB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K2027.156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193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57-LA-139(G,X)57-LA-132-M,IND,SIG,,BRA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24D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49D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8EB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87E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057A55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2CB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 xml:space="preserve">K2027.157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736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57-LA-139(G,X)57-LA-132-G,CUM,SIG,,BRA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06E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5BE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BAC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786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1ACA35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DA1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K2027.158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3B2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57-LA-139(G,X)57-LA-131,IND,SIG,,BRA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8FA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6.80E+07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BC6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E1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2C1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4D74E9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0A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K2027.206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85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79-AU-197(G,X)79-AU-196,,SIG,,BRA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6F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8.07E+06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82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59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6E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864BA1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455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A4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79-AU-197(G,X)79-AU-195,IND,SIG,,BRA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DA6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2AC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2F8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CF1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548D08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F34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D79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79-AU-197(G,X)79-AU-194,IND,SIG,,BRA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8BC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307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6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271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7911D8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AA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204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79-AU-197(G,X)79-AU-193,IND,SIG,,BRA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DCA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4B7E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C6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F49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07ECF5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8C8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D6C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79-AU-197(G,X)79-AU-192,IND,SIG,,BRA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66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31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F49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750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D0D597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92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CEA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79-AU-197(G,X)79-AU-191,IND,SIG,,BRA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251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2C0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598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C76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8F5822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254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5F1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79-AU-197(G,X)79-AU-189,IND,SIG,,BRA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064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6.21E+07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FD9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305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47D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2134C7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1E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5D6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79-AU-197(G,X)79-AU-188,IND,SIG,,BRA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E6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7.14E+07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6B0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767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80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40C4CE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F5A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D6A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79-AU-197(G,X)79-AU-187,IND,SIG,,BRA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3CA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7.88E+07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9BC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2.18E+08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C5B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BB5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FD0E9D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D78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K2027.216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D93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79-AU-197(G,X)79-AU-186,IND,SIG,,BRA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1E7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8.82E+07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D0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C54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A22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1119F3D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924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K2027.251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D90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39-Y-89(G,X)39-Y-87-M/G,,SIG/RAT,,BRA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90D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DF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796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E61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33F13E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4F6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K2027.252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443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39-Y-89(G,X)39-Y-86-M/G,,SIG/RAT,,BRA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7F4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3.26E+07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733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46E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9C5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C9BC1D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CF7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K2027.253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016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39-Y-89(G,X)39-Y-85-M/G,,SIG/RAT,,BRA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4E3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A1B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2F9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717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59D4A3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4C5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K2027.273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BEF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57-LA-139(G,X)57-LA-132-M/G,,SIG/RAT,,BRA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9C6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AA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74C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A1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A74120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9D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K2191.005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9EA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6-C-12(G,X)6-C-11,,SIG,,BRA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2F8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EC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7.20E+08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C93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1B031F4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AEA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K2191.010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0B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6-C-12(G,X)6-C-11,,INT,,BRA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4435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1.87E+07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DAD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4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324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613E22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14D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M0159.009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371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41-NB-93(E,X)40-ZR-89,CUM,SIG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E8F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3.41E+07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239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671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155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8EBE5B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D94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M0159.011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409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41-NB-93(E,X)40-ZR-86,CUM,SIG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47C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6.53E+07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BCD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6CD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BEC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44891F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F4D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M0576.003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1DD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1-H-2(G,X)1-H-1,,DA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9D1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63D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DDB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683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75D848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4B3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M0594.003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8E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1-H-2(G,X)1-H-1,,DA/DP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28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6EC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D6A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5.90E+08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A3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9ED5E5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0F8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M0869.002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6C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22-TI-46(G,X)22-TI-45,,SIG,,BRS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309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5DA3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1.52E+08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1CD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1C8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303E36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C31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O0078.011.7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B9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23-V-51(P,X)24-CR-48,CUM,SIG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1E7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D15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77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779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B42AE8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B07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O0078.011.0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F0E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23-V-51(P,X)24-CR-51,CUM,SIG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F3C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724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0F7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18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45B415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78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O0078.022.3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7C7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27-CO-59(P,X)28-NI-57,IND,SIG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3CD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133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2A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923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0A1224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708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O0078.031.0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48B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39-Y-89(P,X)40-ZR-88,IND,SIG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A1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977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840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F6C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0532C9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226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O0078.031.2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CC5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39-Y-89(P,X)40-ZR-89,IND,SIG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DF8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32B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7429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AC1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B7B44D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146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O0177.003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2C1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92-U-238(D,X)93-NP-239,CUM,SIG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DC7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17E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BBC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B5D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7EB5F27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9B0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O0286.004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90B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26-FE-56(PIN,X)25-MN-54,,SIG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9E8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BC2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B12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292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3DF9E7A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BB7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O0464.002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A40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83-BI-209(P,X)84-PO-196,,SIG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261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1.11E+08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04C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A6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9B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SF3=14N.</w:t>
            </w:r>
          </w:p>
        </w:tc>
      </w:tr>
      <w:tr w:rsidR="00F566CA" w:rsidRPr="00133386" w14:paraId="70B9DC1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843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O0770.005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056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93-NP-237(P,X)94-PU-236,CUM,SIG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DD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6.91E+06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51A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609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44E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41C4D4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32D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O0840.035.1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6B0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50-SN-124(P,X)51-SB-116-M,IND,SIG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B35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0B3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36A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8.10E+09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F0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432598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E3E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O0840.035.2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F9F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50-SN-124(P,X)51-SB-116-G,IND,SIG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60A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E47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CE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8.10E+09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185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52CAF6D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A7E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O0840.035.3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C3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50-SN-124(P,X)51-SB-116-M/G,,SIG/RAT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A26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6.73E+07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C00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97E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8.10E+09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4E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6076C18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C90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O1309.003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708F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92-U-236(HE3,X)94-PU-238,(CUM),SIG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4D5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D96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F86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5.60E+07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D6D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272FAA58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A7A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O1309.004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0B6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92-U-236(HE3,X)94-PU-236,CUM,SIG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7690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9.86E+06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BEE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CA6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5.90E+07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E8D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054806E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BFD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O1631.024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AA9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12-MG-24(P,X)13-AL-24,PAR,SIG,G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36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1.53E+07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CE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60A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D69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1E14E6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728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O1631.030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AD9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12-MG-24(A,X)14-SI-27,PAR,SIG,G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FEF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8.40E+06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BDB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3FB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1D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7DAD17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06C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O1631.068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05EC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12-MG-24(A,X)14-SI-27,PAR,DA,G,LEG/RS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0D9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8.40E+06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586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85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3C0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5ABEE1C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5BD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O1877.005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98F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70-YB-176(D,X)71-LU-177-G,CUM,SIG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805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556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302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D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30F25C4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32B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O1884.008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732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74-W-186(P,X)75-RE-186-G,,SIG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E07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9AC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BFE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B5B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39329D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44B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O2036.004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9E3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2-HE-4(A,X)4-BE-7,,DA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BC6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A0C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C8F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255D" w14:textId="680B778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Add SF7=RSD.</w:t>
            </w:r>
          </w:p>
        </w:tc>
      </w:tr>
      <w:tr w:rsidR="00F566CA" w:rsidRPr="00133386" w14:paraId="46640DC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FAC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lastRenderedPageBreak/>
              <w:t xml:space="preserve">O2036.007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0CF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2-HE-4(A,X)4-BE-7,,SIG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334E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3.80E+07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18A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3.19E+08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301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1.00E+08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9F4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C8AB1C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905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O2038.002.1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0A5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551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056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4D8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4F4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21B291E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037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O2038.002.2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0D2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37-RB-85(A,X)39-Y-87-M/G,,SIG/RAT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577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1.35E+07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E53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7A6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A29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7894CDF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529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O2038.003.1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02E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63E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BAA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910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5C0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358725E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560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O2038.003.2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AB99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37-RB-85(A,X)39-Y-86-M/G,,SIG/RAT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E5D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8FF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E48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9A1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SF3=3N.</w:t>
            </w:r>
          </w:p>
        </w:tc>
      </w:tr>
      <w:tr w:rsidR="00F566CA" w:rsidRPr="00133386" w14:paraId="03A9445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7FB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O2038.004.1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479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00E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9FF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93A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68F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16780A3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8B9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O2038.004.2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706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37-RB-85(A,X)39-Y-85-M/G,,SIG/RAT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E04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3.58E+07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3BE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389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8B0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66978CE6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EFA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O2038.005.1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1BE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37-RB-85(A,X)39-Y-84,,SIG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7FB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A9A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B79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12E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4D9399FC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30F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O2038.005.2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472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37-RB-85(A,X)39-Y-84-M/G,,SIG/RAT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9CE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4.84E+07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104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1.94E+08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62D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5.40E+07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B30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SF3=5N.</w:t>
            </w:r>
          </w:p>
        </w:tc>
      </w:tr>
      <w:tr w:rsidR="00F566CA" w:rsidRPr="00133386" w14:paraId="692D1507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4A3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O2052.008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E88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53-I-127(P,X)54-XE-122,,SIG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BCD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4.51E+07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3004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1.85E+08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CDD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76AE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33E0F85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AA1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O2052.013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5706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53-I-127(P,X)54-XE-125,,SIG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B63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1.89E+07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89E5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03B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C29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A88C0A2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341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O2052.015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0B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53-I-127(P,X)54-XE-127,,SIG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A58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1.46E+06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30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1.41E+08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9DA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2.60E+09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87D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F0478E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0F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O2124.008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377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27-CO-59(D,X)28-NI-57,,SIG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4C8F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2.62E+07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E79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277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A0E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SF3=4N.</w:t>
            </w:r>
          </w:p>
        </w:tc>
      </w:tr>
      <w:tr w:rsidR="00F566CA" w:rsidRPr="00133386" w14:paraId="6C8C095E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746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O2134.012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833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8-O-18(P,X)9-F-18,,SIG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AE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2.57E+06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85E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A80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8AC1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04C8C73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53B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O2178.002.1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2AA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70-YB-168(A,X)72-HF-171,CUM,SIG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6790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C99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99B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CE3D" w14:textId="5B561A6D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Delete SF5=CUM.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(Confirmed by Kiss)</w:t>
            </w:r>
          </w:p>
        </w:tc>
      </w:tr>
      <w:tr w:rsidR="00F566CA" w:rsidRPr="00133386" w14:paraId="145D0F8F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4BC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O2178.002.2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459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70-YB-168(A,X)72-HF-171,CUM,SIG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CCE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1.21E+07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869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88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61D5" w14:textId="797DC056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Delete SF5=CUM.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(Confirmed by Kiss)</w:t>
            </w:r>
          </w:p>
        </w:tc>
      </w:tr>
      <w:tr w:rsidR="00F566CA" w:rsidRPr="00133386" w14:paraId="1B559FF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AFFF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O2178.003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BBA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70-YB-168(A,X)72-HF-172,CUM,SIG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C73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2.82E+06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946C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2.79E+08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CE5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0160" w14:textId="3C4098EE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SF3=G.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Delete SF5=CUM.</w:t>
            </w:r>
            <w:r w:rsidR="00B56881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br/>
            </w: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(Confirmed by Kiss)</w:t>
            </w:r>
          </w:p>
        </w:tc>
      </w:tr>
      <w:tr w:rsidR="00F566CA" w:rsidRPr="00133386" w14:paraId="416B4F8B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686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O2224.017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AD7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74-W-186(D,X)75-RE-186-G,,TTY,,PHY/A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3350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3.63E+06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41B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6FA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803B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180DC771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67EE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O2270.004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E688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92-U-235(HE3,X)94-PU-236,CUM,SIG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DDC6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3.24E+06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E43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484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4.20E+07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A347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5F5608B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FC3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O2300.004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8C5D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90-TH-232(D,X)91-PA-233,CUM,SIG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97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0.00E+00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BEFA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1.37E+08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6F3D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3.00E+07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38A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  <w:tr w:rsidR="00F566CA" w:rsidRPr="00133386" w14:paraId="41589FC0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B76A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O2482.004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FEB4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30-ZN-67(P,X)31-GA-67,,SIG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04C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1.81E+06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186B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1.43E+08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1775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5DD5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SF3=N.</w:t>
            </w:r>
          </w:p>
        </w:tc>
      </w:tr>
      <w:tr w:rsidR="00F566CA" w:rsidRPr="00133386" w14:paraId="357FF029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6DD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O2482.005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3922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30-ZN-67(P,X)31-GA-66,,SIG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7C09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1.32E+07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1EF7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1.54E+08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BE52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6.80E+07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52C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Use SF3=2N.</w:t>
            </w:r>
          </w:p>
        </w:tc>
      </w:tr>
      <w:tr w:rsidR="00F566CA" w:rsidRPr="00133386" w14:paraId="237299C3" w14:textId="77777777" w:rsidTr="00B56881">
        <w:trPr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2F43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T0170.002 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D310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8-O-16(P,X)9-F-16,,DA/DE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EFB8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1.72E+07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36B1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1.66E+08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FDC3" w14:textId="77777777" w:rsidR="00B359EB" w:rsidRPr="00133386" w:rsidRDefault="00B359EB" w:rsidP="009946C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4.90E+08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1D66" w14:textId="77777777" w:rsidR="00B359EB" w:rsidRPr="00133386" w:rsidRDefault="00B359EB" w:rsidP="009946C1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133386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(Ok)</w:t>
            </w:r>
          </w:p>
        </w:tc>
      </w:tr>
    </w:tbl>
    <w:p w14:paraId="1D5D856A" w14:textId="77777777" w:rsidR="002C7A10" w:rsidRPr="007F55E0" w:rsidRDefault="002C7A10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3D383023" w14:textId="4D498BF9" w:rsidR="005F1F77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F6F33BA" w14:textId="77777777" w:rsidR="00575B07" w:rsidRDefault="00575B07" w:rsidP="004E76AB">
      <w:pPr>
        <w:jc w:val="both"/>
        <w:rPr>
          <w:bCs/>
          <w:sz w:val="24"/>
          <w:szCs w:val="24"/>
          <w:lang w:val="en-GB" w:eastAsia="ja-JP"/>
        </w:rPr>
        <w:sectPr w:rsidR="00575B07" w:rsidSect="00F566CA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3DFB17F5" w14:textId="603F821B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1AABB9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AB3869" w14:textId="4EFCE2F7" w:rsidR="00043C40" w:rsidRDefault="00575B07" w:rsidP="004E76AB">
      <w:pPr>
        <w:jc w:val="both"/>
        <w:rPr>
          <w:bCs/>
          <w:sz w:val="24"/>
          <w:szCs w:val="24"/>
          <w:lang w:val="en-GB" w:eastAsia="ja-JP"/>
        </w:rPr>
      </w:pPr>
      <w:r w:rsidRPr="00575B07">
        <w:rPr>
          <w:bCs/>
          <w:sz w:val="24"/>
          <w:szCs w:val="24"/>
          <w:lang w:val="en-GB" w:eastAsia="ja-JP"/>
        </w:rPr>
        <w:t>zholdybayev@inp.kz</w:t>
      </w:r>
    </w:p>
    <w:p w14:paraId="3A52983E" w14:textId="77777777" w:rsidR="00575B07" w:rsidRDefault="00575B07" w:rsidP="004E76AB">
      <w:pPr>
        <w:jc w:val="both"/>
        <w:rPr>
          <w:b/>
          <w:sz w:val="24"/>
          <w:szCs w:val="24"/>
          <w:lang w:val="en-GB" w:eastAsia="ja-JP"/>
        </w:rPr>
        <w:sectPr w:rsidR="00575B07" w:rsidSect="00B359EB"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C7599C8" w14:textId="77777777" w:rsidR="00133386" w:rsidRPr="00864511" w:rsidRDefault="00133386" w:rsidP="004E76AB">
      <w:pPr>
        <w:jc w:val="both"/>
        <w:rPr>
          <w:b/>
          <w:sz w:val="24"/>
          <w:szCs w:val="24"/>
          <w:lang w:val="en-GB" w:eastAsia="ja-JP"/>
        </w:rPr>
      </w:pPr>
    </w:p>
    <w:sectPr w:rsidR="00133386" w:rsidRPr="00864511" w:rsidSect="00575B07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700B2" w14:textId="77777777" w:rsidR="0063718A" w:rsidRDefault="0063718A">
      <w:r>
        <w:separator/>
      </w:r>
    </w:p>
  </w:endnote>
  <w:endnote w:type="continuationSeparator" w:id="0">
    <w:p w14:paraId="05252137" w14:textId="77777777" w:rsidR="0063718A" w:rsidRDefault="006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52B5" w14:textId="77777777" w:rsidR="0063718A" w:rsidRDefault="0063718A">
      <w:r>
        <w:separator/>
      </w:r>
    </w:p>
  </w:footnote>
  <w:footnote w:type="continuationSeparator" w:id="0">
    <w:p w14:paraId="257CD596" w14:textId="77777777" w:rsidR="0063718A" w:rsidRDefault="0063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4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23"/>
  </w:num>
  <w:num w:numId="5">
    <w:abstractNumId w:val="14"/>
  </w:num>
  <w:num w:numId="6">
    <w:abstractNumId w:val="22"/>
  </w:num>
  <w:num w:numId="7">
    <w:abstractNumId w:val="27"/>
  </w:num>
  <w:num w:numId="8">
    <w:abstractNumId w:val="10"/>
  </w:num>
  <w:num w:numId="9">
    <w:abstractNumId w:val="18"/>
  </w:num>
  <w:num w:numId="10">
    <w:abstractNumId w:val="11"/>
  </w:num>
  <w:num w:numId="11">
    <w:abstractNumId w:val="19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8"/>
  </w:num>
  <w:num w:numId="25">
    <w:abstractNumId w:val="26"/>
  </w:num>
  <w:num w:numId="26">
    <w:abstractNumId w:val="25"/>
  </w:num>
  <w:num w:numId="27">
    <w:abstractNumId w:val="16"/>
  </w:num>
  <w:num w:numId="28">
    <w:abstractNumId w:val="21"/>
  </w:num>
  <w:num w:numId="29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1F54"/>
    <w:rsid w:val="000A2EDC"/>
    <w:rsid w:val="000A379B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372E"/>
    <w:rsid w:val="00163B79"/>
    <w:rsid w:val="0017013E"/>
    <w:rsid w:val="0017383E"/>
    <w:rsid w:val="00173953"/>
    <w:rsid w:val="00174093"/>
    <w:rsid w:val="00176B30"/>
    <w:rsid w:val="0018085C"/>
    <w:rsid w:val="00182A50"/>
    <w:rsid w:val="00183BAF"/>
    <w:rsid w:val="00184058"/>
    <w:rsid w:val="001841FE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32EA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50ED"/>
    <w:rsid w:val="003F59F1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E5E"/>
    <w:rsid w:val="00457E90"/>
    <w:rsid w:val="00460D0B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33CD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D0A"/>
    <w:rsid w:val="005241DC"/>
    <w:rsid w:val="0052498C"/>
    <w:rsid w:val="00524E28"/>
    <w:rsid w:val="00527328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CF2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FB1"/>
    <w:rsid w:val="0067379F"/>
    <w:rsid w:val="00674C4B"/>
    <w:rsid w:val="00677E8E"/>
    <w:rsid w:val="0068030A"/>
    <w:rsid w:val="00680B2E"/>
    <w:rsid w:val="006813F1"/>
    <w:rsid w:val="006816E9"/>
    <w:rsid w:val="006826A2"/>
    <w:rsid w:val="00684152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79DE"/>
    <w:rsid w:val="006E069B"/>
    <w:rsid w:val="006E1160"/>
    <w:rsid w:val="006E130B"/>
    <w:rsid w:val="006E18A4"/>
    <w:rsid w:val="006E1E78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51B0"/>
    <w:rsid w:val="008A595E"/>
    <w:rsid w:val="008A6B58"/>
    <w:rsid w:val="008A6D0A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3466"/>
    <w:rsid w:val="008F6B00"/>
    <w:rsid w:val="008F74D4"/>
    <w:rsid w:val="009003A2"/>
    <w:rsid w:val="00900C2B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EC4"/>
    <w:rsid w:val="00932EF1"/>
    <w:rsid w:val="00933334"/>
    <w:rsid w:val="00933B9E"/>
    <w:rsid w:val="009355BE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983"/>
    <w:rsid w:val="009E4BE2"/>
    <w:rsid w:val="009E4BF3"/>
    <w:rsid w:val="009E56CA"/>
    <w:rsid w:val="009F0150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9F0"/>
    <w:rsid w:val="00A5146B"/>
    <w:rsid w:val="00A51A03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5FF1"/>
    <w:rsid w:val="00BB78FF"/>
    <w:rsid w:val="00BC10F0"/>
    <w:rsid w:val="00BC1958"/>
    <w:rsid w:val="00BC2002"/>
    <w:rsid w:val="00BC21B6"/>
    <w:rsid w:val="00BC2860"/>
    <w:rsid w:val="00BC4B28"/>
    <w:rsid w:val="00BC524F"/>
    <w:rsid w:val="00BC5E48"/>
    <w:rsid w:val="00BC7DBE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C01348"/>
    <w:rsid w:val="00C02CEA"/>
    <w:rsid w:val="00C03977"/>
    <w:rsid w:val="00C03DA9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D4D"/>
    <w:rsid w:val="00DB5822"/>
    <w:rsid w:val="00DB6313"/>
    <w:rsid w:val="00DC03D8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6595"/>
    <w:rsid w:val="00FA6DFE"/>
    <w:rsid w:val="00FA74AA"/>
    <w:rsid w:val="00FB166E"/>
    <w:rsid w:val="00FB2239"/>
    <w:rsid w:val="00FB2566"/>
    <w:rsid w:val="00FB286F"/>
    <w:rsid w:val="00FB362C"/>
    <w:rsid w:val="00FB3F21"/>
    <w:rsid w:val="00FB5079"/>
    <w:rsid w:val="00FB6012"/>
    <w:rsid w:val="00FB694E"/>
    <w:rsid w:val="00FC25BA"/>
    <w:rsid w:val="00FC31F2"/>
    <w:rsid w:val="00FC3709"/>
    <w:rsid w:val="00FC3780"/>
    <w:rsid w:val="00FC427A"/>
    <w:rsid w:val="00FC66E4"/>
    <w:rsid w:val="00FC6FBB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3708</Words>
  <Characters>21140</Characters>
  <Application>Microsoft Office Word</Application>
  <DocSecurity>0</DocSecurity>
  <Lines>176</Lines>
  <Paragraphs>49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24799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119</cp:revision>
  <cp:lastPrinted>2021-04-25T09:37:00Z</cp:lastPrinted>
  <dcterms:created xsi:type="dcterms:W3CDTF">2021-04-26T07:57:00Z</dcterms:created>
  <dcterms:modified xsi:type="dcterms:W3CDTF">2021-07-01T10:57:00Z</dcterms:modified>
</cp:coreProperties>
</file>