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81FF" w14:textId="77777777" w:rsidR="007D451E" w:rsidRDefault="00A53DF8">
      <w:pPr>
        <w:jc w:val="center"/>
        <w:rPr>
          <w:rFonts w:eastAsia="MS Mincho"/>
          <w:b/>
          <w:sz w:val="24"/>
          <w:szCs w:val="24"/>
          <w:lang w:val="en-GB"/>
        </w:rPr>
      </w:pPr>
      <w:r>
        <w:rPr>
          <w:rFonts w:eastAsia="MS Mincho"/>
          <w:b/>
          <w:sz w:val="24"/>
          <w:szCs w:val="24"/>
          <w:lang w:val="en-GB"/>
        </w:rPr>
        <w:t>Nuclear Data Section</w:t>
      </w:r>
    </w:p>
    <w:p w14:paraId="17608200" w14:textId="77777777" w:rsidR="007D451E" w:rsidRDefault="00A53DF8">
      <w:pPr>
        <w:jc w:val="center"/>
        <w:rPr>
          <w:rFonts w:eastAsia="MS Mincho"/>
          <w:b/>
          <w:sz w:val="24"/>
          <w:szCs w:val="24"/>
          <w:lang w:val="en-GB"/>
        </w:rPr>
      </w:pPr>
      <w:r>
        <w:rPr>
          <w:rFonts w:eastAsia="MS Mincho"/>
          <w:b/>
          <w:sz w:val="24"/>
          <w:szCs w:val="24"/>
          <w:lang w:val="en-GB"/>
        </w:rPr>
        <w:t>International Atomic Energy Agency</w:t>
      </w:r>
    </w:p>
    <w:p w14:paraId="17608201" w14:textId="77777777" w:rsidR="007D451E" w:rsidRDefault="00A53DF8">
      <w:pPr>
        <w:jc w:val="center"/>
        <w:rPr>
          <w:rFonts w:eastAsia="MS Mincho"/>
          <w:b/>
          <w:sz w:val="24"/>
          <w:szCs w:val="24"/>
          <w:lang w:val="en-GB"/>
        </w:rPr>
      </w:pPr>
      <w:r>
        <w:rPr>
          <w:rFonts w:eastAsia="MS Mincho"/>
          <w:b/>
          <w:sz w:val="24"/>
          <w:szCs w:val="24"/>
          <w:lang w:val="en-GB"/>
        </w:rPr>
        <w:t>P.O.Box 100, A-1400 Vienna, Austria</w:t>
      </w:r>
    </w:p>
    <w:p w14:paraId="17608202" w14:textId="77777777" w:rsidR="007D451E" w:rsidRDefault="007D451E">
      <w:pPr>
        <w:jc w:val="center"/>
        <w:rPr>
          <w:rFonts w:eastAsia="MS Mincho"/>
          <w:b/>
          <w:sz w:val="24"/>
          <w:szCs w:val="24"/>
          <w:u w:val="single"/>
          <w:lang w:val="en-GB"/>
        </w:rPr>
      </w:pPr>
    </w:p>
    <w:p w14:paraId="17608203" w14:textId="749D2CEF" w:rsidR="007D451E" w:rsidRDefault="00A53DF8">
      <w:pPr>
        <w:jc w:val="center"/>
        <w:rPr>
          <w:rFonts w:eastAsia="MS Mincho"/>
          <w:b/>
          <w:sz w:val="24"/>
          <w:szCs w:val="24"/>
          <w:u w:val="single"/>
          <w:lang w:val="en-GB"/>
        </w:rPr>
      </w:pPr>
      <w:r>
        <w:rPr>
          <w:rFonts w:eastAsia="MS Mincho"/>
          <w:b/>
          <w:sz w:val="24"/>
          <w:szCs w:val="24"/>
          <w:u w:val="single"/>
          <w:lang w:val="en-GB"/>
        </w:rPr>
        <w:t>Memo CP-D/1076</w:t>
      </w:r>
    </w:p>
    <w:p w14:paraId="17608204" w14:textId="77777777" w:rsidR="007D451E" w:rsidRDefault="007D451E">
      <w:pPr>
        <w:jc w:val="both"/>
        <w:rPr>
          <w:rFonts w:eastAsia="MS Mincho"/>
          <w:sz w:val="24"/>
          <w:szCs w:val="24"/>
          <w:lang w:val="en-GB"/>
        </w:rPr>
      </w:pPr>
    </w:p>
    <w:p w14:paraId="17608205" w14:textId="02AC168F" w:rsidR="007D451E" w:rsidRDefault="00A53DF8">
      <w:pPr>
        <w:tabs>
          <w:tab w:val="left" w:pos="993"/>
        </w:tabs>
        <w:spacing w:after="60"/>
        <w:jc w:val="both"/>
        <w:rPr>
          <w:rFonts w:eastAsia="MS Mincho"/>
          <w:sz w:val="24"/>
          <w:szCs w:val="24"/>
          <w:lang w:val="en-GB"/>
        </w:rPr>
      </w:pPr>
      <w:r>
        <w:rPr>
          <w:rFonts w:eastAsia="MS Mincho"/>
          <w:b/>
          <w:sz w:val="24"/>
          <w:szCs w:val="24"/>
          <w:lang w:val="en-GB"/>
        </w:rPr>
        <w:t>Date:</w:t>
      </w:r>
      <w:r>
        <w:rPr>
          <w:rFonts w:eastAsia="MS Mincho"/>
          <w:sz w:val="24"/>
          <w:szCs w:val="24"/>
          <w:lang w:val="en-GB"/>
        </w:rPr>
        <w:tab/>
      </w:r>
      <w:r>
        <w:rPr>
          <w:rFonts w:eastAsia="MS Mincho"/>
          <w:sz w:val="24"/>
          <w:szCs w:val="24"/>
          <w:lang w:val="en-GB"/>
        </w:rPr>
        <w:tab/>
        <w:t>2023-03-</w:t>
      </w:r>
      <w:r w:rsidR="00DC28CE">
        <w:rPr>
          <w:rFonts w:eastAsia="MS Mincho"/>
          <w:sz w:val="24"/>
          <w:szCs w:val="24"/>
          <w:lang w:val="en-GB"/>
        </w:rPr>
        <w:t>20</w:t>
      </w:r>
    </w:p>
    <w:p w14:paraId="17608206" w14:textId="77777777" w:rsidR="007D451E" w:rsidRDefault="00A53DF8">
      <w:pPr>
        <w:tabs>
          <w:tab w:val="left" w:pos="993"/>
        </w:tabs>
        <w:spacing w:after="60"/>
        <w:jc w:val="both"/>
        <w:rPr>
          <w:rFonts w:eastAsia="MS Mincho"/>
          <w:sz w:val="24"/>
          <w:szCs w:val="24"/>
          <w:lang w:val="en-GB"/>
        </w:rPr>
      </w:pPr>
      <w:r>
        <w:rPr>
          <w:rFonts w:eastAsia="MS Mincho"/>
          <w:b/>
          <w:sz w:val="24"/>
          <w:szCs w:val="24"/>
          <w:lang w:val="en-GB"/>
        </w:rPr>
        <w:t>To:</w:t>
      </w:r>
      <w:r>
        <w:rPr>
          <w:rFonts w:eastAsia="MS Mincho"/>
          <w:sz w:val="24"/>
          <w:szCs w:val="24"/>
          <w:lang w:val="en-GB"/>
        </w:rPr>
        <w:tab/>
      </w:r>
      <w:r>
        <w:rPr>
          <w:rFonts w:eastAsia="MS Mincho"/>
          <w:sz w:val="24"/>
          <w:szCs w:val="24"/>
          <w:lang w:val="en-GB"/>
        </w:rPr>
        <w:tab/>
        <w:t>Distribution</w:t>
      </w:r>
    </w:p>
    <w:p w14:paraId="17608207" w14:textId="72688D7C" w:rsidR="007D451E" w:rsidRPr="00B62BAC" w:rsidRDefault="00A53DF8">
      <w:pPr>
        <w:rPr>
          <w:rFonts w:eastAsia="MS Mincho"/>
          <w:sz w:val="24"/>
          <w:szCs w:val="24"/>
          <w:lang w:val="en-GB" w:eastAsia="ja-JP"/>
        </w:rPr>
      </w:pPr>
      <w:r w:rsidRPr="00B62BAC">
        <w:rPr>
          <w:rFonts w:eastAsia="MS Mincho"/>
          <w:b/>
          <w:sz w:val="24"/>
          <w:szCs w:val="24"/>
          <w:lang w:val="en-GB"/>
        </w:rPr>
        <w:t>From:</w:t>
      </w:r>
      <w:r w:rsidRPr="00B62BAC">
        <w:rPr>
          <w:rFonts w:eastAsia="MS Mincho"/>
          <w:sz w:val="24"/>
          <w:szCs w:val="24"/>
          <w:lang w:val="en-GB"/>
        </w:rPr>
        <w:tab/>
      </w:r>
      <w:r w:rsidRPr="00B62BAC">
        <w:rPr>
          <w:rFonts w:eastAsia="MS Mincho"/>
          <w:sz w:val="24"/>
          <w:szCs w:val="24"/>
          <w:lang w:val="en-GB"/>
        </w:rPr>
        <w:tab/>
      </w:r>
      <w:r w:rsidRPr="00B62BAC">
        <w:rPr>
          <w:rFonts w:eastAsia="MS Mincho"/>
          <w:sz w:val="24"/>
          <w:szCs w:val="24"/>
          <w:lang w:val="en-GB" w:eastAsia="ja-JP"/>
        </w:rPr>
        <w:t>N. Otsuka</w:t>
      </w:r>
      <w:r w:rsidR="00CF291A" w:rsidRPr="00B62BAC">
        <w:rPr>
          <w:rFonts w:eastAsia="MS Mincho"/>
          <w:sz w:val="24"/>
          <w:szCs w:val="24"/>
          <w:lang w:val="en-GB" w:eastAsia="ja-JP"/>
        </w:rPr>
        <w:t>, O. Schwerer</w:t>
      </w:r>
    </w:p>
    <w:p w14:paraId="17608208" w14:textId="742916A9" w:rsidR="007D451E" w:rsidRDefault="00A53DF8">
      <w:pPr>
        <w:tabs>
          <w:tab w:val="left" w:pos="993"/>
        </w:tabs>
        <w:spacing w:before="240" w:after="240"/>
        <w:jc w:val="both"/>
        <w:rPr>
          <w:rFonts w:eastAsia="MS Mincho"/>
          <w:b/>
          <w:sz w:val="24"/>
          <w:szCs w:val="24"/>
          <w:lang w:val="en-GB"/>
        </w:rPr>
      </w:pPr>
      <w:r>
        <w:rPr>
          <w:rFonts w:eastAsia="MS Mincho"/>
          <w:b/>
          <w:sz w:val="24"/>
          <w:szCs w:val="24"/>
          <w:lang w:val="en-GB"/>
        </w:rPr>
        <w:t>Subject:</w:t>
      </w:r>
      <w:r>
        <w:rPr>
          <w:rFonts w:eastAsia="MS Mincho"/>
          <w:b/>
          <w:sz w:val="24"/>
          <w:szCs w:val="24"/>
          <w:lang w:val="en-GB"/>
        </w:rPr>
        <w:tab/>
      </w:r>
      <w:r>
        <w:rPr>
          <w:rFonts w:eastAsia="MS Mincho"/>
          <w:b/>
          <w:sz w:val="24"/>
          <w:szCs w:val="24"/>
          <w:lang w:val="en-GB"/>
        </w:rPr>
        <w:tab/>
      </w:r>
      <w:r w:rsidR="00CF291A">
        <w:rPr>
          <w:rFonts w:eastAsia="MS Mincho"/>
          <w:b/>
          <w:sz w:val="24"/>
          <w:szCs w:val="24"/>
          <w:lang w:val="en-GB"/>
        </w:rPr>
        <w:t>LEXFOR “Activation”</w:t>
      </w:r>
    </w:p>
    <w:p w14:paraId="17608209" w14:textId="77777777" w:rsidR="007D451E" w:rsidRDefault="00A53DF8">
      <w:pPr>
        <w:tabs>
          <w:tab w:val="left" w:pos="993"/>
        </w:tabs>
        <w:spacing w:before="240" w:after="240"/>
        <w:jc w:val="both"/>
        <w:rPr>
          <w:rFonts w:eastAsia="MS Mincho"/>
          <w:sz w:val="24"/>
          <w:lang w:val="en-GB" w:eastAsia="ja-JP"/>
        </w:rPr>
      </w:pPr>
      <w:r>
        <w:rPr>
          <w:rFonts w:eastAsia="MS Mincho"/>
          <w:sz w:val="24"/>
          <w:lang w:val="en-GB" w:eastAsia="ja-JP"/>
        </w:rPr>
        <w:t>LEXFOR “Activation” defines activation as</w:t>
      </w:r>
    </w:p>
    <w:p w14:paraId="1760820A" w14:textId="77777777" w:rsidR="007D451E" w:rsidRDefault="00A53DF8">
      <w:pPr>
        <w:tabs>
          <w:tab w:val="left" w:pos="993"/>
        </w:tabs>
        <w:spacing w:before="240" w:after="240"/>
        <w:ind w:left="720"/>
        <w:jc w:val="both"/>
        <w:rPr>
          <w:rFonts w:eastAsia="MS Mincho"/>
          <w:sz w:val="24"/>
          <w:lang w:val="en-GB" w:eastAsia="ja-JP"/>
        </w:rPr>
      </w:pPr>
      <w:r>
        <w:rPr>
          <w:rFonts w:eastAsia="MS Mincho"/>
          <w:sz w:val="24"/>
          <w:lang w:val="en-GB" w:eastAsia="ja-JP"/>
        </w:rPr>
        <w:t xml:space="preserve">“Activation is the </w:t>
      </w:r>
      <w:r>
        <w:rPr>
          <w:rFonts w:eastAsia="MS Mincho"/>
          <w:sz w:val="24"/>
          <w:u w:val="single"/>
          <w:lang w:val="en-GB" w:eastAsia="ja-JP"/>
        </w:rPr>
        <w:t>production of a radioactive residual nucleus</w:t>
      </w:r>
      <w:r>
        <w:rPr>
          <w:rFonts w:eastAsia="MS Mincho"/>
          <w:sz w:val="24"/>
          <w:lang w:val="en-GB" w:eastAsia="ja-JP"/>
        </w:rPr>
        <w:t xml:space="preserve"> as a result of a reaction, which is determined by measuring a specific decay radiation emitted by the product”. </w:t>
      </w:r>
    </w:p>
    <w:p w14:paraId="1760820C" w14:textId="4A89CC6B" w:rsidR="007D451E" w:rsidRPr="0073173A" w:rsidRDefault="00A53DF8">
      <w:pPr>
        <w:tabs>
          <w:tab w:val="left" w:pos="993"/>
        </w:tabs>
        <w:spacing w:before="240" w:after="240"/>
        <w:jc w:val="both"/>
        <w:rPr>
          <w:rFonts w:eastAsia="MS Mincho"/>
          <w:sz w:val="24"/>
          <w:lang w:val="en-GB" w:eastAsia="ja-JP"/>
        </w:rPr>
      </w:pPr>
      <w:r w:rsidRPr="0073173A">
        <w:rPr>
          <w:rFonts w:eastAsia="MS Mincho"/>
          <w:sz w:val="24"/>
          <w:lang w:val="en-GB" w:eastAsia="ja-JP"/>
        </w:rPr>
        <w:t xml:space="preserve">Here </w:t>
      </w:r>
      <w:r w:rsidR="00511D10" w:rsidRPr="0073173A">
        <w:rPr>
          <w:rFonts w:eastAsia="MS Mincho"/>
          <w:sz w:val="24"/>
          <w:lang w:val="en-GB" w:eastAsia="ja-JP"/>
        </w:rPr>
        <w:t xml:space="preserve">we summarize some typical questionable uses of the method code </w:t>
      </w:r>
      <w:r w:rsidR="00511D10" w:rsidRPr="0073173A">
        <w:rPr>
          <w:rFonts w:eastAsia="MS Mincho"/>
          <w:lang w:val="en-GB" w:eastAsia="ja-JP"/>
        </w:rPr>
        <w:t>ACTIV</w:t>
      </w:r>
      <w:r w:rsidR="00511D10" w:rsidRPr="0073173A">
        <w:rPr>
          <w:rFonts w:eastAsia="MS Mincho"/>
          <w:sz w:val="24"/>
          <w:lang w:val="en-GB" w:eastAsia="ja-JP"/>
        </w:rPr>
        <w:t>.</w:t>
      </w:r>
    </w:p>
    <w:p w14:paraId="1760820D" w14:textId="1C83BED8" w:rsidR="007D451E" w:rsidRPr="0073173A" w:rsidRDefault="00A53DF8">
      <w:pPr>
        <w:tabs>
          <w:tab w:val="left" w:pos="993"/>
        </w:tabs>
        <w:spacing w:before="240" w:after="240"/>
        <w:ind w:left="720"/>
        <w:jc w:val="both"/>
        <w:rPr>
          <w:rFonts w:eastAsia="MS Mincho"/>
          <w:sz w:val="24"/>
          <w:u w:val="single"/>
          <w:lang w:val="en-GB" w:eastAsia="ja-JP"/>
        </w:rPr>
      </w:pPr>
      <w:r w:rsidRPr="0073173A">
        <w:rPr>
          <w:rFonts w:eastAsia="MS Mincho"/>
          <w:sz w:val="24"/>
          <w:u w:val="single"/>
          <w:lang w:val="en-GB" w:eastAsia="ja-JP"/>
        </w:rPr>
        <w:t xml:space="preserve">1. </w:t>
      </w:r>
      <w:r w:rsidR="00382D8F" w:rsidRPr="0073173A">
        <w:rPr>
          <w:rFonts w:eastAsia="MS Mincho"/>
          <w:sz w:val="24"/>
          <w:u w:val="single"/>
          <w:lang w:val="en-GB" w:eastAsia="ja-JP"/>
        </w:rPr>
        <w:t>Prompt g</w:t>
      </w:r>
      <w:r w:rsidRPr="0073173A">
        <w:rPr>
          <w:rFonts w:eastAsia="MS Mincho"/>
          <w:sz w:val="24"/>
          <w:u w:val="single"/>
          <w:lang w:val="en-GB" w:eastAsia="ja-JP"/>
        </w:rPr>
        <w:t xml:space="preserve">amma production data (e.g., 12799, 22431, 31493, 40802, O2161) </w:t>
      </w:r>
    </w:p>
    <w:p w14:paraId="17608213" w14:textId="3E5C93AF" w:rsidR="007D451E" w:rsidRPr="0073173A" w:rsidRDefault="00A53DF8" w:rsidP="00896E35">
      <w:pPr>
        <w:tabs>
          <w:tab w:val="left" w:pos="993"/>
        </w:tabs>
        <w:spacing w:before="240" w:after="240"/>
        <w:ind w:left="720"/>
        <w:jc w:val="both"/>
      </w:pPr>
      <w:r w:rsidRPr="0073173A">
        <w:rPr>
          <w:rFonts w:eastAsia="MS Mincho"/>
          <w:sz w:val="24"/>
          <w:lang w:val="en-GB" w:eastAsia="ja-JP"/>
        </w:rPr>
        <w:t xml:space="preserve">I know material analysis utilizing prompt gammas from neutron captures is known as the prompt gamma </w:t>
      </w:r>
      <w:r w:rsidRPr="0073173A">
        <w:rPr>
          <w:rFonts w:eastAsia="MS Mincho"/>
          <w:sz w:val="24"/>
          <w:u w:val="single"/>
          <w:lang w:val="en-GB" w:eastAsia="ja-JP"/>
        </w:rPr>
        <w:t>activation</w:t>
      </w:r>
      <w:r w:rsidRPr="0073173A">
        <w:rPr>
          <w:rFonts w:eastAsia="MS Mincho"/>
          <w:sz w:val="24"/>
          <w:lang w:val="en-GB" w:eastAsia="ja-JP"/>
        </w:rPr>
        <w:t xml:space="preserve"> analysis (PGAA). But I believe we do not use </w:t>
      </w:r>
      <w:r w:rsidRPr="0073173A">
        <w:rPr>
          <w:rFonts w:eastAsia="MS Mincho"/>
          <w:lang w:val="en-GB" w:eastAsia="ja-JP"/>
        </w:rPr>
        <w:t>ACTIV</w:t>
      </w:r>
      <w:r w:rsidRPr="0073173A">
        <w:rPr>
          <w:rFonts w:eastAsia="MS Mincho"/>
          <w:sz w:val="24"/>
          <w:lang w:val="en-GB" w:eastAsia="ja-JP"/>
        </w:rPr>
        <w:t xml:space="preserve"> to determination of prompt gamma production cross sections</w:t>
      </w:r>
    </w:p>
    <w:p w14:paraId="17608214" w14:textId="77777777" w:rsidR="007D451E" w:rsidRPr="0073173A" w:rsidRDefault="00A53DF8">
      <w:pPr>
        <w:tabs>
          <w:tab w:val="left" w:pos="993"/>
        </w:tabs>
        <w:spacing w:before="240" w:after="240"/>
        <w:ind w:left="720"/>
        <w:jc w:val="both"/>
        <w:rPr>
          <w:rFonts w:eastAsia="MS Mincho"/>
          <w:sz w:val="24"/>
          <w:u w:val="single"/>
          <w:lang w:val="en-GB" w:eastAsia="ja-JP"/>
        </w:rPr>
      </w:pPr>
      <w:r w:rsidRPr="0073173A">
        <w:rPr>
          <w:rFonts w:eastAsia="MS Mincho"/>
          <w:sz w:val="24"/>
          <w:u w:val="single"/>
          <w:lang w:val="en-GB" w:eastAsia="ja-JP"/>
        </w:rPr>
        <w:t>2. Foil activation for characterization of neutron field (22278, 22753, 23091)</w:t>
      </w:r>
    </w:p>
    <w:p w14:paraId="4A4EC662" w14:textId="77777777" w:rsidR="00896E35" w:rsidRPr="0073173A" w:rsidRDefault="00A53DF8">
      <w:pPr>
        <w:tabs>
          <w:tab w:val="left" w:pos="993"/>
        </w:tabs>
        <w:spacing w:before="240" w:after="240"/>
        <w:ind w:left="720"/>
        <w:rPr>
          <w:rFonts w:eastAsia="MS Mincho"/>
          <w:sz w:val="24"/>
          <w:lang w:val="en-GB" w:eastAsia="ja-JP"/>
        </w:rPr>
      </w:pPr>
      <w:r w:rsidRPr="0073173A">
        <w:rPr>
          <w:rFonts w:eastAsia="MS Mincho"/>
          <w:sz w:val="24"/>
          <w:lang w:val="en-GB" w:eastAsia="ja-JP"/>
        </w:rPr>
        <w:t xml:space="preserve">Double differential cross sections are measured in these three works. EXFOR 22278 and 22753 use foil activation to determine angular distribution of the neutron flux. EXFOR 23091 uses foil activation for incident neutron fluence determination through </w:t>
      </w:r>
      <w:r w:rsidRPr="0073173A">
        <w:rPr>
          <w:rFonts w:eastAsia="MS Mincho"/>
          <w:sz w:val="24"/>
          <w:vertAlign w:val="superscript"/>
          <w:lang w:val="en-GB" w:eastAsia="ja-JP"/>
        </w:rPr>
        <w:t>27</w:t>
      </w:r>
      <w:r w:rsidRPr="0073173A">
        <w:rPr>
          <w:rFonts w:eastAsia="MS Mincho"/>
          <w:sz w:val="24"/>
          <w:lang w:val="en-GB" w:eastAsia="ja-JP"/>
        </w:rPr>
        <w:t>Al(n,α)</w:t>
      </w:r>
      <w:r w:rsidRPr="0073173A">
        <w:rPr>
          <w:rFonts w:eastAsia="MS Mincho"/>
          <w:sz w:val="24"/>
          <w:vertAlign w:val="superscript"/>
          <w:lang w:val="en-GB" w:eastAsia="ja-JP"/>
        </w:rPr>
        <w:t>24</w:t>
      </w:r>
      <w:r w:rsidRPr="0073173A">
        <w:rPr>
          <w:rFonts w:eastAsia="MS Mincho"/>
          <w:sz w:val="24"/>
          <w:lang w:val="en-GB" w:eastAsia="ja-JP"/>
        </w:rPr>
        <w:t>Na.</w:t>
      </w:r>
    </w:p>
    <w:p w14:paraId="17608215" w14:textId="4B1D72CB" w:rsidR="007D451E" w:rsidRPr="0073173A" w:rsidRDefault="00A53DF8">
      <w:pPr>
        <w:tabs>
          <w:tab w:val="left" w:pos="993"/>
        </w:tabs>
        <w:spacing w:before="240" w:after="240"/>
        <w:ind w:left="720"/>
      </w:pPr>
      <w:r w:rsidRPr="0073173A">
        <w:rPr>
          <w:rFonts w:eastAsia="MS Mincho"/>
          <w:sz w:val="24"/>
          <w:u w:val="single"/>
          <w:lang w:val="en-GB" w:eastAsia="ja-JP"/>
        </w:rPr>
        <w:t>3. Foil activation for outgoing neutron detection (C1832, D0909, E2706, M0335)</w:t>
      </w:r>
    </w:p>
    <w:p w14:paraId="17608216" w14:textId="77777777" w:rsidR="007D451E" w:rsidRPr="0073173A" w:rsidRDefault="00A53DF8">
      <w:pPr>
        <w:tabs>
          <w:tab w:val="left" w:pos="993"/>
        </w:tabs>
        <w:spacing w:before="240" w:after="240"/>
        <w:ind w:left="720"/>
        <w:jc w:val="both"/>
      </w:pPr>
      <w:r w:rsidRPr="0073173A">
        <w:rPr>
          <w:rFonts w:eastAsia="MS Mincho"/>
          <w:sz w:val="24"/>
          <w:lang w:val="en-GB" w:eastAsia="ja-JP"/>
        </w:rPr>
        <w:t>Outgoing neutrons are measured by foil activations. Multiple foil activation and unfolding were done in EXFOR D0909 and E2706 to obtain outgoing neutron spectra.</w:t>
      </w:r>
    </w:p>
    <w:p w14:paraId="02077E83" w14:textId="3DBCAA5D" w:rsidR="00FB41EE" w:rsidRPr="0073173A" w:rsidRDefault="00EA5722">
      <w:pPr>
        <w:jc w:val="both"/>
        <w:rPr>
          <w:bCs/>
          <w:sz w:val="24"/>
          <w:szCs w:val="24"/>
          <w:lang w:val="en-GB" w:eastAsia="ja-JP"/>
        </w:rPr>
      </w:pPr>
      <w:r w:rsidRPr="0073173A">
        <w:rPr>
          <w:bCs/>
          <w:sz w:val="24"/>
          <w:szCs w:val="24"/>
          <w:lang w:val="en-GB" w:eastAsia="ja-JP"/>
        </w:rPr>
        <w:t xml:space="preserve">We propose the following addition to </w:t>
      </w:r>
      <w:r w:rsidR="00283955" w:rsidRPr="0073173A">
        <w:rPr>
          <w:bCs/>
          <w:sz w:val="24"/>
          <w:szCs w:val="24"/>
          <w:lang w:val="en-GB" w:eastAsia="ja-JP"/>
        </w:rPr>
        <w:t>LEXFOR</w:t>
      </w:r>
      <w:r w:rsidR="00FB41EE" w:rsidRPr="0073173A">
        <w:rPr>
          <w:bCs/>
          <w:sz w:val="24"/>
          <w:szCs w:val="24"/>
          <w:lang w:val="en-GB" w:eastAsia="ja-JP"/>
        </w:rPr>
        <w:t>:</w:t>
      </w:r>
      <w:r w:rsidR="00FB41EE" w:rsidRPr="0073173A">
        <w:rPr>
          <w:bCs/>
          <w:noProof/>
          <w:sz w:val="24"/>
          <w:szCs w:val="24"/>
          <w:lang w:val="en-GB" w:eastAsia="ja-JP"/>
        </w:rPr>
        <mc:AlternateContent>
          <mc:Choice Requires="wps">
            <w:drawing>
              <wp:anchor distT="45720" distB="45720" distL="114300" distR="114300" simplePos="0" relativeHeight="251659264" behindDoc="0" locked="0" layoutInCell="1" allowOverlap="1" wp14:anchorId="449ED0BB" wp14:editId="439922EC">
                <wp:simplePos x="0" y="0"/>
                <wp:positionH relativeFrom="margin">
                  <wp:align>right</wp:align>
                </wp:positionH>
                <wp:positionV relativeFrom="paragraph">
                  <wp:posOffset>318135</wp:posOffset>
                </wp:positionV>
                <wp:extent cx="5705475" cy="2038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038350"/>
                        </a:xfrm>
                        <a:prstGeom prst="rect">
                          <a:avLst/>
                        </a:prstGeom>
                        <a:solidFill>
                          <a:srgbClr val="FFFFFF"/>
                        </a:solidFill>
                        <a:ln w="9525">
                          <a:solidFill>
                            <a:srgbClr val="000000"/>
                          </a:solidFill>
                          <a:miter lim="800000"/>
                          <a:headEnd/>
                          <a:tailEnd/>
                        </a:ln>
                      </wps:spPr>
                      <wps:txbx>
                        <w:txbxContent>
                          <w:p w14:paraId="52045E86" w14:textId="5665DC3E" w:rsidR="00FB41EE" w:rsidRPr="0073173A" w:rsidRDefault="00FB41EE" w:rsidP="00FB41EE">
                            <w:pPr>
                              <w:spacing w:after="240"/>
                              <w:jc w:val="both"/>
                              <w:rPr>
                                <w:bCs/>
                                <w:sz w:val="24"/>
                                <w:szCs w:val="24"/>
                                <w:lang w:val="en-GB" w:eastAsia="ja-JP"/>
                              </w:rPr>
                            </w:pPr>
                            <w:r w:rsidRPr="0073173A">
                              <w:rPr>
                                <w:bCs/>
                                <w:sz w:val="24"/>
                                <w:szCs w:val="24"/>
                                <w:lang w:val="en-GB" w:eastAsia="ja-JP"/>
                              </w:rPr>
                              <w:t xml:space="preserve">The method code </w:t>
                            </w:r>
                            <w:r w:rsidRPr="0073173A">
                              <w:rPr>
                                <w:bCs/>
                                <w:lang w:val="en-GB" w:eastAsia="ja-JP"/>
                              </w:rPr>
                              <w:t>ACTIV</w:t>
                            </w:r>
                            <w:r w:rsidRPr="0073173A">
                              <w:rPr>
                                <w:bCs/>
                                <w:sz w:val="24"/>
                                <w:szCs w:val="24"/>
                                <w:lang w:val="en-GB" w:eastAsia="ja-JP"/>
                              </w:rPr>
                              <w:t xml:space="preserve"> is not used for the following cases:</w:t>
                            </w:r>
                          </w:p>
                          <w:p w14:paraId="0CAB2528" w14:textId="08596C55" w:rsidR="00FB41EE" w:rsidRPr="0073173A" w:rsidRDefault="00FB41EE" w:rsidP="00FB41EE">
                            <w:pPr>
                              <w:pStyle w:val="ListParagraph"/>
                              <w:numPr>
                                <w:ilvl w:val="0"/>
                                <w:numId w:val="3"/>
                              </w:numPr>
                              <w:jc w:val="both"/>
                              <w:rPr>
                                <w:bCs/>
                                <w:sz w:val="24"/>
                                <w:szCs w:val="24"/>
                                <w:lang w:val="en-GB" w:eastAsia="ja-JP"/>
                              </w:rPr>
                            </w:pPr>
                            <w:r w:rsidRPr="0073173A">
                              <w:rPr>
                                <w:bCs/>
                                <w:sz w:val="24"/>
                                <w:szCs w:val="24"/>
                                <w:lang w:val="en-GB" w:eastAsia="ja-JP"/>
                              </w:rPr>
                              <w:t xml:space="preserve">Measurement of prompt gamma production </w:t>
                            </w:r>
                            <w:r w:rsidR="00B62BAC" w:rsidRPr="0073173A">
                              <w:rPr>
                                <w:bCs/>
                                <w:sz w:val="24"/>
                                <w:szCs w:val="24"/>
                                <w:lang w:val="en-GB" w:eastAsia="ja-JP"/>
                              </w:rPr>
                              <w:t>data</w:t>
                            </w:r>
                            <w:r w:rsidRPr="0073173A">
                              <w:rPr>
                                <w:bCs/>
                                <w:sz w:val="24"/>
                                <w:szCs w:val="24"/>
                                <w:lang w:val="en-GB" w:eastAsia="ja-JP"/>
                              </w:rPr>
                              <w:t xml:space="preserve"> (though it is sometimes </w:t>
                            </w:r>
                            <w:r w:rsidR="00B62BAC" w:rsidRPr="0073173A">
                              <w:rPr>
                                <w:bCs/>
                                <w:sz w:val="24"/>
                                <w:szCs w:val="24"/>
                                <w:lang w:val="en-GB" w:eastAsia="ja-JP"/>
                              </w:rPr>
                              <w:t>measured</w:t>
                            </w:r>
                            <w:r w:rsidRPr="0073173A">
                              <w:rPr>
                                <w:bCs/>
                                <w:sz w:val="24"/>
                                <w:szCs w:val="24"/>
                                <w:lang w:val="en-GB" w:eastAsia="ja-JP"/>
                              </w:rPr>
                              <w:t xml:space="preserve"> for </w:t>
                            </w:r>
                            <w:r w:rsidR="00B62BAC" w:rsidRPr="0073173A">
                              <w:rPr>
                                <w:bCs/>
                                <w:sz w:val="24"/>
                                <w:szCs w:val="24"/>
                                <w:lang w:val="en-GB" w:eastAsia="ja-JP"/>
                              </w:rPr>
                              <w:t>application to “</w:t>
                            </w:r>
                            <w:r w:rsidRPr="0073173A">
                              <w:rPr>
                                <w:bCs/>
                                <w:sz w:val="24"/>
                                <w:szCs w:val="24"/>
                                <w:lang w:val="en-GB" w:eastAsia="ja-JP"/>
                              </w:rPr>
                              <w:t>prompt gamma activation analysis</w:t>
                            </w:r>
                            <w:r w:rsidR="00B62BAC" w:rsidRPr="0073173A">
                              <w:rPr>
                                <w:bCs/>
                                <w:sz w:val="24"/>
                                <w:szCs w:val="24"/>
                                <w:lang w:val="en-GB" w:eastAsia="ja-JP"/>
                              </w:rPr>
                              <w:t>”</w:t>
                            </w:r>
                            <w:r w:rsidR="00B13290" w:rsidRPr="0073173A">
                              <w:rPr>
                                <w:bCs/>
                                <w:sz w:val="24"/>
                                <w:szCs w:val="24"/>
                                <w:lang w:val="en-GB" w:eastAsia="ja-JP"/>
                              </w:rPr>
                              <w:t>)</w:t>
                            </w:r>
                            <w:r w:rsidRPr="0073173A">
                              <w:rPr>
                                <w:bCs/>
                                <w:sz w:val="24"/>
                                <w:szCs w:val="24"/>
                                <w:lang w:val="en-GB" w:eastAsia="ja-JP"/>
                              </w:rPr>
                              <w:t>.</w:t>
                            </w:r>
                          </w:p>
                          <w:p w14:paraId="1CBD2748" w14:textId="77777777" w:rsidR="00FB41EE" w:rsidRPr="0073173A" w:rsidRDefault="00FB41EE" w:rsidP="00FB41EE">
                            <w:pPr>
                              <w:pStyle w:val="ListParagraph"/>
                              <w:numPr>
                                <w:ilvl w:val="0"/>
                                <w:numId w:val="3"/>
                              </w:numPr>
                              <w:spacing w:before="240"/>
                              <w:jc w:val="both"/>
                              <w:rPr>
                                <w:bCs/>
                                <w:sz w:val="24"/>
                                <w:szCs w:val="24"/>
                                <w:lang w:val="en-GB" w:eastAsia="ja-JP"/>
                              </w:rPr>
                            </w:pPr>
                            <w:r w:rsidRPr="0073173A">
                              <w:rPr>
                                <w:bCs/>
                                <w:sz w:val="24"/>
                                <w:szCs w:val="24"/>
                                <w:lang w:val="en-GB" w:eastAsia="ja-JP"/>
                              </w:rPr>
                              <w:t xml:space="preserve">Characterization of the incident neutron field by foil activation. This may be mentioned under the keyword </w:t>
                            </w:r>
                            <w:r w:rsidRPr="0073173A">
                              <w:rPr>
                                <w:bCs/>
                                <w:lang w:val="en-GB" w:eastAsia="ja-JP"/>
                              </w:rPr>
                              <w:t>INC-SPECT</w:t>
                            </w:r>
                            <w:r w:rsidRPr="0073173A">
                              <w:rPr>
                                <w:bCs/>
                                <w:sz w:val="24"/>
                                <w:szCs w:val="24"/>
                                <w:lang w:val="en-GB" w:eastAsia="ja-JP"/>
                              </w:rPr>
                              <w:t>.</w:t>
                            </w:r>
                          </w:p>
                          <w:p w14:paraId="2D9958E8" w14:textId="77671B6B" w:rsidR="00FB41EE" w:rsidRPr="0073173A" w:rsidRDefault="00FB41EE" w:rsidP="00FB41EE">
                            <w:pPr>
                              <w:pStyle w:val="ListParagraph"/>
                              <w:numPr>
                                <w:ilvl w:val="0"/>
                                <w:numId w:val="3"/>
                              </w:numPr>
                              <w:spacing w:before="240"/>
                              <w:jc w:val="both"/>
                              <w:rPr>
                                <w:bCs/>
                                <w:sz w:val="24"/>
                                <w:szCs w:val="24"/>
                                <w:lang w:val="en-GB" w:eastAsia="ja-JP"/>
                              </w:rPr>
                            </w:pPr>
                            <w:r w:rsidRPr="0073173A">
                              <w:rPr>
                                <w:bCs/>
                                <w:sz w:val="24"/>
                                <w:szCs w:val="24"/>
                                <w:lang w:val="en-GB" w:eastAsia="ja-JP"/>
                              </w:rPr>
                              <w:t xml:space="preserve">Detection of outgoing neutron by foil activation. If multiple foil activation and unfolding are used to determine neutron spectra, it may be mentioned under the keyword </w:t>
                            </w:r>
                            <w:r w:rsidRPr="0073173A">
                              <w:rPr>
                                <w:bCs/>
                                <w:lang w:val="en-GB" w:eastAsia="ja-JP"/>
                              </w:rPr>
                              <w:t>ANALYSIS</w:t>
                            </w:r>
                            <w:r w:rsidRPr="0073173A">
                              <w:rPr>
                                <w:bCs/>
                                <w:sz w:val="24"/>
                                <w:szCs w:val="24"/>
                                <w:lang w:val="en-GB" w:eastAsia="ja-JP"/>
                              </w:rPr>
                              <w:t xml:space="preserve"> with the code </w:t>
                            </w:r>
                            <w:r w:rsidRPr="0073173A">
                              <w:rPr>
                                <w:bCs/>
                                <w:lang w:val="en-GB" w:eastAsia="ja-JP"/>
                              </w:rPr>
                              <w:t>UNFLD</w:t>
                            </w:r>
                            <w:r w:rsidRPr="0073173A">
                              <w:rPr>
                                <w:bCs/>
                                <w:sz w:val="24"/>
                                <w:szCs w:val="24"/>
                                <w:lang w:val="en-GB"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ED0BB" id="_x0000_t202" coordsize="21600,21600" o:spt="202" path="m,l,21600r21600,l21600,xe">
                <v:stroke joinstyle="miter"/>
                <v:path gradientshapeok="t" o:connecttype="rect"/>
              </v:shapetype>
              <v:shape id="Text Box 2" o:spid="_x0000_s1026" type="#_x0000_t202" style="position:absolute;left:0;text-align:left;margin-left:398.05pt;margin-top:25.05pt;width:449.25pt;height:1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">
                <v:textbox>
                  <w:txbxContent>
                    <w:p w14:paraId="52045E86" w14:textId="5665DC3E" w:rsidR="00FB41EE" w:rsidRPr="0073173A" w:rsidRDefault="00FB41EE" w:rsidP="00FB41EE">
                      <w:pPr>
                        <w:spacing w:after="240"/>
                        <w:jc w:val="both"/>
                        <w:rPr>
                          <w:bCs/>
                          <w:sz w:val="24"/>
                          <w:szCs w:val="24"/>
                          <w:lang w:val="en-GB" w:eastAsia="ja-JP"/>
                        </w:rPr>
                      </w:pPr>
                      <w:r w:rsidRPr="0073173A">
                        <w:rPr>
                          <w:bCs/>
                          <w:sz w:val="24"/>
                          <w:szCs w:val="24"/>
                          <w:lang w:val="en-GB" w:eastAsia="ja-JP"/>
                        </w:rPr>
                        <w:t xml:space="preserve">The method code </w:t>
                      </w:r>
                      <w:r w:rsidRPr="0073173A">
                        <w:rPr>
                          <w:bCs/>
                          <w:lang w:val="en-GB" w:eastAsia="ja-JP"/>
                        </w:rPr>
                        <w:t>ACTIV</w:t>
                      </w:r>
                      <w:r w:rsidRPr="0073173A">
                        <w:rPr>
                          <w:bCs/>
                          <w:sz w:val="24"/>
                          <w:szCs w:val="24"/>
                          <w:lang w:val="en-GB" w:eastAsia="ja-JP"/>
                        </w:rPr>
                        <w:t xml:space="preserve"> is not used for the following cases:</w:t>
                      </w:r>
                    </w:p>
                    <w:p w14:paraId="0CAB2528" w14:textId="08596C55" w:rsidR="00FB41EE" w:rsidRPr="0073173A" w:rsidRDefault="00FB41EE" w:rsidP="00FB41EE">
                      <w:pPr>
                        <w:pStyle w:val="ListParagraph"/>
                        <w:numPr>
                          <w:ilvl w:val="0"/>
                          <w:numId w:val="3"/>
                        </w:numPr>
                        <w:jc w:val="both"/>
                        <w:rPr>
                          <w:bCs/>
                          <w:sz w:val="24"/>
                          <w:szCs w:val="24"/>
                          <w:lang w:val="en-GB" w:eastAsia="ja-JP"/>
                        </w:rPr>
                      </w:pPr>
                      <w:r w:rsidRPr="0073173A">
                        <w:rPr>
                          <w:bCs/>
                          <w:sz w:val="24"/>
                          <w:szCs w:val="24"/>
                          <w:lang w:val="en-GB" w:eastAsia="ja-JP"/>
                        </w:rPr>
                        <w:t xml:space="preserve">Measurement of prompt gamma production </w:t>
                      </w:r>
                      <w:r w:rsidR="00B62BAC" w:rsidRPr="0073173A">
                        <w:rPr>
                          <w:bCs/>
                          <w:sz w:val="24"/>
                          <w:szCs w:val="24"/>
                          <w:lang w:val="en-GB" w:eastAsia="ja-JP"/>
                        </w:rPr>
                        <w:t>data</w:t>
                      </w:r>
                      <w:r w:rsidRPr="0073173A">
                        <w:rPr>
                          <w:bCs/>
                          <w:sz w:val="24"/>
                          <w:szCs w:val="24"/>
                          <w:lang w:val="en-GB" w:eastAsia="ja-JP"/>
                        </w:rPr>
                        <w:t xml:space="preserve"> (though it is sometimes </w:t>
                      </w:r>
                      <w:r w:rsidR="00B62BAC" w:rsidRPr="0073173A">
                        <w:rPr>
                          <w:bCs/>
                          <w:sz w:val="24"/>
                          <w:szCs w:val="24"/>
                          <w:lang w:val="en-GB" w:eastAsia="ja-JP"/>
                        </w:rPr>
                        <w:t>measured</w:t>
                      </w:r>
                      <w:r w:rsidRPr="0073173A">
                        <w:rPr>
                          <w:bCs/>
                          <w:sz w:val="24"/>
                          <w:szCs w:val="24"/>
                          <w:lang w:val="en-GB" w:eastAsia="ja-JP"/>
                        </w:rPr>
                        <w:t xml:space="preserve"> for </w:t>
                      </w:r>
                      <w:r w:rsidR="00B62BAC" w:rsidRPr="0073173A">
                        <w:rPr>
                          <w:bCs/>
                          <w:sz w:val="24"/>
                          <w:szCs w:val="24"/>
                          <w:lang w:val="en-GB" w:eastAsia="ja-JP"/>
                        </w:rPr>
                        <w:t>application to “</w:t>
                      </w:r>
                      <w:r w:rsidRPr="0073173A">
                        <w:rPr>
                          <w:bCs/>
                          <w:sz w:val="24"/>
                          <w:szCs w:val="24"/>
                          <w:lang w:val="en-GB" w:eastAsia="ja-JP"/>
                        </w:rPr>
                        <w:t>prompt gamma activation analysis</w:t>
                      </w:r>
                      <w:r w:rsidR="00B62BAC" w:rsidRPr="0073173A">
                        <w:rPr>
                          <w:bCs/>
                          <w:sz w:val="24"/>
                          <w:szCs w:val="24"/>
                          <w:lang w:val="en-GB" w:eastAsia="ja-JP"/>
                        </w:rPr>
                        <w:t>”</w:t>
                      </w:r>
                      <w:r w:rsidR="00B13290" w:rsidRPr="0073173A">
                        <w:rPr>
                          <w:bCs/>
                          <w:sz w:val="24"/>
                          <w:szCs w:val="24"/>
                          <w:lang w:val="en-GB" w:eastAsia="ja-JP"/>
                        </w:rPr>
                        <w:t>)</w:t>
                      </w:r>
                      <w:r w:rsidRPr="0073173A">
                        <w:rPr>
                          <w:bCs/>
                          <w:sz w:val="24"/>
                          <w:szCs w:val="24"/>
                          <w:lang w:val="en-GB" w:eastAsia="ja-JP"/>
                        </w:rPr>
                        <w:t>.</w:t>
                      </w:r>
                    </w:p>
                    <w:p w14:paraId="1CBD2748" w14:textId="77777777" w:rsidR="00FB41EE" w:rsidRPr="0073173A" w:rsidRDefault="00FB41EE" w:rsidP="00FB41EE">
                      <w:pPr>
                        <w:pStyle w:val="ListParagraph"/>
                        <w:numPr>
                          <w:ilvl w:val="0"/>
                          <w:numId w:val="3"/>
                        </w:numPr>
                        <w:spacing w:before="240"/>
                        <w:jc w:val="both"/>
                        <w:rPr>
                          <w:bCs/>
                          <w:sz w:val="24"/>
                          <w:szCs w:val="24"/>
                          <w:lang w:val="en-GB" w:eastAsia="ja-JP"/>
                        </w:rPr>
                      </w:pPr>
                      <w:r w:rsidRPr="0073173A">
                        <w:rPr>
                          <w:bCs/>
                          <w:sz w:val="24"/>
                          <w:szCs w:val="24"/>
                          <w:lang w:val="en-GB" w:eastAsia="ja-JP"/>
                        </w:rPr>
                        <w:t xml:space="preserve">Characterization of the incident neutron field by foil activation. This may be mentioned under the keyword </w:t>
                      </w:r>
                      <w:r w:rsidRPr="0073173A">
                        <w:rPr>
                          <w:bCs/>
                          <w:lang w:val="en-GB" w:eastAsia="ja-JP"/>
                        </w:rPr>
                        <w:t>INC-SPECT</w:t>
                      </w:r>
                      <w:r w:rsidRPr="0073173A">
                        <w:rPr>
                          <w:bCs/>
                          <w:sz w:val="24"/>
                          <w:szCs w:val="24"/>
                          <w:lang w:val="en-GB" w:eastAsia="ja-JP"/>
                        </w:rPr>
                        <w:t>.</w:t>
                      </w:r>
                    </w:p>
                    <w:p w14:paraId="2D9958E8" w14:textId="77671B6B" w:rsidR="00FB41EE" w:rsidRPr="0073173A" w:rsidRDefault="00FB41EE" w:rsidP="00FB41EE">
                      <w:pPr>
                        <w:pStyle w:val="ListParagraph"/>
                        <w:numPr>
                          <w:ilvl w:val="0"/>
                          <w:numId w:val="3"/>
                        </w:numPr>
                        <w:spacing w:before="240"/>
                        <w:jc w:val="both"/>
                        <w:rPr>
                          <w:bCs/>
                          <w:sz w:val="24"/>
                          <w:szCs w:val="24"/>
                          <w:lang w:val="en-GB" w:eastAsia="ja-JP"/>
                        </w:rPr>
                      </w:pPr>
                      <w:r w:rsidRPr="0073173A">
                        <w:rPr>
                          <w:bCs/>
                          <w:sz w:val="24"/>
                          <w:szCs w:val="24"/>
                          <w:lang w:val="en-GB" w:eastAsia="ja-JP"/>
                        </w:rPr>
                        <w:t xml:space="preserve">Detection of outgoing neutron by foil activation. If multiple foil activation and unfolding are used to determine neutron spectra, it may be mentioned under the keyword </w:t>
                      </w:r>
                      <w:r w:rsidRPr="0073173A">
                        <w:rPr>
                          <w:bCs/>
                          <w:lang w:val="en-GB" w:eastAsia="ja-JP"/>
                        </w:rPr>
                        <w:t>ANALYSIS</w:t>
                      </w:r>
                      <w:r w:rsidRPr="0073173A">
                        <w:rPr>
                          <w:bCs/>
                          <w:sz w:val="24"/>
                          <w:szCs w:val="24"/>
                          <w:lang w:val="en-GB" w:eastAsia="ja-JP"/>
                        </w:rPr>
                        <w:t xml:space="preserve"> with the code </w:t>
                      </w:r>
                      <w:r w:rsidRPr="0073173A">
                        <w:rPr>
                          <w:bCs/>
                          <w:lang w:val="en-GB" w:eastAsia="ja-JP"/>
                        </w:rPr>
                        <w:t>UNFLD</w:t>
                      </w:r>
                      <w:r w:rsidRPr="0073173A">
                        <w:rPr>
                          <w:bCs/>
                          <w:sz w:val="24"/>
                          <w:szCs w:val="24"/>
                          <w:lang w:val="en-GB" w:eastAsia="ja-JP"/>
                        </w:rPr>
                        <w:t>.</w:t>
                      </w:r>
                    </w:p>
                  </w:txbxContent>
                </v:textbox>
                <w10:wrap type="square" anchorx="margin"/>
              </v:shape>
            </w:pict>
          </mc:Fallback>
        </mc:AlternateContent>
      </w:r>
    </w:p>
    <w:p w14:paraId="3460C4CE" w14:textId="66AA3722" w:rsidR="00EA5722" w:rsidRPr="0073173A" w:rsidRDefault="00EA5722">
      <w:pPr>
        <w:jc w:val="both"/>
        <w:rPr>
          <w:b/>
          <w:sz w:val="24"/>
          <w:szCs w:val="24"/>
          <w:lang w:val="en-GB" w:eastAsia="ja-JP"/>
        </w:rPr>
      </w:pPr>
    </w:p>
    <w:p w14:paraId="2B11F416" w14:textId="26649D13" w:rsidR="00B36E18" w:rsidRDefault="00B36E18">
      <w:pPr>
        <w:jc w:val="both"/>
        <w:rPr>
          <w:b/>
          <w:sz w:val="24"/>
          <w:szCs w:val="24"/>
          <w:lang w:val="en-GB" w:eastAsia="ja-JP"/>
        </w:rPr>
      </w:pPr>
      <w:r>
        <w:rPr>
          <w:b/>
          <w:sz w:val="24"/>
          <w:szCs w:val="24"/>
          <w:lang w:val="en-GB" w:eastAsia="ja-JP"/>
        </w:rPr>
        <w:br w:type="page"/>
      </w:r>
    </w:p>
    <w:p w14:paraId="176082F6" w14:textId="0B492C8C" w:rsidR="007D451E" w:rsidRDefault="00A53DF8">
      <w:pPr>
        <w:jc w:val="both"/>
        <w:rPr>
          <w:b/>
          <w:sz w:val="24"/>
          <w:szCs w:val="24"/>
          <w:lang w:val="en-GB" w:eastAsia="ja-JP"/>
        </w:rPr>
      </w:pPr>
      <w:r>
        <w:rPr>
          <w:b/>
          <w:sz w:val="24"/>
          <w:szCs w:val="24"/>
          <w:lang w:val="en-GB" w:eastAsia="ja-JP"/>
        </w:rPr>
        <w:lastRenderedPageBreak/>
        <w:t>Distribution:</w:t>
      </w:r>
    </w:p>
    <w:p w14:paraId="176082F7" w14:textId="77777777" w:rsidR="007D451E" w:rsidRDefault="007D451E">
      <w:pPr>
        <w:sectPr w:rsidR="007D451E">
          <w:pgSz w:w="11906" w:h="16838"/>
          <w:pgMar w:top="567" w:right="1440" w:bottom="567" w:left="1440" w:header="0" w:footer="0" w:gutter="0"/>
          <w:pgNumType w:start="1"/>
          <w:cols w:space="720"/>
          <w:formProt w:val="0"/>
          <w:docGrid w:linePitch="360" w:charSpace="8192"/>
        </w:sectPr>
      </w:pPr>
    </w:p>
    <w:p w14:paraId="176082F8" w14:textId="77777777" w:rsidR="007D451E" w:rsidRDefault="00A53DF8">
      <w:pPr>
        <w:jc w:val="both"/>
        <w:rPr>
          <w:bCs/>
          <w:sz w:val="24"/>
          <w:szCs w:val="24"/>
          <w:lang w:val="en-GB" w:eastAsia="ja-JP"/>
        </w:rPr>
      </w:pPr>
      <w:r>
        <w:rPr>
          <w:bCs/>
          <w:sz w:val="24"/>
          <w:szCs w:val="24"/>
          <w:lang w:val="en-GB" w:eastAsia="ja-JP"/>
        </w:rPr>
        <w:t>a.koning@iaea.org</w:t>
      </w:r>
    </w:p>
    <w:p w14:paraId="176082F9" w14:textId="77777777" w:rsidR="007D451E" w:rsidRDefault="00A53DF8">
      <w:pPr>
        <w:jc w:val="both"/>
        <w:rPr>
          <w:bCs/>
          <w:sz w:val="24"/>
          <w:szCs w:val="24"/>
          <w:lang w:val="en-GB" w:eastAsia="ja-JP"/>
        </w:rPr>
      </w:pPr>
      <w:r>
        <w:rPr>
          <w:bCs/>
          <w:sz w:val="24"/>
          <w:szCs w:val="24"/>
          <w:lang w:val="en-GB" w:eastAsia="ja-JP"/>
        </w:rPr>
        <w:t>abhihere@gmail.com</w:t>
      </w:r>
    </w:p>
    <w:p w14:paraId="176082FA" w14:textId="77777777" w:rsidR="007D451E" w:rsidRDefault="00A53DF8">
      <w:pPr>
        <w:jc w:val="both"/>
        <w:rPr>
          <w:bCs/>
          <w:sz w:val="24"/>
          <w:szCs w:val="24"/>
          <w:lang w:val="en-GB" w:eastAsia="ja-JP"/>
        </w:rPr>
      </w:pPr>
      <w:r>
        <w:rPr>
          <w:bCs/>
          <w:sz w:val="24"/>
          <w:szCs w:val="24"/>
          <w:lang w:val="en-GB" w:eastAsia="ja-JP"/>
        </w:rPr>
        <w:t>aloks279@gmail.com</w:t>
      </w:r>
    </w:p>
    <w:p w14:paraId="176082FB" w14:textId="77777777" w:rsidR="007D451E" w:rsidRDefault="00A53DF8">
      <w:pPr>
        <w:jc w:val="both"/>
        <w:rPr>
          <w:bCs/>
          <w:sz w:val="24"/>
          <w:szCs w:val="24"/>
          <w:lang w:val="en-GB" w:eastAsia="ja-JP"/>
        </w:rPr>
      </w:pPr>
      <w:r>
        <w:rPr>
          <w:bCs/>
          <w:sz w:val="24"/>
          <w:szCs w:val="24"/>
          <w:lang w:val="en-GB" w:eastAsia="ja-JP"/>
        </w:rPr>
        <w:t>daniela.foligno@oecd-nea.org</w:t>
      </w:r>
    </w:p>
    <w:p w14:paraId="176082FC" w14:textId="77777777" w:rsidR="007D451E" w:rsidRDefault="00A53DF8">
      <w:pPr>
        <w:jc w:val="both"/>
        <w:rPr>
          <w:bCs/>
          <w:sz w:val="24"/>
          <w:szCs w:val="24"/>
          <w:lang w:val="en-GB" w:eastAsia="ja-JP"/>
        </w:rPr>
      </w:pPr>
      <w:r>
        <w:rPr>
          <w:bCs/>
          <w:sz w:val="24"/>
          <w:szCs w:val="24"/>
          <w:lang w:val="en-GB" w:eastAsia="ja-JP"/>
        </w:rPr>
        <w:t>dbrown@bnl.gov</w:t>
      </w:r>
    </w:p>
    <w:p w14:paraId="176082FD" w14:textId="77777777" w:rsidR="007D451E" w:rsidRDefault="00A53DF8">
      <w:pPr>
        <w:jc w:val="both"/>
        <w:rPr>
          <w:bCs/>
          <w:sz w:val="24"/>
          <w:szCs w:val="24"/>
          <w:lang w:val="en-GB" w:eastAsia="ja-JP"/>
        </w:rPr>
      </w:pPr>
      <w:r>
        <w:rPr>
          <w:bCs/>
          <w:sz w:val="24"/>
          <w:szCs w:val="24"/>
          <w:lang w:val="en-GB" w:eastAsia="ja-JP"/>
        </w:rPr>
        <w:t>draj@barc.gov.in</w:t>
      </w:r>
    </w:p>
    <w:p w14:paraId="176082FE" w14:textId="77777777" w:rsidR="007D451E" w:rsidRDefault="00A53DF8">
      <w:pPr>
        <w:jc w:val="both"/>
        <w:rPr>
          <w:bCs/>
          <w:sz w:val="24"/>
          <w:szCs w:val="24"/>
          <w:lang w:val="en-GB" w:eastAsia="ja-JP"/>
        </w:rPr>
      </w:pPr>
      <w:r>
        <w:rPr>
          <w:bCs/>
          <w:sz w:val="24"/>
          <w:szCs w:val="24"/>
          <w:lang w:val="en-GB" w:eastAsia="ja-JP"/>
        </w:rPr>
        <w:t>exfor@oecd-nea.org</w:t>
      </w:r>
    </w:p>
    <w:p w14:paraId="176082FF" w14:textId="77777777" w:rsidR="007D451E" w:rsidRDefault="00A53DF8">
      <w:pPr>
        <w:jc w:val="both"/>
        <w:rPr>
          <w:bCs/>
          <w:sz w:val="24"/>
          <w:szCs w:val="24"/>
          <w:lang w:val="en-GB" w:eastAsia="ja-JP"/>
        </w:rPr>
      </w:pPr>
      <w:r>
        <w:rPr>
          <w:bCs/>
          <w:sz w:val="24"/>
          <w:szCs w:val="24"/>
          <w:lang w:val="en-GB" w:eastAsia="ja-JP"/>
        </w:rPr>
        <w:t>fukahori.tokio@jaea.go.jp</w:t>
      </w:r>
    </w:p>
    <w:p w14:paraId="17608300" w14:textId="77777777" w:rsidR="007D451E" w:rsidRDefault="00A53DF8">
      <w:pPr>
        <w:jc w:val="both"/>
        <w:rPr>
          <w:bCs/>
          <w:sz w:val="24"/>
          <w:szCs w:val="24"/>
          <w:lang w:val="en-GB" w:eastAsia="ja-JP"/>
        </w:rPr>
      </w:pPr>
      <w:r>
        <w:rPr>
          <w:bCs/>
          <w:sz w:val="24"/>
          <w:szCs w:val="24"/>
          <w:lang w:val="en-GB" w:eastAsia="ja-JP"/>
        </w:rPr>
        <w:t>ganesan555@gmail.com</w:t>
      </w:r>
    </w:p>
    <w:p w14:paraId="17608301" w14:textId="77777777" w:rsidR="007D451E" w:rsidRDefault="00A53DF8">
      <w:pPr>
        <w:jc w:val="both"/>
        <w:rPr>
          <w:bCs/>
          <w:sz w:val="24"/>
          <w:szCs w:val="24"/>
          <w:lang w:val="en-GB" w:eastAsia="ja-JP"/>
        </w:rPr>
      </w:pPr>
      <w:r>
        <w:rPr>
          <w:bCs/>
          <w:sz w:val="24"/>
          <w:szCs w:val="24"/>
          <w:lang w:val="en-GB" w:eastAsia="ja-JP"/>
        </w:rPr>
        <w:t>gezg@ciae.ac.cn</w:t>
      </w:r>
    </w:p>
    <w:p w14:paraId="17608302" w14:textId="77777777" w:rsidR="007D451E" w:rsidRDefault="00A53DF8">
      <w:pPr>
        <w:jc w:val="both"/>
        <w:rPr>
          <w:bCs/>
          <w:sz w:val="24"/>
          <w:szCs w:val="24"/>
          <w:lang w:val="en-GB" w:eastAsia="ja-JP"/>
        </w:rPr>
      </w:pPr>
      <w:r>
        <w:rPr>
          <w:bCs/>
          <w:sz w:val="24"/>
          <w:szCs w:val="24"/>
          <w:lang w:val="en-GB" w:eastAsia="ja-JP"/>
        </w:rPr>
        <w:t>iwamoto.osamu@jaea.go.jp</w:t>
      </w:r>
    </w:p>
    <w:p w14:paraId="17608303" w14:textId="77777777" w:rsidR="007D451E" w:rsidRDefault="00A53DF8">
      <w:pPr>
        <w:jc w:val="both"/>
        <w:rPr>
          <w:bCs/>
          <w:sz w:val="24"/>
          <w:szCs w:val="24"/>
          <w:lang w:val="en-GB" w:eastAsia="ja-JP"/>
        </w:rPr>
      </w:pPr>
      <w:r>
        <w:rPr>
          <w:bCs/>
          <w:sz w:val="24"/>
          <w:szCs w:val="24"/>
          <w:lang w:val="en-GB" w:eastAsia="ja-JP"/>
        </w:rPr>
        <w:t>jmwang@ciae.ac.cn</w:t>
      </w:r>
    </w:p>
    <w:p w14:paraId="17608304" w14:textId="77777777" w:rsidR="007D451E" w:rsidRDefault="00A53DF8">
      <w:pPr>
        <w:jc w:val="both"/>
        <w:rPr>
          <w:bCs/>
          <w:sz w:val="24"/>
          <w:szCs w:val="24"/>
          <w:lang w:val="en-GB" w:eastAsia="ja-JP"/>
        </w:rPr>
      </w:pPr>
      <w:r>
        <w:rPr>
          <w:bCs/>
          <w:sz w:val="24"/>
          <w:szCs w:val="24"/>
          <w:lang w:val="en-GB" w:eastAsia="ja-JP"/>
        </w:rPr>
        <w:t>kaltchen@ukr.net</w:t>
      </w:r>
    </w:p>
    <w:p w14:paraId="17608305" w14:textId="77777777" w:rsidR="007D451E" w:rsidRDefault="00A53DF8">
      <w:pPr>
        <w:jc w:val="both"/>
        <w:rPr>
          <w:bCs/>
          <w:sz w:val="24"/>
          <w:szCs w:val="24"/>
          <w:lang w:val="en-GB" w:eastAsia="ja-JP"/>
        </w:rPr>
      </w:pPr>
      <w:r>
        <w:rPr>
          <w:bCs/>
          <w:sz w:val="24"/>
          <w:szCs w:val="24"/>
          <w:lang w:val="en-GB" w:eastAsia="ja-JP"/>
        </w:rPr>
        <w:t>kimdh@kaeri.re.kr</w:t>
      </w:r>
    </w:p>
    <w:p w14:paraId="17608306" w14:textId="77777777" w:rsidR="007D451E" w:rsidRDefault="00A53DF8">
      <w:pPr>
        <w:jc w:val="both"/>
        <w:rPr>
          <w:bCs/>
          <w:sz w:val="24"/>
          <w:szCs w:val="24"/>
          <w:lang w:val="en-GB" w:eastAsia="ja-JP"/>
        </w:rPr>
      </w:pPr>
      <w:r>
        <w:rPr>
          <w:bCs/>
          <w:sz w:val="24"/>
          <w:szCs w:val="24"/>
          <w:lang w:val="en-GB" w:eastAsia="ja-JP"/>
        </w:rPr>
        <w:t>kimura.atsushi04@jaea.go.jp</w:t>
      </w:r>
    </w:p>
    <w:p w14:paraId="17608307" w14:textId="77777777" w:rsidR="007D451E" w:rsidRDefault="00A53DF8">
      <w:pPr>
        <w:jc w:val="both"/>
        <w:rPr>
          <w:bCs/>
          <w:sz w:val="24"/>
          <w:szCs w:val="24"/>
          <w:lang w:val="en-GB" w:eastAsia="ja-JP"/>
        </w:rPr>
      </w:pPr>
      <w:r>
        <w:rPr>
          <w:bCs/>
          <w:sz w:val="24"/>
          <w:szCs w:val="24"/>
          <w:lang w:val="en-GB" w:eastAsia="ja-JP"/>
        </w:rPr>
        <w:t>l.vrapcenjak@iaea.org</w:t>
      </w:r>
    </w:p>
    <w:p w14:paraId="17608308" w14:textId="77777777" w:rsidR="007D451E" w:rsidRDefault="00A53DF8">
      <w:pPr>
        <w:jc w:val="both"/>
        <w:rPr>
          <w:bCs/>
          <w:sz w:val="24"/>
          <w:szCs w:val="24"/>
          <w:lang w:val="en-GB" w:eastAsia="ja-JP"/>
        </w:rPr>
      </w:pPr>
      <w:r>
        <w:rPr>
          <w:bCs/>
          <w:sz w:val="24"/>
          <w:szCs w:val="24"/>
          <w:lang w:val="en-GB" w:eastAsia="ja-JP"/>
        </w:rPr>
        <w:t>manuel.bossant@oecd-nea.org</w:t>
      </w:r>
    </w:p>
    <w:p w14:paraId="17608309" w14:textId="77777777" w:rsidR="007D451E" w:rsidRDefault="00A53DF8">
      <w:pPr>
        <w:jc w:val="both"/>
        <w:rPr>
          <w:bCs/>
          <w:sz w:val="24"/>
          <w:szCs w:val="24"/>
          <w:lang w:val="en-GB" w:eastAsia="ja-JP"/>
        </w:rPr>
      </w:pPr>
      <w:r>
        <w:rPr>
          <w:bCs/>
          <w:sz w:val="24"/>
          <w:szCs w:val="24"/>
          <w:lang w:val="en-GB" w:eastAsia="ja-JP"/>
        </w:rPr>
        <w:t>masaaki@nucl.sci.hokudai.ac.jp</w:t>
      </w:r>
    </w:p>
    <w:p w14:paraId="1760830A" w14:textId="77777777" w:rsidR="007D451E" w:rsidRDefault="00A53DF8">
      <w:pPr>
        <w:jc w:val="both"/>
        <w:rPr>
          <w:bCs/>
          <w:sz w:val="24"/>
          <w:szCs w:val="24"/>
          <w:lang w:val="en-GB" w:eastAsia="ja-JP"/>
        </w:rPr>
      </w:pPr>
      <w:r>
        <w:rPr>
          <w:bCs/>
          <w:sz w:val="24"/>
          <w:szCs w:val="24"/>
          <w:lang w:val="en-GB" w:eastAsia="ja-JP"/>
        </w:rPr>
        <w:t>marina-03-08@yandex.ru</w:t>
      </w:r>
    </w:p>
    <w:p w14:paraId="1760830B" w14:textId="77777777" w:rsidR="007D451E" w:rsidRDefault="00A53DF8">
      <w:pPr>
        <w:jc w:val="both"/>
        <w:rPr>
          <w:bCs/>
          <w:sz w:val="24"/>
          <w:szCs w:val="24"/>
          <w:lang w:val="en-GB" w:eastAsia="ja-JP"/>
        </w:rPr>
      </w:pPr>
      <w:r>
        <w:rPr>
          <w:bCs/>
          <w:sz w:val="24"/>
          <w:szCs w:val="24"/>
          <w:lang w:val="en-GB" w:eastAsia="ja-JP"/>
        </w:rPr>
        <w:t>michael.fleming@oecd-nea.org</w:t>
      </w:r>
    </w:p>
    <w:p w14:paraId="1760830C" w14:textId="77777777" w:rsidR="007D451E" w:rsidRDefault="00A53DF8">
      <w:pPr>
        <w:jc w:val="both"/>
        <w:rPr>
          <w:bCs/>
          <w:sz w:val="24"/>
          <w:szCs w:val="24"/>
          <w:lang w:val="en-GB" w:eastAsia="ja-JP"/>
        </w:rPr>
      </w:pPr>
      <w:r>
        <w:rPr>
          <w:bCs/>
          <w:sz w:val="24"/>
          <w:szCs w:val="24"/>
          <w:lang w:val="en-GB" w:eastAsia="ja-JP"/>
        </w:rPr>
        <w:t>mmarina@ippe.ru</w:t>
      </w:r>
    </w:p>
    <w:p w14:paraId="1760830D" w14:textId="77777777" w:rsidR="007D451E" w:rsidRDefault="00A53DF8">
      <w:pPr>
        <w:jc w:val="both"/>
        <w:rPr>
          <w:bCs/>
          <w:sz w:val="24"/>
          <w:szCs w:val="24"/>
          <w:lang w:val="en-GB" w:eastAsia="ja-JP"/>
        </w:rPr>
      </w:pPr>
      <w:r>
        <w:rPr>
          <w:bCs/>
          <w:sz w:val="24"/>
          <w:szCs w:val="24"/>
          <w:lang w:val="en-GB" w:eastAsia="ja-JP"/>
        </w:rPr>
        <w:t>nicolas.soppera@oecd-nea.org</w:t>
      </w:r>
    </w:p>
    <w:p w14:paraId="1760830E" w14:textId="77777777" w:rsidR="007D451E" w:rsidRDefault="00A53DF8">
      <w:pPr>
        <w:jc w:val="both"/>
        <w:rPr>
          <w:bCs/>
          <w:sz w:val="24"/>
          <w:szCs w:val="24"/>
          <w:lang w:val="en-GB" w:eastAsia="ja-JP"/>
        </w:rPr>
      </w:pPr>
      <w:r>
        <w:rPr>
          <w:bCs/>
          <w:sz w:val="24"/>
          <w:szCs w:val="24"/>
          <w:lang w:val="en-GB" w:eastAsia="ja-JP"/>
        </w:rPr>
        <w:t>n.otsuka@iaea.org</w:t>
      </w:r>
    </w:p>
    <w:p w14:paraId="1760830F" w14:textId="77777777" w:rsidR="007D451E" w:rsidRDefault="00A53DF8">
      <w:pPr>
        <w:jc w:val="both"/>
        <w:rPr>
          <w:bCs/>
          <w:sz w:val="24"/>
          <w:szCs w:val="24"/>
          <w:lang w:val="en-GB" w:eastAsia="ja-JP"/>
        </w:rPr>
      </w:pPr>
      <w:r>
        <w:rPr>
          <w:bCs/>
          <w:sz w:val="24"/>
          <w:szCs w:val="24"/>
          <w:lang w:val="en-GB" w:eastAsia="ja-JP"/>
        </w:rPr>
        <w:t>nrdc@jcprg.org</w:t>
      </w:r>
    </w:p>
    <w:p w14:paraId="17608310" w14:textId="77777777" w:rsidR="007D451E" w:rsidRDefault="00A53DF8">
      <w:pPr>
        <w:jc w:val="both"/>
        <w:rPr>
          <w:bCs/>
          <w:sz w:val="24"/>
          <w:szCs w:val="24"/>
          <w:lang w:val="en-GB" w:eastAsia="ja-JP"/>
        </w:rPr>
      </w:pPr>
      <w:r>
        <w:rPr>
          <w:bCs/>
          <w:sz w:val="24"/>
          <w:szCs w:val="24"/>
          <w:lang w:val="en-GB" w:eastAsia="ja-JP"/>
        </w:rPr>
        <w:t>odsurenn@gmail.com</w:t>
      </w:r>
    </w:p>
    <w:p w14:paraId="17608311" w14:textId="77777777" w:rsidR="007D451E" w:rsidRDefault="00A53DF8">
      <w:pPr>
        <w:jc w:val="both"/>
        <w:rPr>
          <w:bCs/>
          <w:sz w:val="24"/>
          <w:szCs w:val="24"/>
          <w:lang w:val="en-GB" w:eastAsia="ja-JP"/>
        </w:rPr>
      </w:pPr>
      <w:r>
        <w:rPr>
          <w:bCs/>
          <w:sz w:val="24"/>
          <w:szCs w:val="24"/>
          <w:lang w:val="en-GB" w:eastAsia="ja-JP"/>
        </w:rPr>
        <w:t>ogritzay@ukr.net</w:t>
      </w:r>
    </w:p>
    <w:p w14:paraId="17608312" w14:textId="77777777" w:rsidR="007D451E" w:rsidRDefault="00A53DF8">
      <w:pPr>
        <w:jc w:val="both"/>
        <w:rPr>
          <w:bCs/>
          <w:sz w:val="24"/>
          <w:szCs w:val="24"/>
          <w:lang w:val="en-GB" w:eastAsia="ja-JP"/>
        </w:rPr>
      </w:pPr>
      <w:r>
        <w:rPr>
          <w:bCs/>
          <w:sz w:val="24"/>
          <w:szCs w:val="24"/>
          <w:lang w:val="en-GB" w:eastAsia="ja-JP"/>
        </w:rPr>
        <w:t>ogrudzevich@ippe.ru</w:t>
      </w:r>
    </w:p>
    <w:p w14:paraId="17608313" w14:textId="77777777" w:rsidR="007D451E" w:rsidRDefault="00A53DF8">
      <w:pPr>
        <w:jc w:val="both"/>
        <w:rPr>
          <w:bCs/>
          <w:sz w:val="24"/>
          <w:szCs w:val="24"/>
          <w:lang w:val="en-GB" w:eastAsia="ja-JP"/>
        </w:rPr>
      </w:pPr>
      <w:r>
        <w:rPr>
          <w:bCs/>
          <w:sz w:val="24"/>
          <w:szCs w:val="24"/>
          <w:lang w:val="en-GB" w:eastAsia="ja-JP"/>
        </w:rPr>
        <w:t>otto.schwerer@aon.at</w:t>
      </w:r>
    </w:p>
    <w:p w14:paraId="17608314" w14:textId="77777777" w:rsidR="007D451E" w:rsidRDefault="00A53DF8">
      <w:pPr>
        <w:jc w:val="both"/>
        <w:rPr>
          <w:bCs/>
          <w:sz w:val="24"/>
          <w:szCs w:val="24"/>
          <w:lang w:val="en-GB" w:eastAsia="ja-JP"/>
        </w:rPr>
      </w:pPr>
      <w:r>
        <w:rPr>
          <w:bCs/>
          <w:sz w:val="24"/>
          <w:szCs w:val="24"/>
          <w:lang w:val="en-GB" w:eastAsia="ja-JP"/>
        </w:rPr>
        <w:t>pikulina@expd.vniief.ru</w:t>
      </w:r>
    </w:p>
    <w:p w14:paraId="17608315" w14:textId="77777777" w:rsidR="007D451E" w:rsidRDefault="00A53DF8">
      <w:pPr>
        <w:jc w:val="both"/>
        <w:rPr>
          <w:bCs/>
          <w:sz w:val="24"/>
          <w:szCs w:val="24"/>
          <w:lang w:val="en-GB" w:eastAsia="ja-JP"/>
        </w:rPr>
      </w:pPr>
      <w:r>
        <w:rPr>
          <w:bCs/>
          <w:sz w:val="24"/>
          <w:szCs w:val="24"/>
          <w:lang w:val="en-GB" w:eastAsia="ja-JP"/>
        </w:rPr>
        <w:t>pritychenko@bnl.gov</w:t>
      </w:r>
    </w:p>
    <w:p w14:paraId="17608316" w14:textId="77777777" w:rsidR="007D451E" w:rsidRDefault="00A53DF8">
      <w:pPr>
        <w:jc w:val="both"/>
        <w:rPr>
          <w:bCs/>
          <w:sz w:val="24"/>
          <w:szCs w:val="24"/>
          <w:lang w:val="en-GB" w:eastAsia="ja-JP"/>
        </w:rPr>
      </w:pPr>
      <w:r>
        <w:rPr>
          <w:bCs/>
          <w:sz w:val="24"/>
          <w:szCs w:val="24"/>
          <w:lang w:val="en-GB" w:eastAsia="ja-JP"/>
        </w:rPr>
        <w:t>scyang@kaeri.re.kr</w:t>
      </w:r>
    </w:p>
    <w:p w14:paraId="17608317" w14:textId="77777777" w:rsidR="007D451E" w:rsidRDefault="00A53DF8">
      <w:pPr>
        <w:jc w:val="both"/>
        <w:rPr>
          <w:bCs/>
          <w:sz w:val="24"/>
          <w:szCs w:val="24"/>
          <w:lang w:val="en-GB" w:eastAsia="ja-JP"/>
        </w:rPr>
      </w:pPr>
      <w:r>
        <w:rPr>
          <w:bCs/>
          <w:sz w:val="24"/>
          <w:szCs w:val="24"/>
          <w:lang w:val="en-GB" w:eastAsia="ja-JP"/>
        </w:rPr>
        <w:t>selyankina@expd.vniief.ru</w:t>
      </w:r>
    </w:p>
    <w:p w14:paraId="17608318" w14:textId="77777777" w:rsidR="007D451E" w:rsidRDefault="00A53DF8">
      <w:pPr>
        <w:jc w:val="both"/>
        <w:rPr>
          <w:bCs/>
          <w:sz w:val="24"/>
          <w:szCs w:val="24"/>
          <w:lang w:val="en-GB" w:eastAsia="ja-JP"/>
        </w:rPr>
      </w:pPr>
      <w:r>
        <w:rPr>
          <w:bCs/>
          <w:sz w:val="24"/>
          <w:szCs w:val="24"/>
          <w:lang w:val="en-GB" w:eastAsia="ja-JP"/>
        </w:rPr>
        <w:t>sonzogni@bnl.gov</w:t>
      </w:r>
    </w:p>
    <w:p w14:paraId="17608319" w14:textId="77777777" w:rsidR="007D451E" w:rsidRDefault="00A53DF8">
      <w:pPr>
        <w:jc w:val="both"/>
        <w:rPr>
          <w:bCs/>
          <w:sz w:val="24"/>
          <w:szCs w:val="24"/>
          <w:lang w:val="en-GB" w:eastAsia="ja-JP"/>
        </w:rPr>
      </w:pPr>
      <w:r>
        <w:rPr>
          <w:bCs/>
          <w:sz w:val="24"/>
          <w:szCs w:val="24"/>
          <w:lang w:val="en-GB" w:eastAsia="ja-JP"/>
        </w:rPr>
        <w:t>stakacs@atomki.mta.hu</w:t>
      </w:r>
    </w:p>
    <w:p w14:paraId="1760831A" w14:textId="77777777" w:rsidR="007D451E" w:rsidRDefault="00A53DF8">
      <w:pPr>
        <w:jc w:val="both"/>
        <w:rPr>
          <w:bCs/>
          <w:sz w:val="24"/>
          <w:szCs w:val="24"/>
          <w:lang w:val="en-GB" w:eastAsia="ja-JP"/>
        </w:rPr>
      </w:pPr>
      <w:r>
        <w:rPr>
          <w:bCs/>
          <w:sz w:val="24"/>
          <w:szCs w:val="24"/>
          <w:lang w:val="en-GB" w:eastAsia="ja-JP"/>
        </w:rPr>
        <w:t>stanislav.hlavac@savba.sk</w:t>
      </w:r>
    </w:p>
    <w:p w14:paraId="1760831B" w14:textId="77777777" w:rsidR="007D451E" w:rsidRDefault="00A53DF8">
      <w:pPr>
        <w:jc w:val="both"/>
        <w:rPr>
          <w:bCs/>
          <w:sz w:val="24"/>
          <w:szCs w:val="24"/>
          <w:lang w:val="en-GB" w:eastAsia="ja-JP"/>
        </w:rPr>
      </w:pPr>
      <w:r>
        <w:rPr>
          <w:bCs/>
          <w:sz w:val="24"/>
          <w:szCs w:val="24"/>
          <w:lang w:val="en-GB" w:eastAsia="ja-JP"/>
        </w:rPr>
        <w:t>sv.dunaeva@gmail.com</w:t>
      </w:r>
    </w:p>
    <w:p w14:paraId="1760831C" w14:textId="77777777" w:rsidR="007D451E" w:rsidRDefault="00A53DF8">
      <w:pPr>
        <w:jc w:val="both"/>
        <w:rPr>
          <w:bCs/>
          <w:sz w:val="24"/>
          <w:szCs w:val="24"/>
          <w:lang w:val="en-GB" w:eastAsia="ja-JP"/>
        </w:rPr>
      </w:pPr>
      <w:r>
        <w:rPr>
          <w:bCs/>
          <w:sz w:val="24"/>
          <w:szCs w:val="24"/>
          <w:lang w:val="en-GB" w:eastAsia="ja-JP"/>
        </w:rPr>
        <w:t>tada@nucl.sci.hokudai.ac.jp</w:t>
      </w:r>
    </w:p>
    <w:p w14:paraId="1760831D" w14:textId="77777777" w:rsidR="007D451E" w:rsidRDefault="00A53DF8">
      <w:pPr>
        <w:jc w:val="both"/>
        <w:rPr>
          <w:bCs/>
          <w:sz w:val="24"/>
          <w:szCs w:val="24"/>
          <w:lang w:val="en-GB" w:eastAsia="ja-JP"/>
        </w:rPr>
      </w:pPr>
      <w:r>
        <w:rPr>
          <w:bCs/>
          <w:sz w:val="24"/>
          <w:szCs w:val="24"/>
          <w:lang w:val="en-GB" w:eastAsia="ja-JP"/>
        </w:rPr>
        <w:t>taova@expd.vniief.ru</w:t>
      </w:r>
    </w:p>
    <w:p w14:paraId="1760831E" w14:textId="77777777" w:rsidR="007D451E" w:rsidRDefault="00A53DF8">
      <w:pPr>
        <w:jc w:val="both"/>
        <w:rPr>
          <w:bCs/>
          <w:sz w:val="24"/>
          <w:szCs w:val="24"/>
          <w:lang w:val="en-GB" w:eastAsia="ja-JP"/>
        </w:rPr>
      </w:pPr>
      <w:r>
        <w:rPr>
          <w:bCs/>
          <w:sz w:val="24"/>
          <w:szCs w:val="24"/>
          <w:lang w:val="en-GB" w:eastAsia="ja-JP"/>
        </w:rPr>
        <w:t>tarkanyi@atomki.hu</w:t>
      </w:r>
    </w:p>
    <w:p w14:paraId="1760831F" w14:textId="77777777" w:rsidR="007D451E" w:rsidRDefault="00A53DF8">
      <w:pPr>
        <w:jc w:val="both"/>
        <w:rPr>
          <w:bCs/>
          <w:sz w:val="24"/>
          <w:szCs w:val="24"/>
          <w:lang w:val="en-GB" w:eastAsia="ja-JP"/>
        </w:rPr>
      </w:pPr>
      <w:r>
        <w:rPr>
          <w:bCs/>
          <w:sz w:val="24"/>
          <w:szCs w:val="24"/>
          <w:lang w:val="en-GB" w:eastAsia="ja-JP"/>
        </w:rPr>
        <w:t>v.devi@iaea.org</w:t>
      </w:r>
    </w:p>
    <w:p w14:paraId="17608320" w14:textId="77777777" w:rsidR="007D451E" w:rsidRDefault="00A53DF8">
      <w:pPr>
        <w:jc w:val="both"/>
        <w:rPr>
          <w:bCs/>
          <w:sz w:val="24"/>
          <w:szCs w:val="24"/>
          <w:lang w:val="en-GB" w:eastAsia="ja-JP"/>
        </w:rPr>
      </w:pPr>
      <w:r>
        <w:rPr>
          <w:bCs/>
          <w:sz w:val="24"/>
          <w:szCs w:val="24"/>
          <w:lang w:val="en-GB" w:eastAsia="ja-JP"/>
        </w:rPr>
        <w:t>v.zerkin@iaea.org</w:t>
      </w:r>
    </w:p>
    <w:p w14:paraId="17608321" w14:textId="77777777" w:rsidR="007D451E" w:rsidRDefault="00A53DF8">
      <w:pPr>
        <w:jc w:val="both"/>
        <w:rPr>
          <w:bCs/>
          <w:sz w:val="24"/>
          <w:szCs w:val="24"/>
          <w:lang w:val="en-GB" w:eastAsia="ja-JP"/>
        </w:rPr>
      </w:pPr>
      <w:r>
        <w:rPr>
          <w:bCs/>
          <w:sz w:val="24"/>
          <w:szCs w:val="24"/>
          <w:lang w:val="en-GB" w:eastAsia="ja-JP"/>
        </w:rPr>
        <w:t>vidyathakur@yahoo.co.in</w:t>
      </w:r>
    </w:p>
    <w:p w14:paraId="17608322" w14:textId="77777777" w:rsidR="007D451E" w:rsidRDefault="00A53DF8">
      <w:pPr>
        <w:jc w:val="both"/>
        <w:rPr>
          <w:bCs/>
          <w:sz w:val="24"/>
          <w:szCs w:val="24"/>
          <w:lang w:val="en-GB" w:eastAsia="ja-JP"/>
        </w:rPr>
      </w:pPr>
      <w:r>
        <w:rPr>
          <w:bCs/>
          <w:sz w:val="24"/>
          <w:szCs w:val="24"/>
          <w:lang w:val="en-GB" w:eastAsia="ja-JP"/>
        </w:rPr>
        <w:t>vsemkova@inrne.bas.bg</w:t>
      </w:r>
    </w:p>
    <w:p w14:paraId="17608323" w14:textId="77777777" w:rsidR="007D451E" w:rsidRDefault="00A53DF8">
      <w:pPr>
        <w:jc w:val="both"/>
        <w:rPr>
          <w:bCs/>
          <w:sz w:val="24"/>
          <w:szCs w:val="24"/>
          <w:lang w:val="en-GB" w:eastAsia="ja-JP"/>
        </w:rPr>
      </w:pPr>
      <w:r>
        <w:rPr>
          <w:bCs/>
          <w:sz w:val="24"/>
          <w:szCs w:val="24"/>
          <w:lang w:val="en-GB" w:eastAsia="ja-JP"/>
        </w:rPr>
        <w:t>vvvarlamov@gmail.com</w:t>
      </w:r>
    </w:p>
    <w:p w14:paraId="17608324" w14:textId="77777777" w:rsidR="007D451E" w:rsidRDefault="00A53DF8">
      <w:pPr>
        <w:jc w:val="both"/>
        <w:rPr>
          <w:bCs/>
          <w:sz w:val="24"/>
          <w:szCs w:val="24"/>
          <w:lang w:val="en-GB" w:eastAsia="ja-JP"/>
        </w:rPr>
      </w:pPr>
      <w:r>
        <w:rPr>
          <w:bCs/>
          <w:sz w:val="24"/>
          <w:szCs w:val="24"/>
          <w:lang w:val="en-GB" w:eastAsia="ja-JP"/>
        </w:rPr>
        <w:t>yolee@kaeri.re.kr</w:t>
      </w:r>
    </w:p>
    <w:p w14:paraId="17608325" w14:textId="77777777" w:rsidR="007D451E" w:rsidRDefault="00A53DF8">
      <w:pPr>
        <w:jc w:val="both"/>
        <w:rPr>
          <w:bCs/>
          <w:sz w:val="24"/>
          <w:szCs w:val="24"/>
          <w:lang w:val="fr-FR" w:eastAsia="ja-JP"/>
        </w:rPr>
      </w:pPr>
      <w:r>
        <w:rPr>
          <w:bCs/>
          <w:sz w:val="24"/>
          <w:szCs w:val="24"/>
          <w:lang w:val="fr-FR" w:eastAsia="ja-JP"/>
        </w:rPr>
        <w:t>zholdybayev@inp.kz</w:t>
      </w:r>
    </w:p>
    <w:p w14:paraId="17608326" w14:textId="77777777" w:rsidR="007D451E" w:rsidRDefault="007D451E">
      <w:pPr>
        <w:sectPr w:rsidR="007D451E">
          <w:type w:val="continuous"/>
          <w:pgSz w:w="11906" w:h="16838"/>
          <w:pgMar w:top="567" w:right="1440" w:bottom="567" w:left="1440" w:header="0" w:footer="0" w:gutter="0"/>
          <w:cols w:num="2" w:space="720"/>
          <w:formProt w:val="0"/>
          <w:docGrid w:linePitch="360" w:charSpace="8192"/>
        </w:sectPr>
      </w:pPr>
    </w:p>
    <w:p w14:paraId="17608327" w14:textId="77777777" w:rsidR="007D451E" w:rsidRDefault="007D451E">
      <w:pPr>
        <w:jc w:val="both"/>
      </w:pPr>
    </w:p>
    <w:sectPr w:rsidR="007D451E">
      <w:type w:val="continuous"/>
      <w:pgSz w:w="11906" w:h="16838"/>
      <w:pgMar w:top="567" w:right="1440" w:bottom="567"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4191"/>
    <w:multiLevelType w:val="multilevel"/>
    <w:tmpl w:val="49FCD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8C092D"/>
    <w:multiLevelType w:val="hybridMultilevel"/>
    <w:tmpl w:val="61D8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664A1"/>
    <w:multiLevelType w:val="multilevel"/>
    <w:tmpl w:val="5DD8C0A0"/>
    <w:lvl w:ilvl="0">
      <w:start w:val="1"/>
      <w:numFmt w:val="upperLetter"/>
      <w:pStyle w:val="Heading1"/>
      <w:lvlText w:val="%1."/>
      <w:lvlJc w:val="left"/>
      <w:pPr>
        <w:tabs>
          <w:tab w:val="num" w:pos="459"/>
        </w:tabs>
        <w:ind w:left="0" w:firstLine="0"/>
      </w:pPr>
      <w:rPr>
        <w:rFonts w:cs="Times New Roman"/>
      </w:rPr>
    </w:lvl>
    <w:lvl w:ilvl="1">
      <w:start w:val="1"/>
      <w:numFmt w:val="decimal"/>
      <w:pStyle w:val="Heading2"/>
      <w:suff w:val="space"/>
      <w:lvlText w:val="%1.%2."/>
      <w:lvlJc w:val="left"/>
      <w:pPr>
        <w:ind w:left="0" w:firstLine="0"/>
      </w:pPr>
      <w:rPr>
        <w:rFonts w:cs="Times New Roman"/>
        <w:color w:val="auto"/>
      </w:rPr>
    </w:lvl>
    <w:lvl w:ilvl="2">
      <w:start w:val="1"/>
      <w:numFmt w:val="decimal"/>
      <w:pStyle w:val="Heading3"/>
      <w:suff w:val="space"/>
      <w:lvlText w:val="%1.%2.%3."/>
      <w:lvlJc w:val="left"/>
      <w:pPr>
        <w:ind w:left="0" w:firstLine="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64184007">
    <w:abstractNumId w:val="2"/>
  </w:num>
  <w:num w:numId="2" w16cid:durableId="1562714625">
    <w:abstractNumId w:val="0"/>
  </w:num>
  <w:num w:numId="3" w16cid:durableId="107389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1E"/>
    <w:rsid w:val="00124A07"/>
    <w:rsid w:val="00157752"/>
    <w:rsid w:val="00283955"/>
    <w:rsid w:val="00382D8F"/>
    <w:rsid w:val="00495776"/>
    <w:rsid w:val="004C6A66"/>
    <w:rsid w:val="00511D10"/>
    <w:rsid w:val="005E3ABE"/>
    <w:rsid w:val="006B12E0"/>
    <w:rsid w:val="006F031E"/>
    <w:rsid w:val="0073173A"/>
    <w:rsid w:val="007851AB"/>
    <w:rsid w:val="007B66B9"/>
    <w:rsid w:val="007D451E"/>
    <w:rsid w:val="00894E1F"/>
    <w:rsid w:val="00896E35"/>
    <w:rsid w:val="0098757C"/>
    <w:rsid w:val="009E414D"/>
    <w:rsid w:val="00A114A7"/>
    <w:rsid w:val="00A53DF8"/>
    <w:rsid w:val="00B13290"/>
    <w:rsid w:val="00B36E18"/>
    <w:rsid w:val="00B62BAC"/>
    <w:rsid w:val="00C12AFF"/>
    <w:rsid w:val="00CF291A"/>
    <w:rsid w:val="00D72528"/>
    <w:rsid w:val="00DC28CE"/>
    <w:rsid w:val="00E3317D"/>
    <w:rsid w:val="00E91F0E"/>
    <w:rsid w:val="00EA5722"/>
    <w:rsid w:val="00FB41E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81FF"/>
  <w15:docId w15:val="{1563DB41-DCCB-4705-82CF-76104D24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CF2"/>
    <w:rPr>
      <w:lang w:val="en-US" w:eastAsia="en-GB"/>
    </w:rPr>
  </w:style>
  <w:style w:type="paragraph" w:styleId="Heading1">
    <w:name w:val="heading 1"/>
    <w:basedOn w:val="Normal"/>
    <w:next w:val="BodyTextMultiline"/>
    <w:link w:val="Heading1Char"/>
    <w:qFormat/>
    <w:rsid w:val="00016E68"/>
    <w:pPr>
      <w:widowControl w:val="0"/>
      <w:numPr>
        <w:numId w:val="1"/>
      </w:numPr>
      <w:spacing w:before="851" w:after="390" w:line="360" w:lineRule="exact"/>
      <w:outlineLvl w:val="0"/>
    </w:pPr>
    <w:rPr>
      <w:b/>
      <w:sz w:val="32"/>
      <w:lang w:val="en-GB" w:eastAsia="en-US"/>
    </w:rPr>
  </w:style>
  <w:style w:type="paragraph" w:styleId="Heading2">
    <w:name w:val="heading 2"/>
    <w:basedOn w:val="Normal"/>
    <w:next w:val="BodyTextMultiline"/>
    <w:link w:val="Heading2Char"/>
    <w:qFormat/>
    <w:rsid w:val="00016E68"/>
    <w:pPr>
      <w:widowControl w:val="0"/>
      <w:numPr>
        <w:ilvl w:val="1"/>
        <w:numId w:val="1"/>
      </w:numPr>
      <w:spacing w:after="200" w:line="320" w:lineRule="exact"/>
      <w:outlineLvl w:val="1"/>
    </w:pPr>
    <w:rPr>
      <w:b/>
      <w:sz w:val="28"/>
      <w:lang w:val="en-GB" w:eastAsia="en-US"/>
    </w:rPr>
  </w:style>
  <w:style w:type="paragraph" w:styleId="Heading3">
    <w:name w:val="heading 3"/>
    <w:basedOn w:val="Normal"/>
    <w:next w:val="BodyTextMultiline"/>
    <w:link w:val="Heading3Char"/>
    <w:qFormat/>
    <w:rsid w:val="00016E68"/>
    <w:pPr>
      <w:widowControl w:val="0"/>
      <w:numPr>
        <w:ilvl w:val="2"/>
        <w:numId w:val="1"/>
      </w:numPr>
      <w:spacing w:after="200" w:line="320" w:lineRule="exact"/>
      <w:outlineLvl w:val="2"/>
    </w:pPr>
    <w:rPr>
      <w:b/>
      <w:sz w:val="24"/>
      <w:lang w:val="en-GB" w:eastAsia="en-US"/>
    </w:rPr>
  </w:style>
  <w:style w:type="paragraph" w:styleId="Heading4">
    <w:name w:val="heading 4"/>
    <w:basedOn w:val="Normal"/>
    <w:next w:val="BodyTextMultiline"/>
    <w:link w:val="Heading4Char"/>
    <w:qFormat/>
    <w:rsid w:val="00016E68"/>
    <w:pPr>
      <w:widowControl w:val="0"/>
      <w:overflowPunct w:val="0"/>
      <w:spacing w:line="280" w:lineRule="exact"/>
      <w:textAlignment w:val="baseline"/>
      <w:outlineLvl w:val="3"/>
    </w:pPr>
    <w:rPr>
      <w:b/>
      <w:sz w:val="24"/>
      <w:lang w:eastAsia="en-US"/>
    </w:rPr>
  </w:style>
  <w:style w:type="paragraph" w:styleId="Heading5">
    <w:name w:val="heading 5"/>
    <w:basedOn w:val="Normal"/>
    <w:next w:val="Normal"/>
    <w:link w:val="Heading5Char"/>
    <w:qFormat/>
    <w:rsid w:val="00016E68"/>
    <w:pPr>
      <w:spacing w:before="240" w:after="60"/>
      <w:outlineLvl w:val="4"/>
    </w:pPr>
    <w:rPr>
      <w:b/>
      <w:bCs/>
      <w:i/>
      <w:iCs/>
      <w:sz w:val="26"/>
      <w:szCs w:val="26"/>
      <w:lang w:eastAsia="en-US"/>
    </w:rPr>
  </w:style>
  <w:style w:type="paragraph" w:styleId="Heading6">
    <w:name w:val="heading 6"/>
    <w:basedOn w:val="Normal"/>
    <w:next w:val="Normal"/>
    <w:link w:val="Heading6Char"/>
    <w:qFormat/>
    <w:rsid w:val="00016E68"/>
    <w:pPr>
      <w:spacing w:before="240" w:after="60"/>
      <w:outlineLvl w:val="5"/>
    </w:pPr>
    <w:rPr>
      <w:b/>
      <w:bCs/>
      <w:sz w:val="22"/>
      <w:szCs w:val="22"/>
      <w:lang w:eastAsia="en-US"/>
    </w:rPr>
  </w:style>
  <w:style w:type="paragraph" w:styleId="Heading7">
    <w:name w:val="heading 7"/>
    <w:basedOn w:val="Normal"/>
    <w:next w:val="Normal"/>
    <w:link w:val="Heading7Char"/>
    <w:qFormat/>
    <w:rsid w:val="00016E68"/>
    <w:pPr>
      <w:spacing w:before="240" w:after="60"/>
      <w:outlineLvl w:val="6"/>
    </w:pPr>
    <w:rPr>
      <w:sz w:val="22"/>
      <w:szCs w:val="24"/>
      <w:lang w:eastAsia="en-US"/>
    </w:rPr>
  </w:style>
  <w:style w:type="paragraph" w:styleId="Heading8">
    <w:name w:val="heading 8"/>
    <w:basedOn w:val="Normal"/>
    <w:next w:val="Normal"/>
    <w:link w:val="Heading8Char"/>
    <w:qFormat/>
    <w:rsid w:val="00016E68"/>
    <w:pPr>
      <w:spacing w:before="240" w:after="60"/>
      <w:outlineLvl w:val="7"/>
    </w:pPr>
    <w:rPr>
      <w:i/>
      <w:iCs/>
      <w:sz w:val="22"/>
      <w:szCs w:val="24"/>
      <w:lang w:eastAsia="en-US"/>
    </w:rPr>
  </w:style>
  <w:style w:type="paragraph" w:styleId="Heading9">
    <w:name w:val="heading 9"/>
    <w:basedOn w:val="Normal"/>
    <w:next w:val="Normal"/>
    <w:link w:val="Heading9Char"/>
    <w:qFormat/>
    <w:rsid w:val="00016E68"/>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link w:val="HTMLPreformatted"/>
    <w:uiPriority w:val="99"/>
    <w:qFormat/>
    <w:rsid w:val="00F25E3A"/>
    <w:rPr>
      <w:rFonts w:ascii="Courier New" w:eastAsia="MS Mincho" w:hAnsi="Courier New" w:cs="Courier New"/>
      <w:lang w:val="en-ZW" w:eastAsia="en-ZW" w:bidi="ar-SA"/>
    </w:rPr>
  </w:style>
  <w:style w:type="character" w:customStyle="1" w:styleId="Internetverknpfung">
    <w:name w:val="Internetverknüpfung"/>
    <w:uiPriority w:val="99"/>
    <w:rsid w:val="002205FA"/>
    <w:rPr>
      <w:color w:val="0000FF"/>
      <w:u w:val="single"/>
    </w:rPr>
  </w:style>
  <w:style w:type="character" w:customStyle="1" w:styleId="CharCharCharChar">
    <w:name w:val="Char Char Char Char"/>
    <w:qFormat/>
    <w:rsid w:val="00A14408"/>
    <w:rPr>
      <w:rFonts w:ascii="Courier New" w:eastAsia="MS Mincho" w:hAnsi="Courier New" w:cs="Courier New"/>
      <w:lang w:val="en-ZW" w:eastAsia="en-ZW" w:bidi="ar-SA"/>
    </w:rPr>
  </w:style>
  <w:style w:type="character" w:customStyle="1" w:styleId="BalloonTextChar">
    <w:name w:val="Balloon Text Char"/>
    <w:link w:val="BalloonText"/>
    <w:semiHidden/>
    <w:qFormat/>
    <w:rsid w:val="0087260C"/>
    <w:rPr>
      <w:rFonts w:ascii="Tahoma" w:hAnsi="Tahoma" w:cs="Tahoma"/>
      <w:sz w:val="16"/>
      <w:szCs w:val="16"/>
      <w:lang w:val="en-US" w:eastAsia="en-GB"/>
    </w:rPr>
  </w:style>
  <w:style w:type="character" w:styleId="FollowedHyperlink">
    <w:name w:val="FollowedHyperlink"/>
    <w:uiPriority w:val="99"/>
    <w:unhideWhenUsed/>
    <w:qFormat/>
    <w:rsid w:val="004C3CBA"/>
    <w:rPr>
      <w:color w:val="800080"/>
      <w:u w:val="single"/>
    </w:rPr>
  </w:style>
  <w:style w:type="character" w:customStyle="1" w:styleId="HeaderChar">
    <w:name w:val="Header Char"/>
    <w:link w:val="Header"/>
    <w:uiPriority w:val="99"/>
    <w:qFormat/>
    <w:rsid w:val="00BC4B28"/>
    <w:rPr>
      <w:lang w:val="en-US" w:eastAsia="en-GB"/>
    </w:rPr>
  </w:style>
  <w:style w:type="character" w:customStyle="1" w:styleId="FooterChar">
    <w:name w:val="Footer Char"/>
    <w:link w:val="Footer"/>
    <w:uiPriority w:val="99"/>
    <w:qFormat/>
    <w:rsid w:val="00BC4B28"/>
    <w:rPr>
      <w:lang w:val="en-US" w:eastAsia="en-GB"/>
    </w:rPr>
  </w:style>
  <w:style w:type="character" w:customStyle="1" w:styleId="Heading1Char">
    <w:name w:val="Heading 1 Char"/>
    <w:basedOn w:val="DefaultParagraphFont"/>
    <w:link w:val="Heading1"/>
    <w:qFormat/>
    <w:rsid w:val="00016E68"/>
    <w:rPr>
      <w:b/>
      <w:sz w:val="32"/>
      <w:lang w:eastAsia="en-US"/>
    </w:rPr>
  </w:style>
  <w:style w:type="character" w:customStyle="1" w:styleId="Heading2Char">
    <w:name w:val="Heading 2 Char"/>
    <w:basedOn w:val="DefaultParagraphFont"/>
    <w:link w:val="Heading2"/>
    <w:qFormat/>
    <w:rsid w:val="00016E68"/>
    <w:rPr>
      <w:b/>
      <w:sz w:val="28"/>
      <w:lang w:eastAsia="en-US"/>
    </w:rPr>
  </w:style>
  <w:style w:type="character" w:customStyle="1" w:styleId="Heading3Char">
    <w:name w:val="Heading 3 Char"/>
    <w:basedOn w:val="DefaultParagraphFont"/>
    <w:link w:val="Heading3"/>
    <w:qFormat/>
    <w:rsid w:val="00016E68"/>
    <w:rPr>
      <w:b/>
      <w:sz w:val="24"/>
      <w:lang w:eastAsia="en-US"/>
    </w:rPr>
  </w:style>
  <w:style w:type="character" w:customStyle="1" w:styleId="Heading4Char">
    <w:name w:val="Heading 4 Char"/>
    <w:basedOn w:val="DefaultParagraphFont"/>
    <w:link w:val="Heading4"/>
    <w:qFormat/>
    <w:rsid w:val="00016E68"/>
    <w:rPr>
      <w:b/>
      <w:sz w:val="24"/>
      <w:lang w:val="en-US" w:eastAsia="en-US"/>
    </w:rPr>
  </w:style>
  <w:style w:type="character" w:customStyle="1" w:styleId="Heading5Char">
    <w:name w:val="Heading 5 Char"/>
    <w:basedOn w:val="DefaultParagraphFont"/>
    <w:link w:val="Heading5"/>
    <w:qFormat/>
    <w:rsid w:val="00016E68"/>
    <w:rPr>
      <w:b/>
      <w:bCs/>
      <w:i/>
      <w:iCs/>
      <w:sz w:val="26"/>
      <w:szCs w:val="26"/>
      <w:lang w:val="en-US" w:eastAsia="en-US"/>
    </w:rPr>
  </w:style>
  <w:style w:type="character" w:customStyle="1" w:styleId="Heading6Char">
    <w:name w:val="Heading 6 Char"/>
    <w:basedOn w:val="DefaultParagraphFont"/>
    <w:link w:val="Heading6"/>
    <w:qFormat/>
    <w:rsid w:val="00016E68"/>
    <w:rPr>
      <w:b/>
      <w:bCs/>
      <w:sz w:val="22"/>
      <w:szCs w:val="22"/>
      <w:lang w:val="en-US" w:eastAsia="en-US"/>
    </w:rPr>
  </w:style>
  <w:style w:type="character" w:customStyle="1" w:styleId="Heading7Char">
    <w:name w:val="Heading 7 Char"/>
    <w:basedOn w:val="DefaultParagraphFont"/>
    <w:link w:val="Heading7"/>
    <w:qFormat/>
    <w:rsid w:val="00016E68"/>
    <w:rPr>
      <w:sz w:val="22"/>
      <w:szCs w:val="24"/>
      <w:lang w:val="en-US" w:eastAsia="en-US"/>
    </w:rPr>
  </w:style>
  <w:style w:type="character" w:customStyle="1" w:styleId="Heading8Char">
    <w:name w:val="Heading 8 Char"/>
    <w:basedOn w:val="DefaultParagraphFont"/>
    <w:link w:val="Heading8"/>
    <w:qFormat/>
    <w:rsid w:val="00016E68"/>
    <w:rPr>
      <w:i/>
      <w:iCs/>
      <w:sz w:val="22"/>
      <w:szCs w:val="24"/>
      <w:lang w:val="en-US" w:eastAsia="en-US"/>
    </w:rPr>
  </w:style>
  <w:style w:type="character" w:customStyle="1" w:styleId="Heading9Char">
    <w:name w:val="Heading 9 Char"/>
    <w:basedOn w:val="DefaultParagraphFont"/>
    <w:link w:val="Heading9"/>
    <w:qFormat/>
    <w:rsid w:val="00016E68"/>
    <w:rPr>
      <w:rFonts w:ascii="Arial" w:hAnsi="Arial" w:cs="Arial"/>
      <w:sz w:val="22"/>
      <w:szCs w:val="22"/>
      <w:lang w:val="en-US" w:eastAsia="en-US"/>
    </w:rPr>
  </w:style>
  <w:style w:type="character" w:customStyle="1" w:styleId="BodyTextChar">
    <w:name w:val="Body Text Char"/>
    <w:basedOn w:val="DefaultParagraphFont"/>
    <w:link w:val="BodyText"/>
    <w:semiHidden/>
    <w:qFormat/>
    <w:rsid w:val="00016E68"/>
    <w:rPr>
      <w:sz w:val="22"/>
      <w:lang w:eastAsia="en-US"/>
    </w:rPr>
  </w:style>
  <w:style w:type="character" w:customStyle="1" w:styleId="BodyTextIndentChar">
    <w:name w:val="Body Text Indent Char"/>
    <w:basedOn w:val="DefaultParagraphFont"/>
    <w:link w:val="BodyTextIndent"/>
    <w:semiHidden/>
    <w:qFormat/>
    <w:rsid w:val="00016E68"/>
    <w:rPr>
      <w:sz w:val="22"/>
      <w:lang w:eastAsia="en-US"/>
    </w:rPr>
  </w:style>
  <w:style w:type="character" w:customStyle="1" w:styleId="FootnoteTextChar">
    <w:name w:val="Footnote Text Char"/>
    <w:basedOn w:val="DefaultParagraphFont"/>
    <w:link w:val="FootnoteText"/>
    <w:semiHidden/>
    <w:qFormat/>
    <w:rsid w:val="00016E68"/>
    <w:rPr>
      <w:sz w:val="18"/>
      <w:lang w:eastAsia="en-US"/>
    </w:rPr>
  </w:style>
  <w:style w:type="character" w:customStyle="1" w:styleId="TitleChar">
    <w:name w:val="Title Char"/>
    <w:basedOn w:val="DefaultParagraphFont"/>
    <w:link w:val="Title"/>
    <w:qFormat/>
    <w:rsid w:val="00016E68"/>
    <w:rPr>
      <w:rFonts w:ascii="Arial" w:hAnsi="Arial" w:cs="Arial"/>
      <w:bCs/>
      <w:sz w:val="42"/>
      <w:szCs w:val="32"/>
      <w:lang w:eastAsia="en-US"/>
    </w:rPr>
  </w:style>
  <w:style w:type="character" w:customStyle="1" w:styleId="Funotenanker">
    <w:name w:val="Fußnotenanker"/>
    <w:rPr>
      <w:rFonts w:cs="Times New Roman"/>
      <w:vertAlign w:val="superscript"/>
    </w:rPr>
  </w:style>
  <w:style w:type="character" w:customStyle="1" w:styleId="FootnoteCharacters">
    <w:name w:val="Footnote Characters"/>
    <w:semiHidden/>
    <w:qFormat/>
    <w:rsid w:val="00016E68"/>
    <w:rPr>
      <w:rFonts w:cs="Times New Roman"/>
      <w:vertAlign w:val="superscript"/>
    </w:rPr>
  </w:style>
  <w:style w:type="character" w:customStyle="1" w:styleId="SubtitleChar">
    <w:name w:val="Subtitle Char"/>
    <w:basedOn w:val="DefaultParagraphFont"/>
    <w:link w:val="Subtitle"/>
    <w:qFormat/>
    <w:rsid w:val="00016E68"/>
    <w:rPr>
      <w:rFonts w:cs="Arial"/>
      <w:b/>
      <w:sz w:val="28"/>
      <w:szCs w:val="24"/>
      <w:lang w:val="en-US" w:eastAsia="en-US"/>
    </w:rPr>
  </w:style>
  <w:style w:type="character" w:styleId="CommentReference">
    <w:name w:val="annotation reference"/>
    <w:semiHidden/>
    <w:qFormat/>
    <w:rsid w:val="00016E68"/>
    <w:rPr>
      <w:rFonts w:cs="Times New Roman"/>
      <w:sz w:val="16"/>
      <w:szCs w:val="16"/>
    </w:rPr>
  </w:style>
  <w:style w:type="character" w:customStyle="1" w:styleId="CommentTextChar">
    <w:name w:val="Comment Text Char"/>
    <w:basedOn w:val="DefaultParagraphFont"/>
    <w:link w:val="CommentText"/>
    <w:semiHidden/>
    <w:qFormat/>
    <w:rsid w:val="00016E68"/>
    <w:rPr>
      <w:lang w:eastAsia="en-US"/>
    </w:rPr>
  </w:style>
  <w:style w:type="character" w:customStyle="1" w:styleId="CommentSubjectChar">
    <w:name w:val="Comment Subject Char"/>
    <w:basedOn w:val="CommentTextChar"/>
    <w:link w:val="CommentSubject"/>
    <w:semiHidden/>
    <w:qFormat/>
    <w:rsid w:val="00016E68"/>
    <w:rPr>
      <w:b/>
      <w:bCs/>
      <w:lang w:eastAsia="en-US"/>
    </w:rPr>
  </w:style>
  <w:style w:type="character" w:customStyle="1" w:styleId="DateChar">
    <w:name w:val="Date Char"/>
    <w:basedOn w:val="DefaultParagraphFont"/>
    <w:link w:val="Date"/>
    <w:semiHidden/>
    <w:qFormat/>
    <w:rsid w:val="00016E68"/>
    <w:rPr>
      <w:sz w:val="22"/>
      <w:lang w:eastAsia="en-US"/>
    </w:rPr>
  </w:style>
  <w:style w:type="character" w:customStyle="1" w:styleId="apple-converted-space">
    <w:name w:val="apple-converted-space"/>
    <w:basedOn w:val="DefaultParagraphFont"/>
    <w:qFormat/>
    <w:rsid w:val="00016E68"/>
  </w:style>
  <w:style w:type="character" w:styleId="Strong">
    <w:name w:val="Strong"/>
    <w:qFormat/>
    <w:rsid w:val="00016E68"/>
    <w:rPr>
      <w:b/>
      <w:bCs/>
    </w:rPr>
  </w:style>
  <w:style w:type="character" w:customStyle="1" w:styleId="UnresolvedMention1">
    <w:name w:val="Unresolved Mention1"/>
    <w:basedOn w:val="DefaultParagraphFont"/>
    <w:uiPriority w:val="99"/>
    <w:semiHidden/>
    <w:unhideWhenUsed/>
    <w:qFormat/>
    <w:rsid w:val="00960F94"/>
    <w:rPr>
      <w:color w:val="605E5C"/>
      <w:shd w:val="clear" w:color="auto" w:fill="E1DFDD"/>
    </w:rPr>
  </w:style>
  <w:style w:type="character" w:customStyle="1" w:styleId="UnresolvedMention2">
    <w:name w:val="Unresolved Mention2"/>
    <w:basedOn w:val="DefaultParagraphFont"/>
    <w:uiPriority w:val="99"/>
    <w:semiHidden/>
    <w:unhideWhenUsed/>
    <w:qFormat/>
    <w:rsid w:val="000B1EAF"/>
    <w:rPr>
      <w:color w:val="605E5C"/>
      <w:shd w:val="clear" w:color="auto" w:fill="E1DFDD"/>
    </w:rPr>
  </w:style>
  <w:style w:type="character" w:styleId="UnresolvedMention">
    <w:name w:val="Unresolved Mention"/>
    <w:basedOn w:val="DefaultParagraphFont"/>
    <w:uiPriority w:val="99"/>
    <w:semiHidden/>
    <w:unhideWhenUsed/>
    <w:qFormat/>
    <w:rsid w:val="00AA45E9"/>
    <w:rPr>
      <w:color w:val="605E5C"/>
      <w:shd w:val="clear" w:color="auto" w:fill="E1DFDD"/>
    </w:rPr>
  </w:style>
  <w:style w:type="character" w:styleId="PlaceholderText">
    <w:name w:val="Placeholder Text"/>
    <w:basedOn w:val="DefaultParagraphFont"/>
    <w:uiPriority w:val="99"/>
    <w:semiHidden/>
    <w:qFormat/>
    <w:rsid w:val="002B205A"/>
    <w:rPr>
      <w:color w:val="808080"/>
    </w:rPr>
  </w:style>
  <w:style w:type="paragraph" w:customStyle="1" w:styleId="berschrift">
    <w:name w:val="Überschrift"/>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016E68"/>
    <w:pPr>
      <w:spacing w:after="170" w:line="280" w:lineRule="atLeast"/>
      <w:jc w:val="both"/>
    </w:pPr>
    <w:rPr>
      <w:sz w:val="22"/>
      <w:lang w:val="en-GB" w:eastAsia="en-US"/>
    </w:rPr>
  </w:style>
  <w:style w:type="paragraph" w:styleId="List">
    <w:name w:val="List"/>
    <w:basedOn w:val="BodyText"/>
    <w:rPr>
      <w:rFonts w:cs="Lucida Sans"/>
    </w:rPr>
  </w:style>
  <w:style w:type="paragraph" w:styleId="Caption">
    <w:name w:val="caption"/>
    <w:basedOn w:val="Normal"/>
    <w:next w:val="Normal"/>
    <w:qFormat/>
    <w:rsid w:val="00016E68"/>
    <w:pPr>
      <w:spacing w:after="85"/>
    </w:pPr>
    <w:rPr>
      <w:bCs/>
      <w:sz w:val="18"/>
      <w:lang w:eastAsia="en-US"/>
    </w:rPr>
  </w:style>
  <w:style w:type="paragraph" w:customStyle="1" w:styleId="Verzeichnis">
    <w:name w:val="Verzeichnis"/>
    <w:basedOn w:val="Normal"/>
    <w:qFormat/>
    <w:pPr>
      <w:suppressLineNumbers/>
    </w:pPr>
    <w:rPr>
      <w:rFonts w:cs="Lucida Sans"/>
    </w:rPr>
  </w:style>
  <w:style w:type="paragraph" w:styleId="HTMLPreformatted">
    <w:name w:val="HTML Preformatted"/>
    <w:basedOn w:val="Normal"/>
    <w:link w:val="HTMLPreformattedChar"/>
    <w:uiPriority w:val="99"/>
    <w:qFormat/>
    <w:rsid w:val="00F2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ZW" w:eastAsia="en-ZW"/>
    </w:rPr>
  </w:style>
  <w:style w:type="paragraph" w:styleId="ListParagraph">
    <w:name w:val="List Paragraph"/>
    <w:basedOn w:val="Normal"/>
    <w:uiPriority w:val="34"/>
    <w:qFormat/>
    <w:rsid w:val="001118B1"/>
    <w:pPr>
      <w:ind w:left="567"/>
    </w:pPr>
  </w:style>
  <w:style w:type="paragraph" w:styleId="BalloonText">
    <w:name w:val="Balloon Text"/>
    <w:basedOn w:val="Normal"/>
    <w:link w:val="BalloonTextChar"/>
    <w:semiHidden/>
    <w:unhideWhenUsed/>
    <w:qFormat/>
    <w:rsid w:val="0087260C"/>
    <w:rPr>
      <w:rFonts w:ascii="Tahoma" w:hAnsi="Tahoma"/>
      <w:sz w:val="16"/>
      <w:szCs w:val="16"/>
    </w:rPr>
  </w:style>
  <w:style w:type="paragraph" w:customStyle="1" w:styleId="Kopf-undFuzeile">
    <w:name w:val="Kopf- und Fußzeile"/>
    <w:basedOn w:val="Normal"/>
    <w:qFormat/>
  </w:style>
  <w:style w:type="paragraph" w:styleId="Header">
    <w:name w:val="header"/>
    <w:basedOn w:val="Normal"/>
    <w:link w:val="HeaderChar"/>
    <w:uiPriority w:val="99"/>
    <w:unhideWhenUsed/>
    <w:rsid w:val="00BC4B28"/>
    <w:pPr>
      <w:tabs>
        <w:tab w:val="center" w:pos="4513"/>
        <w:tab w:val="right" w:pos="9026"/>
      </w:tabs>
    </w:pPr>
  </w:style>
  <w:style w:type="paragraph" w:styleId="Footer">
    <w:name w:val="footer"/>
    <w:basedOn w:val="Normal"/>
    <w:link w:val="FooterChar"/>
    <w:uiPriority w:val="99"/>
    <w:unhideWhenUsed/>
    <w:rsid w:val="00BC4B28"/>
    <w:pPr>
      <w:tabs>
        <w:tab w:val="center" w:pos="4513"/>
        <w:tab w:val="right" w:pos="9026"/>
      </w:tabs>
    </w:pPr>
  </w:style>
  <w:style w:type="paragraph" w:customStyle="1" w:styleId="xl63">
    <w:name w:val="xl63"/>
    <w:basedOn w:val="Normal"/>
    <w:qFormat/>
    <w:rsid w:val="002679A3"/>
    <w:pPr>
      <w:spacing w:beforeAutospacing="1" w:afterAutospacing="1"/>
    </w:pPr>
    <w:rPr>
      <w:rFonts w:ascii="Courier New" w:eastAsia="Times New Roman" w:hAnsi="Courier New" w:cs="Courier New"/>
      <w:sz w:val="18"/>
      <w:szCs w:val="18"/>
      <w:lang w:val="en-GB" w:eastAsia="ja-JP"/>
    </w:rPr>
  </w:style>
  <w:style w:type="paragraph" w:customStyle="1" w:styleId="xl64">
    <w:name w:val="xl64"/>
    <w:basedOn w:val="Normal"/>
    <w:qFormat/>
    <w:rsid w:val="002679A3"/>
    <w:pPr>
      <w:spacing w:beforeAutospacing="1" w:afterAutospacing="1"/>
    </w:pPr>
    <w:rPr>
      <w:rFonts w:eastAsia="Times New Roman"/>
      <w:sz w:val="18"/>
      <w:szCs w:val="18"/>
      <w:lang w:val="en-GB" w:eastAsia="ja-JP"/>
    </w:rPr>
  </w:style>
  <w:style w:type="paragraph" w:customStyle="1" w:styleId="xl65">
    <w:name w:val="xl65"/>
    <w:basedOn w:val="Normal"/>
    <w:qFormat/>
    <w:rsid w:val="002679A3"/>
    <w:pPr>
      <w:spacing w:beforeAutospacing="1" w:afterAutospacing="1"/>
    </w:pPr>
    <w:rPr>
      <w:rFonts w:eastAsia="Times New Roman"/>
      <w:sz w:val="24"/>
      <w:szCs w:val="24"/>
      <w:lang w:val="en-GB" w:eastAsia="ja-JP"/>
    </w:rPr>
  </w:style>
  <w:style w:type="paragraph" w:customStyle="1" w:styleId="xl66">
    <w:name w:val="xl66"/>
    <w:basedOn w:val="Normal"/>
    <w:qFormat/>
    <w:rsid w:val="002679A3"/>
    <w:pPr>
      <w:pBdr>
        <w:top w:val="single" w:sz="8" w:space="0" w:color="000000"/>
        <w:bottom w:val="single" w:sz="8" w:space="0" w:color="000000"/>
      </w:pBdr>
      <w:spacing w:beforeAutospacing="1" w:afterAutospacing="1"/>
      <w:textAlignment w:val="center"/>
    </w:pPr>
    <w:rPr>
      <w:rFonts w:eastAsia="Times New Roman"/>
      <w:b/>
      <w:bCs/>
      <w:color w:val="000000"/>
      <w:sz w:val="18"/>
      <w:szCs w:val="18"/>
      <w:lang w:val="en-GB" w:eastAsia="ja-JP"/>
    </w:rPr>
  </w:style>
  <w:style w:type="paragraph" w:customStyle="1" w:styleId="xl67">
    <w:name w:val="xl67"/>
    <w:basedOn w:val="Normal"/>
    <w:qFormat/>
    <w:rsid w:val="002679A3"/>
    <w:pPr>
      <w:pBdr>
        <w:top w:val="single" w:sz="8" w:space="0" w:color="000000"/>
        <w:bottom w:val="single" w:sz="8" w:space="0" w:color="000000"/>
      </w:pBdr>
      <w:spacing w:beforeAutospacing="1" w:afterAutospacing="1"/>
      <w:textAlignment w:val="center"/>
    </w:pPr>
    <w:rPr>
      <w:rFonts w:eastAsia="Times New Roman"/>
      <w:b/>
      <w:bCs/>
      <w:color w:val="000000"/>
      <w:sz w:val="18"/>
      <w:szCs w:val="18"/>
      <w:lang w:val="en-GB" w:eastAsia="ja-JP"/>
    </w:rPr>
  </w:style>
  <w:style w:type="paragraph" w:customStyle="1" w:styleId="BodyTextMultiline">
    <w:name w:val="Body Text Multiline"/>
    <w:basedOn w:val="BodyText"/>
    <w:qFormat/>
    <w:rsid w:val="00016E68"/>
  </w:style>
  <w:style w:type="paragraph" w:styleId="BodyTextIndent">
    <w:name w:val="Body Text Indent"/>
    <w:basedOn w:val="BodyText"/>
    <w:link w:val="BodyTextIndentChar"/>
    <w:semiHidden/>
    <w:rsid w:val="00016E68"/>
    <w:pPr>
      <w:ind w:left="1134" w:hanging="675"/>
    </w:pPr>
  </w:style>
  <w:style w:type="paragraph" w:customStyle="1" w:styleId="BodyTextSummary">
    <w:name w:val="Body Text Summary"/>
    <w:qFormat/>
    <w:rsid w:val="00016E68"/>
    <w:pPr>
      <w:spacing w:after="170" w:line="280" w:lineRule="atLeast"/>
      <w:ind w:left="572" w:hanging="459"/>
      <w:jc w:val="both"/>
    </w:pPr>
    <w:rPr>
      <w:sz w:val="22"/>
      <w:szCs w:val="22"/>
      <w:lang w:eastAsia="en-US"/>
    </w:rPr>
  </w:style>
  <w:style w:type="paragraph" w:styleId="FootnoteText">
    <w:name w:val="footnote text"/>
    <w:basedOn w:val="Normal"/>
    <w:link w:val="FootnoteTextChar"/>
    <w:semiHidden/>
    <w:rsid w:val="00016E68"/>
    <w:pPr>
      <w:tabs>
        <w:tab w:val="left" w:pos="459"/>
      </w:tabs>
      <w:spacing w:before="142"/>
      <w:ind w:left="459"/>
      <w:jc w:val="both"/>
    </w:pPr>
    <w:rPr>
      <w:sz w:val="18"/>
      <w:lang w:val="en-GB" w:eastAsia="en-US"/>
    </w:rPr>
  </w:style>
  <w:style w:type="paragraph" w:customStyle="1" w:styleId="ListBulleted">
    <w:name w:val="List Bulleted"/>
    <w:qFormat/>
    <w:rsid w:val="00016E68"/>
    <w:pPr>
      <w:tabs>
        <w:tab w:val="left" w:pos="919"/>
      </w:tabs>
      <w:ind w:left="918" w:right="1134" w:hanging="459"/>
      <w:jc w:val="both"/>
    </w:pPr>
    <w:rPr>
      <w:sz w:val="22"/>
      <w:lang w:eastAsia="en-US"/>
    </w:rPr>
  </w:style>
  <w:style w:type="paragraph" w:customStyle="1" w:styleId="ListEmdash">
    <w:name w:val="List Emdash"/>
    <w:qFormat/>
    <w:rsid w:val="00016E68"/>
    <w:pPr>
      <w:ind w:right="1134"/>
      <w:jc w:val="both"/>
    </w:pPr>
    <w:rPr>
      <w:sz w:val="22"/>
      <w:lang w:eastAsia="en-US"/>
    </w:rPr>
  </w:style>
  <w:style w:type="paragraph" w:customStyle="1" w:styleId="ListNumbered">
    <w:name w:val="List Numbered"/>
    <w:qFormat/>
    <w:rsid w:val="00016E68"/>
    <w:pPr>
      <w:ind w:right="1134"/>
    </w:pPr>
    <w:rPr>
      <w:sz w:val="22"/>
      <w:lang w:eastAsia="en-US"/>
    </w:rPr>
  </w:style>
  <w:style w:type="paragraph" w:styleId="Title">
    <w:name w:val="Title"/>
    <w:basedOn w:val="Normal"/>
    <w:link w:val="TitleChar"/>
    <w:qFormat/>
    <w:rsid w:val="00016E68"/>
    <w:pPr>
      <w:widowControl w:val="0"/>
      <w:spacing w:line="440" w:lineRule="exact"/>
      <w:jc w:val="center"/>
      <w:outlineLvl w:val="0"/>
    </w:pPr>
    <w:rPr>
      <w:rFonts w:ascii="Arial" w:hAnsi="Arial" w:cs="Arial"/>
      <w:bCs/>
      <w:sz w:val="42"/>
      <w:szCs w:val="32"/>
      <w:lang w:val="en-GB" w:eastAsia="en-US"/>
    </w:rPr>
  </w:style>
  <w:style w:type="paragraph" w:customStyle="1" w:styleId="zyxConfid2Red">
    <w:name w:val="zyxConfid2Red"/>
    <w:basedOn w:val="Normal"/>
    <w:qFormat/>
    <w:rsid w:val="00016E68"/>
    <w:pPr>
      <w:overflowPunct w:val="0"/>
      <w:spacing w:after="20" w:line="220" w:lineRule="exact"/>
      <w:jc w:val="right"/>
      <w:textAlignment w:val="baseline"/>
    </w:pPr>
    <w:rPr>
      <w:rFonts w:ascii="Arial" w:hAnsi="Arial" w:cs="Arial"/>
      <w:color w:val="FF0000"/>
      <w:sz w:val="22"/>
      <w:lang w:val="en-GB" w:eastAsia="en-US"/>
    </w:rPr>
  </w:style>
  <w:style w:type="paragraph" w:customStyle="1" w:styleId="zyxConfidRed">
    <w:name w:val="zyxConfidRed"/>
    <w:qFormat/>
    <w:rsid w:val="00016E68"/>
    <w:pPr>
      <w:widowControl w:val="0"/>
      <w:spacing w:before="80"/>
      <w:jc w:val="right"/>
    </w:pPr>
    <w:rPr>
      <w:rFonts w:ascii="Arial" w:eastAsia="MS Mincho" w:hAnsi="Arial"/>
      <w:b/>
      <w:caps/>
      <w:color w:val="FF0000"/>
      <w:sz w:val="40"/>
      <w:lang w:eastAsia="en-US"/>
    </w:rPr>
  </w:style>
  <w:style w:type="paragraph" w:customStyle="1" w:styleId="zyxConfidBlack">
    <w:name w:val="zyxConfidBlack"/>
    <w:basedOn w:val="zyxConfidRed"/>
    <w:qFormat/>
    <w:rsid w:val="00016E68"/>
    <w:pPr>
      <w:widowControl/>
      <w:overflowPunct w:val="0"/>
      <w:textAlignment w:val="baseline"/>
    </w:pPr>
    <w:rPr>
      <w:rFonts w:cs="Arial"/>
      <w:bCs/>
      <w:color w:val="000000"/>
    </w:rPr>
  </w:style>
  <w:style w:type="paragraph" w:customStyle="1" w:styleId="zyxDistribution">
    <w:name w:val="zyxDistribution"/>
    <w:basedOn w:val="Normal"/>
    <w:qFormat/>
    <w:rsid w:val="00016E68"/>
    <w:pPr>
      <w:widowControl w:val="0"/>
      <w:spacing w:before="240" w:after="20"/>
      <w:ind w:left="142"/>
    </w:pPr>
    <w:rPr>
      <w:rFonts w:ascii="Arial" w:hAnsi="Arial"/>
      <w:b/>
      <w:sz w:val="22"/>
      <w:lang w:val="en-GB" w:eastAsia="en-US"/>
    </w:rPr>
  </w:style>
  <w:style w:type="paragraph" w:customStyle="1" w:styleId="zyxPrePrint">
    <w:name w:val="zyxPrePrint"/>
    <w:qFormat/>
    <w:rsid w:val="00016E68"/>
    <w:pPr>
      <w:spacing w:after="60" w:line="280" w:lineRule="exact"/>
      <w:ind w:left="113"/>
    </w:pPr>
    <w:rPr>
      <w:sz w:val="22"/>
      <w:lang w:eastAsia="en-US"/>
    </w:rPr>
  </w:style>
  <w:style w:type="paragraph" w:customStyle="1" w:styleId="zyxFillIn">
    <w:name w:val="zyxFill_In"/>
    <w:basedOn w:val="zyxPrePrint"/>
    <w:qFormat/>
    <w:rsid w:val="00016E68"/>
    <w:rPr>
      <w:b/>
    </w:rPr>
  </w:style>
  <w:style w:type="paragraph" w:customStyle="1" w:styleId="zyxLogo">
    <w:name w:val="zyxLogo"/>
    <w:basedOn w:val="Normal"/>
    <w:qFormat/>
    <w:rsid w:val="00016E68"/>
    <w:pPr>
      <w:keepNext/>
      <w:overflowPunct w:val="0"/>
      <w:spacing w:after="10"/>
      <w:textAlignment w:val="baseline"/>
    </w:pPr>
    <w:rPr>
      <w:rFonts w:ascii="Arial" w:hAnsi="Arial"/>
      <w:b/>
      <w:sz w:val="13"/>
      <w:lang w:val="en-GB" w:eastAsia="en-US"/>
    </w:rPr>
  </w:style>
  <w:style w:type="paragraph" w:customStyle="1" w:styleId="zyxP1Footer">
    <w:name w:val="zyxP1_Footer"/>
    <w:basedOn w:val="Normal"/>
    <w:qFormat/>
    <w:rsid w:val="00016E68"/>
    <w:pPr>
      <w:widowControl w:val="0"/>
      <w:overflowPunct w:val="0"/>
      <w:spacing w:line="160" w:lineRule="exact"/>
      <w:ind w:left="108"/>
      <w:textAlignment w:val="baseline"/>
    </w:pPr>
    <w:rPr>
      <w:sz w:val="14"/>
      <w:lang w:val="en-GB" w:eastAsia="en-US"/>
    </w:rPr>
  </w:style>
  <w:style w:type="paragraph" w:customStyle="1" w:styleId="zyxSensitivity">
    <w:name w:val="zyxSensitivity"/>
    <w:basedOn w:val="Normal"/>
    <w:qFormat/>
    <w:rsid w:val="00016E68"/>
    <w:pPr>
      <w:widowControl w:val="0"/>
      <w:spacing w:line="220" w:lineRule="exact"/>
      <w:ind w:left="142"/>
    </w:pPr>
    <w:rPr>
      <w:rFonts w:ascii="Arial" w:hAnsi="Arial"/>
      <w:b/>
      <w:sz w:val="22"/>
      <w:lang w:val="en-GB" w:eastAsia="en-US"/>
    </w:rPr>
  </w:style>
  <w:style w:type="paragraph" w:customStyle="1" w:styleId="zyxTitle">
    <w:name w:val="zyxTitle"/>
    <w:basedOn w:val="Normal"/>
    <w:qFormat/>
    <w:rsid w:val="00016E68"/>
    <w:pPr>
      <w:keepNext/>
      <w:overflowPunct w:val="0"/>
      <w:spacing w:line="420" w:lineRule="exact"/>
      <w:textAlignment w:val="baseline"/>
    </w:pPr>
    <w:rPr>
      <w:rFonts w:ascii="Arial" w:hAnsi="Arial"/>
      <w:sz w:val="40"/>
      <w:lang w:val="en-GB" w:eastAsia="en-US"/>
    </w:rPr>
  </w:style>
  <w:style w:type="paragraph" w:styleId="Subtitle">
    <w:name w:val="Subtitle"/>
    <w:basedOn w:val="Heading4"/>
    <w:link w:val="SubtitleChar"/>
    <w:qFormat/>
    <w:rsid w:val="00016E68"/>
    <w:pPr>
      <w:spacing w:before="113" w:after="85" w:line="240" w:lineRule="auto"/>
      <w:jc w:val="center"/>
    </w:pPr>
    <w:rPr>
      <w:rFonts w:cs="Arial"/>
      <w:sz w:val="28"/>
      <w:szCs w:val="24"/>
    </w:rPr>
  </w:style>
  <w:style w:type="paragraph" w:customStyle="1" w:styleId="AgendaList">
    <w:name w:val="Agenda List"/>
    <w:qFormat/>
    <w:rsid w:val="00016E68"/>
    <w:pPr>
      <w:tabs>
        <w:tab w:val="left" w:pos="919"/>
      </w:tabs>
      <w:spacing w:after="240" w:line="240" w:lineRule="exact"/>
      <w:ind w:left="918"/>
      <w:jc w:val="both"/>
    </w:pPr>
    <w:rPr>
      <w:sz w:val="22"/>
      <w:lang w:eastAsia="en-US"/>
    </w:rPr>
  </w:style>
  <w:style w:type="paragraph" w:styleId="CommentText">
    <w:name w:val="annotation text"/>
    <w:basedOn w:val="Normal"/>
    <w:link w:val="CommentTextChar"/>
    <w:semiHidden/>
    <w:qFormat/>
    <w:rsid w:val="00016E68"/>
    <w:pPr>
      <w:overflowPunct w:val="0"/>
      <w:textAlignment w:val="baseline"/>
    </w:pPr>
    <w:rPr>
      <w:lang w:val="en-GB" w:eastAsia="en-US"/>
    </w:rPr>
  </w:style>
  <w:style w:type="paragraph" w:styleId="CommentSubject">
    <w:name w:val="annotation subject"/>
    <w:basedOn w:val="CommentText"/>
    <w:next w:val="CommentText"/>
    <w:link w:val="CommentSubjectChar"/>
    <w:semiHidden/>
    <w:qFormat/>
    <w:rsid w:val="00016E68"/>
    <w:rPr>
      <w:b/>
      <w:bCs/>
    </w:rPr>
  </w:style>
  <w:style w:type="paragraph" w:styleId="Date">
    <w:name w:val="Date"/>
    <w:basedOn w:val="Normal"/>
    <w:next w:val="Normal"/>
    <w:link w:val="DateChar"/>
    <w:semiHidden/>
    <w:qFormat/>
    <w:rsid w:val="00016E68"/>
    <w:pPr>
      <w:overflowPunct w:val="0"/>
      <w:textAlignment w:val="baseline"/>
    </w:pPr>
    <w:rPr>
      <w:sz w:val="22"/>
      <w:lang w:val="en-GB" w:eastAsia="en-US"/>
    </w:rPr>
  </w:style>
  <w:style w:type="paragraph" w:customStyle="1" w:styleId="font5">
    <w:name w:val="font5"/>
    <w:basedOn w:val="Normal"/>
    <w:qFormat/>
    <w:rsid w:val="00016E68"/>
    <w:pPr>
      <w:spacing w:beforeAutospacing="1" w:afterAutospacing="1"/>
    </w:pPr>
    <w:rPr>
      <w:rFonts w:ascii="Tahoma" w:eastAsia="Times New Roman" w:hAnsi="Tahoma" w:cs="Tahoma"/>
      <w:color w:val="000000"/>
      <w:sz w:val="16"/>
      <w:szCs w:val="16"/>
      <w:lang w:eastAsia="en-US"/>
    </w:rPr>
  </w:style>
  <w:style w:type="paragraph" w:customStyle="1" w:styleId="font6">
    <w:name w:val="font6"/>
    <w:basedOn w:val="Normal"/>
    <w:qFormat/>
    <w:rsid w:val="00016E68"/>
    <w:pPr>
      <w:spacing w:beforeAutospacing="1" w:afterAutospacing="1"/>
    </w:pPr>
    <w:rPr>
      <w:rFonts w:ascii="Tahoma" w:eastAsia="Times New Roman" w:hAnsi="Tahoma" w:cs="Tahoma"/>
      <w:b/>
      <w:bCs/>
      <w:color w:val="000000"/>
      <w:sz w:val="16"/>
      <w:szCs w:val="16"/>
      <w:lang w:eastAsia="en-US"/>
    </w:rPr>
  </w:style>
  <w:style w:type="paragraph" w:customStyle="1" w:styleId="font7">
    <w:name w:val="font7"/>
    <w:basedOn w:val="Normal"/>
    <w:qFormat/>
    <w:rsid w:val="00016E68"/>
    <w:pPr>
      <w:spacing w:beforeAutospacing="1" w:afterAutospacing="1"/>
    </w:pPr>
    <w:rPr>
      <w:rFonts w:ascii="Tahoma" w:eastAsia="Times New Roman" w:hAnsi="Tahoma" w:cs="Tahoma"/>
      <w:color w:val="000000"/>
      <w:sz w:val="18"/>
      <w:szCs w:val="18"/>
      <w:lang w:eastAsia="en-US"/>
    </w:rPr>
  </w:style>
  <w:style w:type="paragraph" w:customStyle="1" w:styleId="font8">
    <w:name w:val="font8"/>
    <w:basedOn w:val="Normal"/>
    <w:qFormat/>
    <w:rsid w:val="00016E68"/>
    <w:pPr>
      <w:spacing w:beforeAutospacing="1" w:afterAutospacing="1"/>
    </w:pPr>
    <w:rPr>
      <w:rFonts w:ascii="Tahoma" w:eastAsia="Times New Roman" w:hAnsi="Tahoma" w:cs="Tahoma"/>
      <w:b/>
      <w:bCs/>
      <w:color w:val="000000"/>
      <w:sz w:val="18"/>
      <w:szCs w:val="18"/>
      <w:lang w:eastAsia="en-US"/>
    </w:rPr>
  </w:style>
  <w:style w:type="paragraph" w:customStyle="1" w:styleId="xl89">
    <w:name w:val="xl89"/>
    <w:basedOn w:val="Normal"/>
    <w:qFormat/>
    <w:rsid w:val="00016E68"/>
    <w:pPr>
      <w:spacing w:beforeAutospacing="1" w:afterAutospacing="1"/>
    </w:pPr>
    <w:rPr>
      <w:rFonts w:ascii="Arial" w:eastAsia="Times New Roman" w:hAnsi="Arial" w:cs="Arial"/>
      <w:lang w:eastAsia="en-US"/>
    </w:rPr>
  </w:style>
  <w:style w:type="paragraph" w:customStyle="1" w:styleId="xl90">
    <w:name w:val="xl90"/>
    <w:basedOn w:val="Normal"/>
    <w:qFormat/>
    <w:rsid w:val="00016E68"/>
    <w:pPr>
      <w:spacing w:beforeAutospacing="1" w:afterAutospacing="1"/>
    </w:pPr>
    <w:rPr>
      <w:rFonts w:ascii="Arial" w:eastAsia="Times New Roman" w:hAnsi="Arial" w:cs="Arial"/>
      <w:b/>
      <w:bCs/>
      <w:lang w:eastAsia="en-US"/>
    </w:rPr>
  </w:style>
  <w:style w:type="paragraph" w:customStyle="1" w:styleId="xl91">
    <w:name w:val="xl91"/>
    <w:basedOn w:val="Normal"/>
    <w:qFormat/>
    <w:rsid w:val="00016E68"/>
    <w:pPr>
      <w:spacing w:beforeAutospacing="1" w:afterAutospacing="1"/>
    </w:pPr>
    <w:rPr>
      <w:rFonts w:ascii="Arial" w:eastAsia="Times New Roman" w:hAnsi="Arial" w:cs="Arial"/>
      <w:b/>
      <w:bCs/>
      <w:lang w:eastAsia="en-US"/>
    </w:rPr>
  </w:style>
  <w:style w:type="paragraph" w:customStyle="1" w:styleId="xl92">
    <w:name w:val="xl92"/>
    <w:basedOn w:val="Normal"/>
    <w:qFormat/>
    <w:rsid w:val="00016E68"/>
    <w:pPr>
      <w:shd w:val="clear" w:color="auto" w:fill="FFCC99"/>
      <w:spacing w:beforeAutospacing="1" w:afterAutospacing="1"/>
    </w:pPr>
    <w:rPr>
      <w:rFonts w:ascii="Arial" w:eastAsia="Times New Roman" w:hAnsi="Arial" w:cs="Arial"/>
      <w:lang w:eastAsia="en-US"/>
    </w:rPr>
  </w:style>
  <w:style w:type="paragraph" w:customStyle="1" w:styleId="xl93">
    <w:name w:val="xl93"/>
    <w:basedOn w:val="Normal"/>
    <w:qFormat/>
    <w:rsid w:val="00016E68"/>
    <w:pPr>
      <w:shd w:val="clear" w:color="auto" w:fill="CCFFCC"/>
      <w:spacing w:beforeAutospacing="1" w:afterAutospacing="1"/>
    </w:pPr>
    <w:rPr>
      <w:rFonts w:ascii="Arial" w:eastAsia="Times New Roman" w:hAnsi="Arial" w:cs="Arial"/>
      <w:lang w:eastAsia="en-US"/>
    </w:rPr>
  </w:style>
  <w:style w:type="paragraph" w:customStyle="1" w:styleId="xl94">
    <w:name w:val="xl94"/>
    <w:basedOn w:val="Normal"/>
    <w:qFormat/>
    <w:rsid w:val="00016E68"/>
    <w:pPr>
      <w:spacing w:beforeAutospacing="1" w:afterAutospacing="1"/>
    </w:pPr>
    <w:rPr>
      <w:rFonts w:ascii="Arial" w:eastAsia="Times New Roman" w:hAnsi="Arial" w:cs="Arial"/>
      <w:lang w:eastAsia="en-US"/>
    </w:rPr>
  </w:style>
  <w:style w:type="paragraph" w:customStyle="1" w:styleId="xl95">
    <w:name w:val="xl95"/>
    <w:basedOn w:val="Normal"/>
    <w:qFormat/>
    <w:rsid w:val="00016E68"/>
    <w:pPr>
      <w:pBdr>
        <w:bottom w:val="single" w:sz="4" w:space="0" w:color="000000"/>
      </w:pBdr>
      <w:shd w:val="clear" w:color="auto" w:fill="CCFFCC"/>
      <w:spacing w:beforeAutospacing="1" w:afterAutospacing="1"/>
    </w:pPr>
    <w:rPr>
      <w:rFonts w:ascii="Arial" w:eastAsia="Times New Roman" w:hAnsi="Arial" w:cs="Arial"/>
      <w:lang w:eastAsia="en-US"/>
    </w:rPr>
  </w:style>
  <w:style w:type="paragraph" w:customStyle="1" w:styleId="xl96">
    <w:name w:val="xl96"/>
    <w:basedOn w:val="Normal"/>
    <w:qFormat/>
    <w:rsid w:val="00016E68"/>
    <w:pPr>
      <w:shd w:val="clear" w:color="auto" w:fill="CCFFFF"/>
      <w:spacing w:beforeAutospacing="1" w:afterAutospacing="1"/>
    </w:pPr>
    <w:rPr>
      <w:rFonts w:ascii="Arial" w:eastAsia="Times New Roman" w:hAnsi="Arial" w:cs="Arial"/>
      <w:lang w:eastAsia="en-US"/>
    </w:rPr>
  </w:style>
  <w:style w:type="paragraph" w:customStyle="1" w:styleId="xl97">
    <w:name w:val="xl97"/>
    <w:basedOn w:val="Normal"/>
    <w:qFormat/>
    <w:rsid w:val="00016E68"/>
    <w:pPr>
      <w:spacing w:beforeAutospacing="1" w:afterAutospacing="1"/>
    </w:pPr>
    <w:rPr>
      <w:rFonts w:eastAsia="Times New Roman"/>
      <w:lang w:eastAsia="en-US"/>
    </w:rPr>
  </w:style>
  <w:style w:type="paragraph" w:customStyle="1" w:styleId="xl98">
    <w:name w:val="xl98"/>
    <w:basedOn w:val="Normal"/>
    <w:qFormat/>
    <w:rsid w:val="00016E68"/>
    <w:pPr>
      <w:spacing w:beforeAutospacing="1" w:afterAutospacing="1"/>
    </w:pPr>
    <w:rPr>
      <w:rFonts w:ascii="Arial" w:eastAsia="Times New Roman" w:hAnsi="Arial" w:cs="Arial"/>
      <w:b/>
      <w:bCs/>
      <w:lang w:eastAsia="en-US"/>
    </w:rPr>
  </w:style>
  <w:style w:type="paragraph" w:customStyle="1" w:styleId="xl88">
    <w:name w:val="xl88"/>
    <w:basedOn w:val="Normal"/>
    <w:qFormat/>
    <w:rsid w:val="000A2EDC"/>
    <w:pPr>
      <w:spacing w:beforeAutospacing="1" w:afterAutospacing="1"/>
    </w:pPr>
    <w:rPr>
      <w:rFonts w:ascii="Arial" w:eastAsia="Times New Roman" w:hAnsi="Arial" w:cs="Arial"/>
      <w:color w:val="000000"/>
      <w:lang w:val="en-GB" w:eastAsia="ja-JP"/>
    </w:rPr>
  </w:style>
  <w:style w:type="paragraph" w:customStyle="1" w:styleId="msonormal0">
    <w:name w:val="msonormal"/>
    <w:basedOn w:val="Normal"/>
    <w:qFormat/>
    <w:rsid w:val="00D23609"/>
    <w:pPr>
      <w:spacing w:beforeAutospacing="1" w:afterAutospacing="1"/>
    </w:pPr>
    <w:rPr>
      <w:rFonts w:eastAsia="Times New Roman"/>
      <w:sz w:val="24"/>
      <w:szCs w:val="24"/>
      <w:lang w:val="en-GB" w:eastAsia="ja-JP"/>
    </w:rPr>
  </w:style>
  <w:style w:type="paragraph" w:customStyle="1" w:styleId="xl68">
    <w:name w:val="xl68"/>
    <w:basedOn w:val="Normal"/>
    <w:qFormat/>
    <w:rsid w:val="00D23609"/>
    <w:pPr>
      <w:spacing w:beforeAutospacing="1" w:afterAutospacing="1"/>
      <w:textAlignment w:val="top"/>
    </w:pPr>
    <w:rPr>
      <w:rFonts w:eastAsia="Times New Roman"/>
      <w:b/>
      <w:bCs/>
      <w:sz w:val="24"/>
      <w:szCs w:val="24"/>
      <w:lang w:val="en-GB" w:eastAsia="ja-JP"/>
    </w:rPr>
  </w:style>
  <w:style w:type="paragraph" w:customStyle="1" w:styleId="xl69">
    <w:name w:val="xl69"/>
    <w:basedOn w:val="Normal"/>
    <w:qFormat/>
    <w:rsid w:val="00D23609"/>
    <w:pPr>
      <w:spacing w:beforeAutospacing="1" w:afterAutospacing="1"/>
    </w:pPr>
    <w:rPr>
      <w:rFonts w:eastAsia="Times New Roman"/>
      <w:b/>
      <w:bCs/>
      <w:sz w:val="24"/>
      <w:szCs w:val="24"/>
      <w:lang w:val="en-GB" w:eastAsia="ja-JP"/>
    </w:rPr>
  </w:style>
  <w:style w:type="paragraph" w:customStyle="1" w:styleId="xl70">
    <w:name w:val="xl70"/>
    <w:basedOn w:val="Normal"/>
    <w:qFormat/>
    <w:rsid w:val="00D23609"/>
    <w:pPr>
      <w:spacing w:beforeAutospacing="1" w:afterAutospacing="1"/>
      <w:textAlignment w:val="top"/>
    </w:pPr>
    <w:rPr>
      <w:rFonts w:eastAsia="Times New Roman"/>
      <w:sz w:val="24"/>
      <w:szCs w:val="24"/>
      <w:lang w:val="en-GB" w:eastAsia="ja-JP"/>
    </w:rPr>
  </w:style>
  <w:style w:type="paragraph" w:styleId="Revision">
    <w:name w:val="Revision"/>
    <w:uiPriority w:val="99"/>
    <w:semiHidden/>
    <w:qFormat/>
    <w:rsid w:val="00567186"/>
    <w:rPr>
      <w:lang w:val="en-US" w:eastAsia="en-GB"/>
    </w:rPr>
  </w:style>
  <w:style w:type="paragraph" w:customStyle="1" w:styleId="Tabelleninhalt">
    <w:name w:val="Tabelleninhalt"/>
    <w:basedOn w:val="Normal"/>
    <w:qFormat/>
    <w:pPr>
      <w:suppressLineNumbers/>
    </w:pPr>
  </w:style>
  <w:style w:type="numbering" w:customStyle="1" w:styleId="NoList1">
    <w:name w:val="No List1"/>
    <w:uiPriority w:val="99"/>
    <w:semiHidden/>
    <w:qFormat/>
    <w:rsid w:val="00016E68"/>
  </w:style>
  <w:style w:type="numbering" w:customStyle="1" w:styleId="NoList2">
    <w:name w:val="No List2"/>
    <w:uiPriority w:val="99"/>
    <w:semiHidden/>
    <w:unhideWhenUsed/>
    <w:qFormat/>
    <w:rsid w:val="00DE04EB"/>
  </w:style>
  <w:style w:type="numbering" w:customStyle="1" w:styleId="NoList3">
    <w:name w:val="No List3"/>
    <w:uiPriority w:val="99"/>
    <w:semiHidden/>
    <w:unhideWhenUsed/>
    <w:qFormat/>
    <w:rsid w:val="009D2B34"/>
  </w:style>
  <w:style w:type="table" w:styleId="TableGrid">
    <w:name w:val="Table Grid"/>
    <w:basedOn w:val="TableNormal"/>
    <w:uiPriority w:val="39"/>
    <w:rsid w:val="00F2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rsid w:val="00B0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DCB8-C1AD-48A6-967F-121B8DA1F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2269</TotalTime>
  <Pages>2</Pages>
  <Words>361</Words>
  <Characters>2060</Characters>
  <Application>Microsoft Office Word</Application>
  <DocSecurity>0</DocSecurity>
  <Lines>17</Lines>
  <Paragraphs>4</Paragraphs>
  <ScaleCrop>false</ScaleCrop>
  <Company>IAEA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Data Section</dc:title>
  <dc:subject/>
  <dc:creator>OTSUKA, Naohiko</dc:creator>
  <dc:description/>
  <cp:lastModifiedBy>OTSUKA, Naohiko</cp:lastModifiedBy>
  <cp:revision>1015</cp:revision>
  <cp:lastPrinted>2013-11-13T17:33:00Z</cp:lastPrinted>
  <dcterms:created xsi:type="dcterms:W3CDTF">2022-01-31T16:59:00Z</dcterms:created>
  <dcterms:modified xsi:type="dcterms:W3CDTF">2023-03-20T08:18:00Z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