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Pr="00137AE0" w:rsidRDefault="00A95E37" w:rsidP="007B6845">
      <w:pPr>
        <w:jc w:val="both"/>
        <w:rPr>
          <w:b/>
          <w:sz w:val="24"/>
          <w:szCs w:val="24"/>
          <w:lang w:val="en-GB"/>
        </w:rPr>
      </w:pPr>
    </w:p>
    <w:p w14:paraId="4D4915ED" w14:textId="77777777" w:rsidR="009F12CD" w:rsidRPr="00137AE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37AE0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137AE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37AE0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137AE0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137AE0">
        <w:rPr>
          <w:rFonts w:eastAsia="MS Mincho"/>
          <w:b/>
          <w:sz w:val="24"/>
          <w:szCs w:val="24"/>
          <w:lang w:val="en-GB"/>
        </w:rPr>
        <w:t>P.O.Box 100, A-1400 Vienna, Austria</w:t>
      </w:r>
    </w:p>
    <w:p w14:paraId="23C17C40" w14:textId="77777777" w:rsidR="009F12CD" w:rsidRPr="00137AE0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19F6FC4C" w:rsidR="009F12CD" w:rsidRPr="00137AE0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137AE0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 w:rsidRPr="00137AE0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 w:rsidRPr="00137AE0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137AE0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 w:rsidRPr="00137AE0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137AE0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 w:rsidRPr="00137AE0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C90C78" w:rsidRPr="00137AE0">
        <w:rPr>
          <w:rFonts w:eastAsia="MS Mincho"/>
          <w:b/>
          <w:sz w:val="24"/>
          <w:szCs w:val="24"/>
          <w:u w:val="single"/>
          <w:lang w:val="en-GB"/>
        </w:rPr>
        <w:t>82</w:t>
      </w:r>
    </w:p>
    <w:p w14:paraId="364B6ED7" w14:textId="77777777" w:rsidR="009F12CD" w:rsidRPr="00137AE0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5D067E10" w:rsidR="009F12CD" w:rsidRPr="00137AE0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137AE0">
        <w:rPr>
          <w:rFonts w:eastAsia="MS Mincho"/>
          <w:b/>
          <w:sz w:val="24"/>
          <w:szCs w:val="24"/>
          <w:lang w:val="en-GB"/>
        </w:rPr>
        <w:t>Date:</w:t>
      </w:r>
      <w:r w:rsidRPr="00137AE0">
        <w:rPr>
          <w:rFonts w:eastAsia="MS Mincho"/>
          <w:sz w:val="24"/>
          <w:szCs w:val="24"/>
          <w:lang w:val="en-GB"/>
        </w:rPr>
        <w:tab/>
      </w:r>
      <w:r w:rsidRPr="00137AE0">
        <w:rPr>
          <w:rFonts w:eastAsia="MS Mincho"/>
          <w:sz w:val="24"/>
          <w:szCs w:val="24"/>
          <w:lang w:val="en-GB"/>
        </w:rPr>
        <w:tab/>
      </w:r>
      <w:r w:rsidR="00921676">
        <w:rPr>
          <w:rFonts w:eastAsia="MS Mincho"/>
          <w:sz w:val="24"/>
          <w:szCs w:val="24"/>
          <w:lang w:val="en-GB"/>
        </w:rPr>
        <w:t>27</w:t>
      </w:r>
      <w:r w:rsidR="00C22B70" w:rsidRPr="00137AE0">
        <w:rPr>
          <w:rFonts w:eastAsia="MS Mincho"/>
          <w:sz w:val="24"/>
          <w:szCs w:val="24"/>
          <w:lang w:val="en-GB"/>
        </w:rPr>
        <w:t xml:space="preserve"> </w:t>
      </w:r>
      <w:r w:rsidR="00397B1A" w:rsidRPr="00137AE0">
        <w:rPr>
          <w:rFonts w:eastAsia="MS Mincho"/>
          <w:sz w:val="24"/>
          <w:szCs w:val="24"/>
          <w:lang w:val="en-GB"/>
        </w:rPr>
        <w:t xml:space="preserve">April </w:t>
      </w:r>
      <w:r w:rsidRPr="00137AE0">
        <w:rPr>
          <w:rFonts w:eastAsia="MS Mincho"/>
          <w:sz w:val="24"/>
          <w:szCs w:val="24"/>
          <w:lang w:val="en-GB"/>
        </w:rPr>
        <w:t>20</w:t>
      </w:r>
      <w:r w:rsidR="00303ECE" w:rsidRPr="00137AE0">
        <w:rPr>
          <w:rFonts w:eastAsia="MS Mincho"/>
          <w:sz w:val="24"/>
          <w:szCs w:val="24"/>
          <w:lang w:val="en-GB"/>
        </w:rPr>
        <w:t>2</w:t>
      </w:r>
      <w:r w:rsidR="00397B1A" w:rsidRPr="00137AE0">
        <w:rPr>
          <w:rFonts w:eastAsia="MS Mincho"/>
          <w:sz w:val="24"/>
          <w:szCs w:val="24"/>
          <w:lang w:val="en-GB"/>
        </w:rPr>
        <w:t>3</w:t>
      </w:r>
    </w:p>
    <w:p w14:paraId="0B9A4237" w14:textId="77777777" w:rsidR="009F12CD" w:rsidRPr="00137AE0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137AE0">
        <w:rPr>
          <w:rFonts w:eastAsia="MS Mincho"/>
          <w:b/>
          <w:sz w:val="24"/>
          <w:szCs w:val="24"/>
          <w:lang w:val="en-GB"/>
        </w:rPr>
        <w:t>To:</w:t>
      </w:r>
      <w:r w:rsidRPr="00137AE0">
        <w:rPr>
          <w:rFonts w:eastAsia="MS Mincho"/>
          <w:sz w:val="24"/>
          <w:szCs w:val="24"/>
          <w:lang w:val="en-GB"/>
        </w:rPr>
        <w:tab/>
      </w:r>
      <w:r w:rsidRPr="00137AE0">
        <w:rPr>
          <w:rFonts w:eastAsia="MS Mincho"/>
          <w:sz w:val="24"/>
          <w:szCs w:val="24"/>
          <w:lang w:val="en-GB"/>
        </w:rPr>
        <w:tab/>
        <w:t>Distribution</w:t>
      </w:r>
    </w:p>
    <w:p w14:paraId="37EAE84F" w14:textId="4618F318" w:rsidR="009F12CD" w:rsidRPr="00137AE0" w:rsidRDefault="009F12CD" w:rsidP="009F12CD">
      <w:pPr>
        <w:rPr>
          <w:rFonts w:eastAsia="MS Mincho"/>
          <w:snapToGrid w:val="0"/>
          <w:sz w:val="24"/>
          <w:szCs w:val="24"/>
          <w:lang w:val="en-GB" w:eastAsia="ja-JP"/>
        </w:rPr>
      </w:pPr>
      <w:r w:rsidRPr="00137AE0">
        <w:rPr>
          <w:rFonts w:eastAsia="MS Mincho"/>
          <w:b/>
          <w:snapToGrid w:val="0"/>
          <w:sz w:val="24"/>
          <w:szCs w:val="24"/>
          <w:lang w:val="en-GB"/>
        </w:rPr>
        <w:t>From:</w:t>
      </w:r>
      <w:r w:rsidRPr="00137AE0">
        <w:rPr>
          <w:rFonts w:eastAsia="MS Mincho"/>
          <w:snapToGrid w:val="0"/>
          <w:sz w:val="24"/>
          <w:szCs w:val="24"/>
          <w:lang w:val="en-GB"/>
        </w:rPr>
        <w:tab/>
      </w:r>
      <w:r w:rsidRPr="00137AE0">
        <w:rPr>
          <w:rFonts w:eastAsia="MS Mincho"/>
          <w:snapToGrid w:val="0"/>
          <w:sz w:val="24"/>
          <w:szCs w:val="24"/>
          <w:lang w:val="en-GB"/>
        </w:rPr>
        <w:tab/>
      </w:r>
      <w:r w:rsidR="00DA129C" w:rsidRPr="00137AE0">
        <w:rPr>
          <w:rFonts w:eastAsia="MS Mincho"/>
          <w:snapToGrid w:val="0"/>
          <w:sz w:val="24"/>
          <w:szCs w:val="24"/>
          <w:lang w:val="en-GB" w:eastAsia="ja-JP"/>
        </w:rPr>
        <w:t>N. Otsuka</w:t>
      </w:r>
    </w:p>
    <w:p w14:paraId="49DEFE9B" w14:textId="77777777" w:rsidR="009F12CD" w:rsidRPr="00137AE0" w:rsidRDefault="009F12CD" w:rsidP="009F12CD">
      <w:pPr>
        <w:tabs>
          <w:tab w:val="left" w:pos="993"/>
        </w:tabs>
        <w:rPr>
          <w:rFonts w:eastAsia="MS Mincho"/>
          <w:b/>
          <w:snapToGrid w:val="0"/>
          <w:sz w:val="24"/>
          <w:szCs w:val="24"/>
          <w:lang w:val="en-GB" w:eastAsia="ja-JP"/>
        </w:rPr>
      </w:pPr>
    </w:p>
    <w:p w14:paraId="0ADA6D55" w14:textId="32C6927A" w:rsidR="009F12CD" w:rsidRPr="00137AE0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/>
        </w:rPr>
      </w:pPr>
      <w:r w:rsidRPr="00137AE0">
        <w:rPr>
          <w:rFonts w:eastAsia="MS Mincho"/>
          <w:b/>
          <w:sz w:val="24"/>
          <w:szCs w:val="24"/>
          <w:lang w:val="en-GB"/>
        </w:rPr>
        <w:t>Subject:</w:t>
      </w:r>
      <w:r w:rsidRPr="00137AE0">
        <w:rPr>
          <w:rFonts w:eastAsia="MS Mincho"/>
          <w:b/>
          <w:sz w:val="24"/>
          <w:szCs w:val="24"/>
          <w:lang w:val="en-GB"/>
        </w:rPr>
        <w:tab/>
      </w:r>
      <w:r w:rsidRPr="00137AE0">
        <w:rPr>
          <w:rFonts w:eastAsia="MS Mincho"/>
          <w:b/>
          <w:sz w:val="24"/>
          <w:szCs w:val="24"/>
          <w:lang w:val="en-GB"/>
        </w:rPr>
        <w:tab/>
      </w:r>
      <w:r w:rsidR="00397B1A" w:rsidRPr="00137AE0">
        <w:rPr>
          <w:rFonts w:eastAsia="MS Mincho"/>
          <w:b/>
          <w:sz w:val="24"/>
          <w:szCs w:val="24"/>
          <w:lang w:val="en-GB"/>
        </w:rPr>
        <w:t xml:space="preserve">ZCHEX </w:t>
      </w:r>
      <w:r w:rsidR="00D87C77" w:rsidRPr="00137AE0">
        <w:rPr>
          <w:rFonts w:eastAsia="MS Mincho"/>
          <w:b/>
          <w:sz w:val="24"/>
          <w:szCs w:val="24"/>
          <w:lang w:val="en-GB"/>
        </w:rPr>
        <w:t>messages from EXFOR Master</w:t>
      </w:r>
      <w:r w:rsidR="005B2884" w:rsidRPr="00137AE0">
        <w:rPr>
          <w:rFonts w:eastAsia="MS Mincho"/>
          <w:b/>
          <w:sz w:val="24"/>
          <w:szCs w:val="24"/>
          <w:lang w:val="en-GB"/>
        </w:rPr>
        <w:t xml:space="preserve"> </w:t>
      </w:r>
      <w:r w:rsidR="00921676">
        <w:rPr>
          <w:rFonts w:eastAsia="MS Mincho"/>
          <w:b/>
          <w:sz w:val="24"/>
          <w:szCs w:val="24"/>
          <w:lang w:val="en-GB"/>
        </w:rPr>
        <w:t xml:space="preserve">2023-04-24 </w:t>
      </w:r>
      <w:r w:rsidR="005B2884" w:rsidRPr="00137AE0">
        <w:rPr>
          <w:rFonts w:eastAsia="MS Mincho"/>
          <w:b/>
          <w:sz w:val="24"/>
          <w:szCs w:val="24"/>
          <w:lang w:val="en-GB"/>
        </w:rPr>
        <w:t>(NRDC 2023 A58)</w:t>
      </w:r>
    </w:p>
    <w:p w14:paraId="572CA25B" w14:textId="6E6E850B" w:rsidR="000B580B" w:rsidRPr="00137AE0" w:rsidRDefault="000B580B" w:rsidP="005B2884">
      <w:pPr>
        <w:tabs>
          <w:tab w:val="left" w:pos="993"/>
        </w:tabs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2927CDF7" w14:textId="4505B0EC" w:rsidR="008C3A12" w:rsidRDefault="006C1535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 xml:space="preserve">I </w:t>
      </w:r>
      <w:r w:rsidR="009D270C">
        <w:rPr>
          <w:bCs/>
          <w:sz w:val="24"/>
          <w:szCs w:val="24"/>
          <w:lang w:val="en-GB" w:eastAsia="ja-JP"/>
        </w:rPr>
        <w:t>received from Viktor Zerkin a full</w:t>
      </w:r>
      <w:r w:rsidRPr="00137AE0">
        <w:rPr>
          <w:bCs/>
          <w:sz w:val="24"/>
          <w:szCs w:val="24"/>
          <w:lang w:val="en-GB" w:eastAsia="ja-JP"/>
        </w:rPr>
        <w:t xml:space="preserve"> ZCHEX </w:t>
      </w:r>
      <w:r w:rsidR="005C3221">
        <w:rPr>
          <w:bCs/>
          <w:sz w:val="24"/>
          <w:szCs w:val="24"/>
          <w:lang w:val="en-GB" w:eastAsia="ja-JP"/>
        </w:rPr>
        <w:t xml:space="preserve">(Ver. 2023-04-24) </w:t>
      </w:r>
      <w:r w:rsidRPr="00137AE0">
        <w:rPr>
          <w:bCs/>
          <w:sz w:val="24"/>
          <w:szCs w:val="24"/>
          <w:lang w:val="en-GB" w:eastAsia="ja-JP"/>
        </w:rPr>
        <w:t>error output from EXFOR Master Ver. 2023-04-11</w:t>
      </w:r>
      <w:r w:rsidR="009D270C">
        <w:rPr>
          <w:bCs/>
          <w:sz w:val="24"/>
          <w:szCs w:val="24"/>
          <w:lang w:val="en-GB" w:eastAsia="ja-JP"/>
        </w:rPr>
        <w:t xml:space="preserve"> and analysed it</w:t>
      </w:r>
      <w:r w:rsidR="00951E52" w:rsidRPr="00137AE0">
        <w:rPr>
          <w:bCs/>
          <w:sz w:val="24"/>
          <w:szCs w:val="24"/>
          <w:lang w:val="en-GB" w:eastAsia="ja-JP"/>
        </w:rPr>
        <w:t xml:space="preserve">. </w:t>
      </w:r>
      <w:r w:rsidR="00E953D6">
        <w:rPr>
          <w:bCs/>
          <w:sz w:val="24"/>
          <w:szCs w:val="24"/>
          <w:lang w:val="en-GB" w:eastAsia="ja-JP"/>
        </w:rPr>
        <w:t xml:space="preserve">For two messages on obsolete </w:t>
      </w:r>
      <w:r w:rsidR="00E238CE">
        <w:rPr>
          <w:bCs/>
          <w:sz w:val="24"/>
          <w:szCs w:val="24"/>
          <w:lang w:val="en-GB" w:eastAsia="ja-JP"/>
        </w:rPr>
        <w:t xml:space="preserve">codes and illegal date (e.g., two-digit year), </w:t>
      </w:r>
      <w:r w:rsidR="00731DE0">
        <w:rPr>
          <w:bCs/>
          <w:sz w:val="24"/>
          <w:szCs w:val="24"/>
          <w:lang w:val="en-GB" w:eastAsia="ja-JP"/>
        </w:rPr>
        <w:t xml:space="preserve">the number of entries having such problems </w:t>
      </w:r>
      <w:r w:rsidR="005E7A8F">
        <w:rPr>
          <w:bCs/>
          <w:sz w:val="24"/>
          <w:szCs w:val="24"/>
          <w:lang w:val="en-GB" w:eastAsia="ja-JP"/>
        </w:rPr>
        <w:t>is summarized in Appendix 1</w:t>
      </w:r>
      <w:r w:rsidR="002873C4">
        <w:rPr>
          <w:bCs/>
          <w:sz w:val="24"/>
          <w:szCs w:val="24"/>
          <w:lang w:val="en-GB" w:eastAsia="ja-JP"/>
        </w:rPr>
        <w:t xml:space="preserve"> without further analysis as they are legal until their next transmission</w:t>
      </w:r>
      <w:r w:rsidR="005E7A8F">
        <w:rPr>
          <w:bCs/>
          <w:sz w:val="24"/>
          <w:szCs w:val="24"/>
          <w:lang w:val="en-GB" w:eastAsia="ja-JP"/>
        </w:rPr>
        <w:t>. For other messages, I counted the number of entries and analysed the situation</w:t>
      </w:r>
      <w:r w:rsidR="002873C4">
        <w:rPr>
          <w:bCs/>
          <w:sz w:val="24"/>
          <w:szCs w:val="24"/>
          <w:lang w:val="en-GB" w:eastAsia="ja-JP"/>
        </w:rPr>
        <w:t>s</w:t>
      </w:r>
      <w:r w:rsidR="005E7A8F">
        <w:rPr>
          <w:bCs/>
          <w:sz w:val="24"/>
          <w:szCs w:val="24"/>
          <w:lang w:val="en-GB" w:eastAsia="ja-JP"/>
        </w:rPr>
        <w:t xml:space="preserve"> for </w:t>
      </w:r>
      <w:r w:rsidR="002873C4">
        <w:rPr>
          <w:bCs/>
          <w:sz w:val="24"/>
          <w:szCs w:val="24"/>
          <w:lang w:val="en-GB" w:eastAsia="ja-JP"/>
        </w:rPr>
        <w:t xml:space="preserve">the </w:t>
      </w:r>
      <w:r w:rsidR="00050FDC">
        <w:rPr>
          <w:bCs/>
          <w:sz w:val="24"/>
          <w:szCs w:val="24"/>
          <w:lang w:val="en-GB" w:eastAsia="ja-JP"/>
        </w:rPr>
        <w:t>10 most frequently appearing messages.</w:t>
      </w:r>
    </w:p>
    <w:p w14:paraId="6DC3F478" w14:textId="77777777" w:rsidR="00E238CE" w:rsidRDefault="00E238CE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60CCB2D3" w14:textId="3AA8B92A" w:rsidR="00DC25DF" w:rsidRPr="00E1033E" w:rsidRDefault="00E1033E" w:rsidP="00DB2DB0">
      <w:pPr>
        <w:spacing w:before="120" w:after="120"/>
        <w:jc w:val="both"/>
        <w:rPr>
          <w:b/>
          <w:sz w:val="24"/>
          <w:szCs w:val="24"/>
          <w:u w:val="single"/>
          <w:lang w:val="en-GB" w:eastAsia="ja-JP"/>
        </w:rPr>
      </w:pPr>
      <w:r w:rsidRPr="00E1033E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1.</w:t>
      </w:r>
      <w:r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 xml:space="preserve"> </w:t>
      </w:r>
      <w:r w:rsidR="00DC25DF" w:rsidRPr="00E1033E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Possible missing required keyword       ERR-ANALYS</w:t>
      </w:r>
    </w:p>
    <w:p w14:paraId="280454CE" w14:textId="03D436DD" w:rsidR="00DC25DF" w:rsidRDefault="002873C4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N</w:t>
      </w:r>
      <w:r w:rsidR="007B7F03">
        <w:rPr>
          <w:bCs/>
          <w:sz w:val="24"/>
          <w:szCs w:val="24"/>
          <w:lang w:val="en-GB" w:eastAsia="ja-JP"/>
        </w:rPr>
        <w:t xml:space="preserve">ot very clear when ZCHEX prints this message. </w:t>
      </w:r>
      <w:r w:rsidR="000B5304">
        <w:rPr>
          <w:bCs/>
          <w:sz w:val="24"/>
          <w:szCs w:val="24"/>
          <w:lang w:val="en-GB" w:eastAsia="ja-JP"/>
        </w:rPr>
        <w:t>I</w:t>
      </w:r>
      <w:r w:rsidR="00194635">
        <w:rPr>
          <w:bCs/>
          <w:sz w:val="24"/>
          <w:szCs w:val="24"/>
          <w:lang w:val="en-GB" w:eastAsia="ja-JP"/>
        </w:rPr>
        <w:t xml:space="preserve"> </w:t>
      </w:r>
      <w:r w:rsidR="00747F32">
        <w:rPr>
          <w:bCs/>
          <w:sz w:val="24"/>
          <w:szCs w:val="24"/>
          <w:lang w:val="en-GB" w:eastAsia="ja-JP"/>
        </w:rPr>
        <w:t>would like to have t</w:t>
      </w:r>
      <w:r w:rsidR="00194635">
        <w:rPr>
          <w:bCs/>
          <w:sz w:val="24"/>
          <w:szCs w:val="24"/>
          <w:lang w:val="en-GB" w:eastAsia="ja-JP"/>
        </w:rPr>
        <w:t xml:space="preserve">his </w:t>
      </w:r>
      <w:r w:rsidR="009A214D">
        <w:rPr>
          <w:bCs/>
          <w:sz w:val="24"/>
          <w:szCs w:val="24"/>
          <w:lang w:val="en-GB" w:eastAsia="ja-JP"/>
        </w:rPr>
        <w:t xml:space="preserve">message </w:t>
      </w:r>
      <w:r w:rsidR="00747F32">
        <w:rPr>
          <w:bCs/>
          <w:sz w:val="24"/>
          <w:szCs w:val="24"/>
          <w:lang w:val="en-GB" w:eastAsia="ja-JP"/>
        </w:rPr>
        <w:t xml:space="preserve">when </w:t>
      </w:r>
      <w:r w:rsidR="009A214D">
        <w:rPr>
          <w:bCs/>
          <w:sz w:val="24"/>
          <w:szCs w:val="24"/>
          <w:lang w:val="en-GB" w:eastAsia="ja-JP"/>
        </w:rPr>
        <w:t xml:space="preserve">an uncertainty in the dependent variable </w:t>
      </w:r>
      <w:r w:rsidR="00747F32">
        <w:rPr>
          <w:bCs/>
          <w:sz w:val="24"/>
          <w:szCs w:val="24"/>
          <w:lang w:val="en-GB" w:eastAsia="ja-JP"/>
        </w:rPr>
        <w:t xml:space="preserve">(e.g., </w:t>
      </w:r>
      <w:r w:rsidR="009A214D" w:rsidRPr="00747F32">
        <w:rPr>
          <w:rFonts w:ascii="Courier New" w:hAnsi="Courier New" w:cs="Courier New"/>
          <w:bCs/>
          <w:lang w:val="en-GB" w:eastAsia="ja-JP"/>
        </w:rPr>
        <w:t>DATA-ERR</w:t>
      </w:r>
      <w:r w:rsidR="00747F32">
        <w:rPr>
          <w:bCs/>
          <w:sz w:val="24"/>
          <w:szCs w:val="24"/>
          <w:lang w:val="en-GB" w:eastAsia="ja-JP"/>
        </w:rPr>
        <w:t xml:space="preserve">) is </w:t>
      </w:r>
      <w:r w:rsidR="000B5304">
        <w:rPr>
          <w:bCs/>
          <w:sz w:val="24"/>
          <w:szCs w:val="24"/>
          <w:lang w:val="en-GB" w:eastAsia="ja-JP"/>
        </w:rPr>
        <w:t>coded</w:t>
      </w:r>
      <w:r w:rsidR="00747F32">
        <w:rPr>
          <w:bCs/>
          <w:sz w:val="24"/>
          <w:szCs w:val="24"/>
          <w:lang w:val="en-GB" w:eastAsia="ja-JP"/>
        </w:rPr>
        <w:t xml:space="preserve"> without </w:t>
      </w:r>
      <w:r w:rsidR="00FF7925">
        <w:rPr>
          <w:bCs/>
          <w:sz w:val="24"/>
          <w:szCs w:val="24"/>
          <w:lang w:val="en-GB" w:eastAsia="ja-JP"/>
        </w:rPr>
        <w:t xml:space="preserve">its definition under </w:t>
      </w:r>
      <w:r w:rsidR="00BF7C22">
        <w:rPr>
          <w:bCs/>
          <w:sz w:val="24"/>
          <w:szCs w:val="24"/>
          <w:lang w:val="en-GB" w:eastAsia="ja-JP"/>
        </w:rPr>
        <w:t xml:space="preserve">ERR-ANALYS (e.g., 10526.002). </w:t>
      </w:r>
      <w:r w:rsidR="00DC290B">
        <w:rPr>
          <w:bCs/>
          <w:sz w:val="24"/>
          <w:szCs w:val="24"/>
          <w:lang w:val="en-GB" w:eastAsia="ja-JP"/>
        </w:rPr>
        <w:t xml:space="preserve">However, this message </w:t>
      </w:r>
      <w:r w:rsidR="0079053D">
        <w:rPr>
          <w:bCs/>
          <w:sz w:val="24"/>
          <w:szCs w:val="24"/>
          <w:lang w:val="en-GB" w:eastAsia="ja-JP"/>
        </w:rPr>
        <w:t xml:space="preserve">typically </w:t>
      </w:r>
      <w:r w:rsidR="00DC290B">
        <w:rPr>
          <w:bCs/>
          <w:sz w:val="24"/>
          <w:szCs w:val="24"/>
          <w:lang w:val="en-GB" w:eastAsia="ja-JP"/>
        </w:rPr>
        <w:t xml:space="preserve">appears when any uncertainty is </w:t>
      </w:r>
      <w:r w:rsidR="00B207F3">
        <w:rPr>
          <w:bCs/>
          <w:sz w:val="24"/>
          <w:szCs w:val="24"/>
          <w:lang w:val="en-GB" w:eastAsia="ja-JP"/>
        </w:rPr>
        <w:t xml:space="preserve">absent </w:t>
      </w:r>
      <w:r w:rsidR="00DC290B">
        <w:rPr>
          <w:bCs/>
          <w:sz w:val="24"/>
          <w:szCs w:val="24"/>
          <w:lang w:val="en-GB" w:eastAsia="ja-JP"/>
        </w:rPr>
        <w:t xml:space="preserve">in the dataset </w:t>
      </w:r>
      <w:r w:rsidR="00E542B5">
        <w:rPr>
          <w:bCs/>
          <w:sz w:val="24"/>
          <w:szCs w:val="24"/>
          <w:lang w:val="en-GB" w:eastAsia="ja-JP"/>
        </w:rPr>
        <w:t xml:space="preserve">(e.g., 10089.003) </w:t>
      </w:r>
      <w:r w:rsidR="00DC290B">
        <w:rPr>
          <w:bCs/>
          <w:sz w:val="24"/>
          <w:szCs w:val="24"/>
          <w:lang w:val="en-GB" w:eastAsia="ja-JP"/>
        </w:rPr>
        <w:t>or</w:t>
      </w:r>
      <w:r w:rsidR="00B207F3">
        <w:rPr>
          <w:bCs/>
          <w:sz w:val="24"/>
          <w:szCs w:val="24"/>
          <w:lang w:val="en-GB" w:eastAsia="ja-JP"/>
        </w:rPr>
        <w:t xml:space="preserve"> NODATA is </w:t>
      </w:r>
      <w:r w:rsidR="007834E3">
        <w:rPr>
          <w:bCs/>
          <w:sz w:val="24"/>
          <w:szCs w:val="24"/>
          <w:lang w:val="en-GB" w:eastAsia="ja-JP"/>
        </w:rPr>
        <w:t>used</w:t>
      </w:r>
      <w:r w:rsidR="00E542B5">
        <w:rPr>
          <w:bCs/>
          <w:sz w:val="24"/>
          <w:szCs w:val="24"/>
          <w:lang w:val="en-GB" w:eastAsia="ja-JP"/>
        </w:rPr>
        <w:t xml:space="preserve"> (e.g., 10091.007).</w:t>
      </w:r>
      <w:r w:rsidR="00747F32">
        <w:rPr>
          <w:bCs/>
          <w:sz w:val="24"/>
          <w:szCs w:val="24"/>
          <w:lang w:val="en-GB" w:eastAsia="ja-JP"/>
        </w:rPr>
        <w:t xml:space="preserve"> </w:t>
      </w:r>
      <w:r w:rsidR="00B86709">
        <w:rPr>
          <w:bCs/>
          <w:sz w:val="24"/>
          <w:szCs w:val="24"/>
          <w:lang w:val="en-GB" w:eastAsia="ja-JP"/>
        </w:rPr>
        <w:t xml:space="preserve">The </w:t>
      </w:r>
      <w:r w:rsidR="008965C8">
        <w:rPr>
          <w:bCs/>
          <w:sz w:val="24"/>
          <w:szCs w:val="24"/>
          <w:lang w:val="en-GB" w:eastAsia="ja-JP"/>
        </w:rPr>
        <w:t xml:space="preserve">Formats manual does not explain when it must be given, and this could be also responsible for </w:t>
      </w:r>
      <w:r w:rsidR="00FA3A7A">
        <w:rPr>
          <w:bCs/>
          <w:sz w:val="24"/>
          <w:szCs w:val="24"/>
          <w:lang w:val="en-GB" w:eastAsia="ja-JP"/>
        </w:rPr>
        <w:t>the situation.</w:t>
      </w:r>
    </w:p>
    <w:p w14:paraId="449CEC13" w14:textId="0A940D84" w:rsidR="00FB74EB" w:rsidRDefault="00FA3A7A" w:rsidP="00DB2DB0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S</w:t>
      </w:r>
      <w:r w:rsidR="00137048" w:rsidRPr="00F965A8">
        <w:rPr>
          <w:b/>
          <w:sz w:val="24"/>
          <w:szCs w:val="24"/>
          <w:lang w:val="en-GB" w:eastAsia="ja-JP"/>
        </w:rPr>
        <w:t>uggest</w:t>
      </w:r>
      <w:r w:rsidR="00E03A34">
        <w:rPr>
          <w:b/>
          <w:sz w:val="24"/>
          <w:szCs w:val="24"/>
          <w:lang w:val="en-GB" w:eastAsia="ja-JP"/>
        </w:rPr>
        <w:t xml:space="preserve">ed conclusion for </w:t>
      </w:r>
      <w:r w:rsidR="00FB74EB" w:rsidRPr="00F965A8">
        <w:rPr>
          <w:b/>
          <w:sz w:val="24"/>
          <w:szCs w:val="24"/>
          <w:lang w:val="en-GB" w:eastAsia="ja-JP"/>
        </w:rPr>
        <w:t>the Formats Manual</w:t>
      </w:r>
      <w:r w:rsidR="0005497A" w:rsidRPr="00F965A8">
        <w:rPr>
          <w:b/>
          <w:sz w:val="24"/>
          <w:szCs w:val="24"/>
          <w:lang w:val="en-GB" w:eastAsia="ja-JP"/>
        </w:rPr>
        <w:t xml:space="preserve"> </w:t>
      </w:r>
      <w:r w:rsidR="00F965A8" w:rsidRPr="00F965A8">
        <w:rPr>
          <w:b/>
          <w:sz w:val="24"/>
          <w:szCs w:val="24"/>
          <w:lang w:val="en-GB" w:eastAsia="ja-JP"/>
        </w:rPr>
        <w:t>“</w:t>
      </w:r>
      <w:r w:rsidR="0005497A" w:rsidRPr="00F965A8">
        <w:rPr>
          <w:b/>
          <w:sz w:val="24"/>
          <w:szCs w:val="24"/>
          <w:lang w:val="en-GB" w:eastAsia="ja-JP"/>
        </w:rPr>
        <w:t>ERR-ANALYS</w:t>
      </w:r>
      <w:r w:rsidR="00F965A8" w:rsidRPr="00F965A8">
        <w:rPr>
          <w:b/>
          <w:sz w:val="24"/>
          <w:szCs w:val="24"/>
          <w:lang w:val="en-GB" w:eastAsia="ja-JP"/>
        </w:rPr>
        <w:t>”</w:t>
      </w:r>
    </w:p>
    <w:p w14:paraId="51017897" w14:textId="22AF751E" w:rsidR="005B06B9" w:rsidRPr="005B06B9" w:rsidRDefault="005B06B9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To revise the </w:t>
      </w:r>
      <w:r w:rsidR="003149AC">
        <w:rPr>
          <w:bCs/>
          <w:sz w:val="24"/>
          <w:szCs w:val="24"/>
          <w:lang w:val="en-GB" w:eastAsia="ja-JP"/>
        </w:rPr>
        <w:t xml:space="preserve">item 1 of the description to </w:t>
      </w:r>
    </w:p>
    <w:p w14:paraId="292C5236" w14:textId="18A33416" w:rsidR="00090DA7" w:rsidRDefault="00090DA7" w:rsidP="00DB2DB0">
      <w:pPr>
        <w:spacing w:before="120" w:after="120"/>
        <w:ind w:left="720"/>
        <w:jc w:val="both"/>
        <w:rPr>
          <w:bCs/>
          <w:sz w:val="24"/>
          <w:szCs w:val="24"/>
          <w:lang w:val="en-GB" w:eastAsia="ja-JP"/>
        </w:rPr>
      </w:pPr>
      <w:r w:rsidRPr="002C592C">
        <w:rPr>
          <w:bCs/>
          <w:sz w:val="24"/>
          <w:szCs w:val="24"/>
          <w:u w:val="single"/>
          <w:lang w:val="en-GB" w:eastAsia="ja-JP"/>
        </w:rPr>
        <w:t xml:space="preserve">Must be present </w:t>
      </w:r>
      <w:r w:rsidR="00F1294A" w:rsidRPr="002C592C">
        <w:rPr>
          <w:bCs/>
          <w:sz w:val="24"/>
          <w:szCs w:val="24"/>
          <w:u w:val="single"/>
          <w:lang w:val="en-GB" w:eastAsia="ja-JP"/>
        </w:rPr>
        <w:t>with coded information</w:t>
      </w:r>
      <w:r w:rsidR="00F1294A" w:rsidRPr="002C592C">
        <w:rPr>
          <w:u w:val="single"/>
        </w:rPr>
        <w:t xml:space="preserve"> </w:t>
      </w:r>
      <w:r w:rsidR="00F1294A" w:rsidRPr="002C592C">
        <w:rPr>
          <w:bCs/>
          <w:sz w:val="24"/>
          <w:szCs w:val="24"/>
          <w:u w:val="single"/>
          <w:lang w:val="en-GB" w:eastAsia="ja-JP"/>
        </w:rPr>
        <w:t>when error fields associated to the dependent variable</w:t>
      </w:r>
      <w:r w:rsidR="00F71614" w:rsidRPr="002C592C">
        <w:rPr>
          <w:bCs/>
          <w:sz w:val="24"/>
          <w:szCs w:val="24"/>
          <w:u w:val="single"/>
          <w:lang w:val="en-GB" w:eastAsia="ja-JP"/>
        </w:rPr>
        <w:t xml:space="preserve"> (e.g., </w:t>
      </w:r>
      <w:r w:rsidR="00F71614" w:rsidRPr="002C592C">
        <w:rPr>
          <w:rFonts w:ascii="Courier New" w:hAnsi="Courier New" w:cs="Courier New"/>
          <w:bCs/>
          <w:u w:val="single"/>
          <w:lang w:val="en-GB" w:eastAsia="ja-JP"/>
        </w:rPr>
        <w:t>DATA-ERR</w:t>
      </w:r>
      <w:r w:rsidR="00F71614" w:rsidRPr="002C592C">
        <w:rPr>
          <w:bCs/>
          <w:sz w:val="24"/>
          <w:szCs w:val="24"/>
          <w:u w:val="single"/>
          <w:lang w:val="en-GB" w:eastAsia="ja-JP"/>
        </w:rPr>
        <w:t xml:space="preserve">, </w:t>
      </w:r>
      <w:r w:rsidR="00F71614" w:rsidRPr="002C592C">
        <w:rPr>
          <w:rFonts w:ascii="Courier New" w:hAnsi="Courier New" w:cs="Courier New"/>
          <w:bCs/>
          <w:u w:val="single"/>
          <w:lang w:val="en-GB" w:eastAsia="ja-JP"/>
        </w:rPr>
        <w:t>ERR-S</w:t>
      </w:r>
      <w:r w:rsidR="00F71614" w:rsidRPr="002C592C">
        <w:rPr>
          <w:bCs/>
          <w:sz w:val="24"/>
          <w:szCs w:val="24"/>
          <w:u w:val="single"/>
          <w:lang w:val="en-GB" w:eastAsia="ja-JP"/>
        </w:rPr>
        <w:t xml:space="preserve">, </w:t>
      </w:r>
      <w:r w:rsidR="00F71614" w:rsidRPr="002C592C">
        <w:rPr>
          <w:rFonts w:ascii="Courier New" w:hAnsi="Courier New" w:cs="Courier New"/>
          <w:bCs/>
          <w:u w:val="single"/>
          <w:lang w:val="en-GB" w:eastAsia="ja-JP"/>
        </w:rPr>
        <w:t>ERR-1</w:t>
      </w:r>
      <w:r w:rsidR="00F71614" w:rsidRPr="002C592C">
        <w:rPr>
          <w:bCs/>
          <w:sz w:val="24"/>
          <w:szCs w:val="24"/>
          <w:u w:val="single"/>
          <w:lang w:val="en-GB" w:eastAsia="ja-JP"/>
        </w:rPr>
        <w:t xml:space="preserve">) are </w:t>
      </w:r>
      <w:r w:rsidR="00B86709" w:rsidRPr="002C592C">
        <w:rPr>
          <w:bCs/>
          <w:sz w:val="24"/>
          <w:szCs w:val="24"/>
          <w:u w:val="single"/>
          <w:lang w:val="en-GB" w:eastAsia="ja-JP"/>
        </w:rPr>
        <w:t>given</w:t>
      </w:r>
      <w:r w:rsidR="00F71614" w:rsidRPr="002C592C">
        <w:rPr>
          <w:bCs/>
          <w:sz w:val="24"/>
          <w:szCs w:val="24"/>
          <w:u w:val="single"/>
          <w:lang w:val="en-GB" w:eastAsia="ja-JP"/>
        </w:rPr>
        <w:t>.</w:t>
      </w:r>
      <w:r w:rsidR="00D22C18">
        <w:rPr>
          <w:bCs/>
          <w:sz w:val="24"/>
          <w:szCs w:val="24"/>
          <w:lang w:val="en-GB" w:eastAsia="ja-JP"/>
        </w:rPr>
        <w:t xml:space="preserve"> </w:t>
      </w:r>
      <w:r w:rsidR="00201723">
        <w:rPr>
          <w:bCs/>
          <w:sz w:val="24"/>
          <w:szCs w:val="24"/>
          <w:lang w:val="en-GB" w:eastAsia="ja-JP"/>
        </w:rPr>
        <w:t>Otherwise,</w:t>
      </w:r>
      <w:r w:rsidR="00D22C18">
        <w:rPr>
          <w:bCs/>
          <w:sz w:val="24"/>
          <w:szCs w:val="24"/>
          <w:lang w:val="en-GB" w:eastAsia="ja-JP"/>
        </w:rPr>
        <w:t xml:space="preserve"> presence is optional and free text or coded information, with or without free text, may be given. </w:t>
      </w:r>
      <w:r w:rsidR="00E670A0">
        <w:rPr>
          <w:bCs/>
          <w:sz w:val="24"/>
          <w:szCs w:val="24"/>
          <w:lang w:val="en-GB" w:eastAsia="ja-JP"/>
        </w:rPr>
        <w:t>C</w:t>
      </w:r>
      <w:r w:rsidR="00D22C18" w:rsidRPr="00D22C18">
        <w:rPr>
          <w:bCs/>
          <w:sz w:val="24"/>
          <w:szCs w:val="24"/>
          <w:lang w:val="en-GB" w:eastAsia="ja-JP"/>
        </w:rPr>
        <w:t xml:space="preserve">oded information is preferably not given </w:t>
      </w:r>
      <w:r w:rsidR="00E670A0">
        <w:rPr>
          <w:bCs/>
          <w:sz w:val="24"/>
          <w:szCs w:val="24"/>
          <w:lang w:val="en-GB" w:eastAsia="ja-JP"/>
        </w:rPr>
        <w:t xml:space="preserve">for the error fields other than those associated to the dependent variable </w:t>
      </w:r>
      <w:r w:rsidR="00D22C18" w:rsidRPr="00D22C18">
        <w:rPr>
          <w:bCs/>
          <w:sz w:val="24"/>
          <w:szCs w:val="24"/>
          <w:lang w:val="en-GB" w:eastAsia="ja-JP"/>
        </w:rPr>
        <w:t>when its free text does not add information to the code expansion.</w:t>
      </w:r>
    </w:p>
    <w:p w14:paraId="4E0AF5C8" w14:textId="5394CBB0" w:rsidR="003649B5" w:rsidRPr="00F965A8" w:rsidRDefault="00B86709" w:rsidP="00DB2DB0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S</w:t>
      </w:r>
      <w:r w:rsidR="00F965A8" w:rsidRPr="00F965A8">
        <w:rPr>
          <w:b/>
          <w:sz w:val="24"/>
          <w:szCs w:val="24"/>
          <w:lang w:val="en-GB" w:eastAsia="ja-JP"/>
        </w:rPr>
        <w:t>uggest</w:t>
      </w:r>
      <w:r w:rsidR="00E03A34">
        <w:rPr>
          <w:b/>
          <w:sz w:val="24"/>
          <w:szCs w:val="24"/>
          <w:lang w:val="en-GB" w:eastAsia="ja-JP"/>
        </w:rPr>
        <w:t>ed action</w:t>
      </w:r>
      <w:r w:rsidR="00F965A8" w:rsidRPr="00F965A8">
        <w:rPr>
          <w:b/>
          <w:sz w:val="24"/>
          <w:szCs w:val="24"/>
          <w:lang w:val="en-GB" w:eastAsia="ja-JP"/>
        </w:rPr>
        <w:t xml:space="preserve"> to </w:t>
      </w:r>
      <w:r w:rsidR="005023B0" w:rsidRPr="00F965A8">
        <w:rPr>
          <w:b/>
          <w:sz w:val="24"/>
          <w:szCs w:val="24"/>
          <w:lang w:val="en-GB" w:eastAsia="ja-JP"/>
        </w:rPr>
        <w:t>ZCHEX</w:t>
      </w:r>
      <w:r w:rsidR="00F965A8" w:rsidRPr="00F965A8">
        <w:rPr>
          <w:b/>
          <w:sz w:val="24"/>
          <w:szCs w:val="24"/>
          <w:lang w:val="en-GB" w:eastAsia="ja-JP"/>
        </w:rPr>
        <w:t>:</w:t>
      </w:r>
    </w:p>
    <w:p w14:paraId="0F6A1DCA" w14:textId="474C6A88" w:rsidR="005023B0" w:rsidRPr="00873EE2" w:rsidRDefault="002618AB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Update ZCHEX so that it p</w:t>
      </w:r>
      <w:r w:rsidR="003649B5" w:rsidRPr="00873EE2">
        <w:rPr>
          <w:bCs/>
          <w:sz w:val="24"/>
          <w:szCs w:val="24"/>
          <w:lang w:val="en-GB" w:eastAsia="ja-JP"/>
        </w:rPr>
        <w:t>rint</w:t>
      </w:r>
      <w:r>
        <w:rPr>
          <w:bCs/>
          <w:sz w:val="24"/>
          <w:szCs w:val="24"/>
          <w:lang w:val="en-GB" w:eastAsia="ja-JP"/>
        </w:rPr>
        <w:t>s</w:t>
      </w:r>
      <w:r w:rsidR="003649B5" w:rsidRPr="00873EE2">
        <w:rPr>
          <w:bCs/>
          <w:sz w:val="24"/>
          <w:szCs w:val="24"/>
          <w:lang w:val="en-GB" w:eastAsia="ja-JP"/>
        </w:rPr>
        <w:t xml:space="preserve"> </w:t>
      </w:r>
      <w:r w:rsidR="009138E4" w:rsidRPr="00873EE2">
        <w:rPr>
          <w:bCs/>
          <w:sz w:val="24"/>
          <w:szCs w:val="24"/>
          <w:lang w:val="en-GB" w:eastAsia="ja-JP"/>
        </w:rPr>
        <w:t>this message only</w:t>
      </w:r>
      <w:r w:rsidR="0017419B" w:rsidRPr="00873EE2">
        <w:rPr>
          <w:bCs/>
          <w:sz w:val="24"/>
          <w:szCs w:val="24"/>
          <w:lang w:val="en-GB" w:eastAsia="ja-JP"/>
        </w:rPr>
        <w:t xml:space="preserve"> </w:t>
      </w:r>
      <w:r w:rsidR="009138E4" w:rsidRPr="00873EE2">
        <w:rPr>
          <w:bCs/>
          <w:sz w:val="24"/>
          <w:szCs w:val="24"/>
          <w:lang w:val="en-GB" w:eastAsia="ja-JP"/>
        </w:rPr>
        <w:t xml:space="preserve">when an error field associated to the dependent variable </w:t>
      </w:r>
      <w:r w:rsidR="00900FE1">
        <w:rPr>
          <w:bCs/>
          <w:sz w:val="24"/>
          <w:szCs w:val="24"/>
          <w:lang w:val="en-GB" w:eastAsia="ja-JP"/>
        </w:rPr>
        <w:t>is given</w:t>
      </w:r>
      <w:r w:rsidR="009138E4" w:rsidRPr="00873EE2">
        <w:rPr>
          <w:bCs/>
          <w:sz w:val="24"/>
          <w:szCs w:val="24"/>
          <w:lang w:val="en-GB" w:eastAsia="ja-JP"/>
        </w:rPr>
        <w:t xml:space="preserve"> </w:t>
      </w:r>
      <w:r w:rsidR="009C237B" w:rsidRPr="00873EE2">
        <w:rPr>
          <w:bCs/>
          <w:sz w:val="24"/>
          <w:szCs w:val="24"/>
          <w:lang w:val="en-GB" w:eastAsia="ja-JP"/>
        </w:rPr>
        <w:t xml:space="preserve">without its definition under </w:t>
      </w:r>
      <w:r w:rsidR="009138E4" w:rsidRPr="00873EE2">
        <w:rPr>
          <w:bCs/>
          <w:sz w:val="24"/>
          <w:szCs w:val="24"/>
          <w:lang w:val="en-GB" w:eastAsia="ja-JP"/>
        </w:rPr>
        <w:t>ERR-ANALYS.</w:t>
      </w:r>
    </w:p>
    <w:p w14:paraId="0682B2F4" w14:textId="77777777" w:rsidR="00A92A6C" w:rsidRPr="00A92A6C" w:rsidRDefault="00A92A6C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049D51E7" w14:textId="67485694" w:rsidR="00DC25DF" w:rsidRPr="00E1033E" w:rsidRDefault="003E6983" w:rsidP="00DB2DB0">
      <w:pPr>
        <w:spacing w:before="120" w:after="120"/>
        <w:jc w:val="both"/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2</w:t>
      </w:r>
      <w:r w:rsidR="00E1033E">
        <w:rPr>
          <w:b/>
          <w:sz w:val="24"/>
          <w:szCs w:val="24"/>
          <w:u w:val="single"/>
          <w:lang w:val="en-GB" w:eastAsia="ja-JP"/>
        </w:rPr>
        <w:t xml:space="preserve">. </w:t>
      </w:r>
      <w:r w:rsidR="00DC25DF" w:rsidRPr="00E1033E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Incorrect units, should be dimension    YLD Y-fld:DATA</w:t>
      </w:r>
    </w:p>
    <w:p w14:paraId="76220A0F" w14:textId="577AF38D" w:rsidR="00E1033E" w:rsidRDefault="001F3413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This comment appear</w:t>
      </w:r>
      <w:r w:rsidR="00A62C29">
        <w:rPr>
          <w:bCs/>
          <w:sz w:val="24"/>
          <w:szCs w:val="24"/>
          <w:lang w:val="en-GB" w:eastAsia="ja-JP"/>
        </w:rPr>
        <w:t>s</w:t>
      </w:r>
      <w:r>
        <w:rPr>
          <w:bCs/>
          <w:sz w:val="24"/>
          <w:szCs w:val="24"/>
          <w:lang w:val="en-GB" w:eastAsia="ja-JP"/>
        </w:rPr>
        <w:t xml:space="preserve"> when the </w:t>
      </w:r>
      <w:r w:rsidR="00D76719">
        <w:rPr>
          <w:bCs/>
          <w:sz w:val="24"/>
          <w:szCs w:val="24"/>
          <w:lang w:val="en-GB" w:eastAsia="ja-JP"/>
        </w:rPr>
        <w:t>dimension (“unit family”) of the quantity does not agree with the dimension of the unit code.</w:t>
      </w:r>
      <w:r w:rsidR="003F5A78">
        <w:rPr>
          <w:bCs/>
          <w:sz w:val="24"/>
          <w:szCs w:val="24"/>
          <w:lang w:val="en-GB" w:eastAsia="ja-JP"/>
        </w:rPr>
        <w:t xml:space="preserve"> The ZCHEX outputs from EXFOR Master are typically for </w:t>
      </w:r>
      <w:r w:rsidR="00E55B14">
        <w:rPr>
          <w:bCs/>
          <w:sz w:val="24"/>
          <w:szCs w:val="24"/>
          <w:lang w:val="en-GB" w:eastAsia="ja-JP"/>
        </w:rPr>
        <w:t xml:space="preserve">one of </w:t>
      </w:r>
      <w:r w:rsidR="003F5A78">
        <w:rPr>
          <w:bCs/>
          <w:sz w:val="24"/>
          <w:szCs w:val="24"/>
          <w:lang w:val="en-GB" w:eastAsia="ja-JP"/>
        </w:rPr>
        <w:t>the following case</w:t>
      </w:r>
      <w:r w:rsidR="00E55B14">
        <w:rPr>
          <w:bCs/>
          <w:sz w:val="24"/>
          <w:szCs w:val="24"/>
          <w:lang w:val="en-GB" w:eastAsia="ja-JP"/>
        </w:rPr>
        <w:t>s</w:t>
      </w:r>
      <w:r w:rsidR="003F5A78">
        <w:rPr>
          <w:bCs/>
          <w:sz w:val="24"/>
          <w:szCs w:val="24"/>
          <w:lang w:val="en-GB" w:eastAsia="ja-JP"/>
        </w:rPr>
        <w:t>:</w:t>
      </w:r>
    </w:p>
    <w:p w14:paraId="0A646A97" w14:textId="103A93AC" w:rsidR="003F5A78" w:rsidRDefault="003F5A78" w:rsidP="00DB2DB0">
      <w:pPr>
        <w:pStyle w:val="ListParagraph"/>
        <w:numPr>
          <w:ilvl w:val="0"/>
          <w:numId w:val="21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075E68">
        <w:rPr>
          <w:bCs/>
          <w:sz w:val="24"/>
          <w:szCs w:val="24"/>
          <w:lang w:val="en-GB" w:eastAsia="ja-JP"/>
        </w:rPr>
        <w:t xml:space="preserve">Combination of </w:t>
      </w:r>
      <w:r w:rsidRPr="00075E68">
        <w:rPr>
          <w:rFonts w:ascii="Courier New" w:hAnsi="Courier New" w:cs="Courier New"/>
          <w:bCs/>
          <w:lang w:val="en-GB" w:eastAsia="ja-JP"/>
        </w:rPr>
        <w:t>,SPC</w:t>
      </w:r>
      <w:r w:rsidRPr="00075E68">
        <w:rPr>
          <w:bCs/>
          <w:sz w:val="24"/>
          <w:szCs w:val="24"/>
          <w:lang w:val="en-GB" w:eastAsia="ja-JP"/>
        </w:rPr>
        <w:t xml:space="preserve"> </w:t>
      </w:r>
      <w:r w:rsidR="006A50D7" w:rsidRPr="00075E68">
        <w:rPr>
          <w:bCs/>
          <w:sz w:val="24"/>
          <w:szCs w:val="24"/>
          <w:lang w:val="en-GB" w:eastAsia="ja-JP"/>
        </w:rPr>
        <w:t>(</w:t>
      </w:r>
      <w:r w:rsidRPr="00075E68">
        <w:rPr>
          <w:bCs/>
          <w:sz w:val="24"/>
          <w:szCs w:val="24"/>
          <w:lang w:val="en-GB" w:eastAsia="ja-JP"/>
        </w:rPr>
        <w:t xml:space="preserve">or </w:t>
      </w:r>
      <w:r w:rsidRPr="00075E68">
        <w:rPr>
          <w:rFonts w:ascii="Courier New" w:hAnsi="Courier New" w:cs="Courier New"/>
          <w:bCs/>
          <w:lang w:val="en-GB" w:eastAsia="ja-JP"/>
        </w:rPr>
        <w:t>,SPC,,RES</w:t>
      </w:r>
      <w:r w:rsidR="006A50D7" w:rsidRPr="00075E68">
        <w:rPr>
          <w:bCs/>
          <w:sz w:val="24"/>
          <w:szCs w:val="24"/>
          <w:lang w:val="en-GB" w:eastAsia="ja-JP"/>
        </w:rPr>
        <w:t>)</w:t>
      </w:r>
      <w:r w:rsidRPr="00075E68">
        <w:rPr>
          <w:bCs/>
          <w:sz w:val="24"/>
          <w:szCs w:val="24"/>
          <w:lang w:val="en-GB" w:eastAsia="ja-JP"/>
        </w:rPr>
        <w:t xml:space="preserve"> with </w:t>
      </w:r>
      <w:r w:rsidRPr="00075E68">
        <w:rPr>
          <w:rFonts w:ascii="Courier New" w:hAnsi="Courier New" w:cs="Courier New"/>
          <w:bCs/>
          <w:lang w:val="en-GB" w:eastAsia="ja-JP"/>
        </w:rPr>
        <w:t>PRT/REAC</w:t>
      </w:r>
      <w:r w:rsidRPr="00075E68">
        <w:rPr>
          <w:bCs/>
          <w:sz w:val="24"/>
          <w:szCs w:val="24"/>
          <w:lang w:val="en-GB" w:eastAsia="ja-JP"/>
        </w:rPr>
        <w:t>.</w:t>
      </w:r>
      <w:r w:rsidR="009C3A2E" w:rsidRPr="00075E68">
        <w:rPr>
          <w:bCs/>
          <w:sz w:val="24"/>
          <w:szCs w:val="24"/>
          <w:lang w:val="en-GB" w:eastAsia="ja-JP"/>
        </w:rPr>
        <w:t xml:space="preserve"> (e.g., 10053.053</w:t>
      </w:r>
      <w:r w:rsidR="005271B3" w:rsidRPr="00075E68">
        <w:rPr>
          <w:bCs/>
          <w:sz w:val="24"/>
          <w:szCs w:val="24"/>
          <w:lang w:val="en-GB" w:eastAsia="ja-JP"/>
        </w:rPr>
        <w:t>, 10065.006</w:t>
      </w:r>
      <w:r w:rsidR="009C3A2E" w:rsidRPr="00075E68">
        <w:rPr>
          <w:bCs/>
          <w:sz w:val="24"/>
          <w:szCs w:val="24"/>
          <w:lang w:val="en-GB" w:eastAsia="ja-JP"/>
        </w:rPr>
        <w:t>)</w:t>
      </w:r>
    </w:p>
    <w:p w14:paraId="43BFF7E6" w14:textId="00337B77" w:rsidR="004D43B3" w:rsidRPr="00075E68" w:rsidRDefault="004D43B3" w:rsidP="00DB2DB0">
      <w:pPr>
        <w:pStyle w:val="ListParagraph"/>
        <w:spacing w:before="120" w:after="120"/>
        <w:ind w:left="720"/>
        <w:jc w:val="both"/>
        <w:rPr>
          <w:bCs/>
          <w:sz w:val="24"/>
          <w:szCs w:val="24"/>
          <w:lang w:val="en-GB" w:eastAsia="ja-JP"/>
        </w:rPr>
      </w:pPr>
      <w:bookmarkStart w:id="0" w:name="_Hlk133159652"/>
      <w:r>
        <w:rPr>
          <w:bCs/>
          <w:sz w:val="24"/>
          <w:szCs w:val="24"/>
          <w:lang w:val="en-GB" w:eastAsia="ja-JP"/>
        </w:rPr>
        <w:t xml:space="preserve">This combination is </w:t>
      </w:r>
      <w:r w:rsidR="009558B7">
        <w:rPr>
          <w:bCs/>
          <w:sz w:val="24"/>
          <w:szCs w:val="24"/>
          <w:lang w:val="en-GB" w:eastAsia="ja-JP"/>
        </w:rPr>
        <w:t>correct,</w:t>
      </w:r>
      <w:r>
        <w:rPr>
          <w:bCs/>
          <w:sz w:val="24"/>
          <w:szCs w:val="24"/>
          <w:lang w:val="en-GB" w:eastAsia="ja-JP"/>
        </w:rPr>
        <w:t xml:space="preserve"> but ZCHEX complains since these quantities are defined with </w:t>
      </w:r>
      <w:r w:rsidRPr="00E105F0">
        <w:rPr>
          <w:rFonts w:ascii="Courier New" w:hAnsi="Courier New" w:cs="Courier New"/>
          <w:bCs/>
          <w:lang w:val="en-GB" w:eastAsia="ja-JP"/>
        </w:rPr>
        <w:t>YLD</w:t>
      </w:r>
      <w:r>
        <w:rPr>
          <w:bCs/>
          <w:sz w:val="24"/>
          <w:szCs w:val="24"/>
          <w:lang w:val="en-GB" w:eastAsia="ja-JP"/>
        </w:rPr>
        <w:t xml:space="preserve"> </w:t>
      </w:r>
      <w:r w:rsidR="009558B7">
        <w:rPr>
          <w:bCs/>
          <w:sz w:val="24"/>
          <w:szCs w:val="24"/>
          <w:lang w:val="en-GB" w:eastAsia="ja-JP"/>
        </w:rPr>
        <w:t xml:space="preserve">in Dictionary 236. </w:t>
      </w:r>
      <w:r w:rsidR="009558B7" w:rsidRPr="00E105F0">
        <w:rPr>
          <w:rFonts w:ascii="Courier New" w:hAnsi="Courier New" w:cs="Courier New"/>
          <w:bCs/>
          <w:lang w:val="en-GB" w:eastAsia="ja-JP"/>
        </w:rPr>
        <w:t>MLT</w:t>
      </w:r>
      <w:r w:rsidR="009558B7">
        <w:rPr>
          <w:bCs/>
          <w:sz w:val="24"/>
          <w:szCs w:val="24"/>
          <w:lang w:val="en-GB" w:eastAsia="ja-JP"/>
        </w:rPr>
        <w:t xml:space="preserve"> must replace </w:t>
      </w:r>
      <w:r w:rsidR="009558B7" w:rsidRPr="00E105F0">
        <w:rPr>
          <w:rFonts w:ascii="Courier New" w:hAnsi="Courier New" w:cs="Courier New"/>
          <w:bCs/>
          <w:lang w:val="en-GB" w:eastAsia="ja-JP"/>
        </w:rPr>
        <w:t>YLD</w:t>
      </w:r>
      <w:r w:rsidR="00E105F0">
        <w:rPr>
          <w:bCs/>
          <w:sz w:val="24"/>
          <w:szCs w:val="24"/>
          <w:lang w:val="en-GB" w:eastAsia="ja-JP"/>
        </w:rPr>
        <w:t>.</w:t>
      </w:r>
    </w:p>
    <w:bookmarkEnd w:id="0"/>
    <w:p w14:paraId="111AAC60" w14:textId="0313DF54" w:rsidR="003F5A78" w:rsidRDefault="003F5A78" w:rsidP="00DB2DB0">
      <w:pPr>
        <w:pStyle w:val="ListParagraph"/>
        <w:numPr>
          <w:ilvl w:val="0"/>
          <w:numId w:val="21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075E68">
        <w:rPr>
          <w:bCs/>
          <w:sz w:val="24"/>
          <w:szCs w:val="24"/>
          <w:lang w:val="en-GB" w:eastAsia="ja-JP"/>
        </w:rPr>
        <w:t xml:space="preserve">Combination of </w:t>
      </w:r>
      <w:r w:rsidR="00725FF4" w:rsidRPr="00075E68">
        <w:rPr>
          <w:rFonts w:ascii="Courier New" w:hAnsi="Courier New" w:cs="Courier New"/>
          <w:bCs/>
          <w:lang w:val="en-GB" w:eastAsia="ja-JP"/>
        </w:rPr>
        <w:t>,</w:t>
      </w:r>
      <w:r w:rsidR="006A50D7" w:rsidRPr="00075E68">
        <w:rPr>
          <w:rFonts w:ascii="Courier New" w:hAnsi="Courier New" w:cs="Courier New"/>
          <w:bCs/>
          <w:lang w:val="en-GB" w:eastAsia="ja-JP"/>
        </w:rPr>
        <w:t>ETA</w:t>
      </w:r>
      <w:r w:rsidR="006A50D7" w:rsidRPr="00075E68">
        <w:rPr>
          <w:bCs/>
          <w:sz w:val="24"/>
          <w:szCs w:val="24"/>
          <w:lang w:val="en-GB" w:eastAsia="ja-JP"/>
        </w:rPr>
        <w:t xml:space="preserve"> with </w:t>
      </w:r>
      <w:r w:rsidR="006E0185" w:rsidRPr="00075E68">
        <w:rPr>
          <w:bCs/>
          <w:sz w:val="24"/>
          <w:szCs w:val="24"/>
          <w:lang w:val="en-GB" w:eastAsia="ja-JP"/>
        </w:rPr>
        <w:t xml:space="preserve">(or </w:t>
      </w:r>
      <w:r w:rsidR="006E0185" w:rsidRPr="00075E68">
        <w:rPr>
          <w:rFonts w:ascii="Courier New" w:hAnsi="Courier New" w:cs="Courier New"/>
          <w:bCs/>
          <w:lang w:val="en-GB" w:eastAsia="ja-JP"/>
        </w:rPr>
        <w:t>,ETA,,RES</w:t>
      </w:r>
      <w:r w:rsidR="006E0185" w:rsidRPr="00075E68">
        <w:rPr>
          <w:bCs/>
          <w:sz w:val="24"/>
          <w:szCs w:val="24"/>
          <w:lang w:val="en-GB" w:eastAsia="ja-JP"/>
        </w:rPr>
        <w:t xml:space="preserve">) with </w:t>
      </w:r>
      <w:r w:rsidR="006E0185" w:rsidRPr="00075E68">
        <w:rPr>
          <w:rFonts w:ascii="Courier New" w:hAnsi="Courier New" w:cs="Courier New"/>
          <w:bCs/>
          <w:lang w:val="en-GB" w:eastAsia="ja-JP"/>
        </w:rPr>
        <w:t>NO-DIM</w:t>
      </w:r>
      <w:r w:rsidR="006E0185" w:rsidRPr="00075E68">
        <w:rPr>
          <w:bCs/>
          <w:sz w:val="24"/>
          <w:szCs w:val="24"/>
          <w:lang w:val="en-GB" w:eastAsia="ja-JP"/>
        </w:rPr>
        <w:t>.</w:t>
      </w:r>
      <w:r w:rsidR="00174948" w:rsidRPr="00075E68">
        <w:rPr>
          <w:bCs/>
          <w:sz w:val="24"/>
          <w:szCs w:val="24"/>
          <w:lang w:val="en-GB" w:eastAsia="ja-JP"/>
        </w:rPr>
        <w:t xml:space="preserve"> (e.g., </w:t>
      </w:r>
      <w:r w:rsidR="006056CB" w:rsidRPr="00075E68">
        <w:rPr>
          <w:bCs/>
          <w:sz w:val="24"/>
          <w:szCs w:val="24"/>
          <w:lang w:val="en-GB" w:eastAsia="ja-JP"/>
        </w:rPr>
        <w:t>10100.004</w:t>
      </w:r>
      <w:r w:rsidR="00174948" w:rsidRPr="00075E68">
        <w:rPr>
          <w:bCs/>
          <w:sz w:val="24"/>
          <w:szCs w:val="24"/>
          <w:lang w:val="en-GB" w:eastAsia="ja-JP"/>
        </w:rPr>
        <w:t>)</w:t>
      </w:r>
    </w:p>
    <w:p w14:paraId="53417320" w14:textId="6BB5E80B" w:rsidR="00E36A48" w:rsidRPr="00075E68" w:rsidRDefault="00E36A48" w:rsidP="00DB2DB0">
      <w:pPr>
        <w:pStyle w:val="ListParagraph"/>
        <w:spacing w:before="120" w:after="12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This combination is wrong. The relevant entries must be </w:t>
      </w:r>
      <w:r w:rsidR="00A25671">
        <w:rPr>
          <w:bCs/>
          <w:sz w:val="24"/>
          <w:szCs w:val="24"/>
          <w:lang w:val="en-GB" w:eastAsia="ja-JP"/>
        </w:rPr>
        <w:t>revised</w:t>
      </w:r>
      <w:r w:rsidR="00884457">
        <w:rPr>
          <w:bCs/>
          <w:sz w:val="24"/>
          <w:szCs w:val="24"/>
          <w:lang w:val="en-GB" w:eastAsia="ja-JP"/>
        </w:rPr>
        <w:t xml:space="preserve"> (17 entries in area 1, </w:t>
      </w:r>
      <w:r w:rsidR="004D405D">
        <w:rPr>
          <w:bCs/>
          <w:sz w:val="24"/>
          <w:szCs w:val="24"/>
          <w:lang w:val="en-GB" w:eastAsia="ja-JP"/>
        </w:rPr>
        <w:t xml:space="preserve">8 entries in area 2, </w:t>
      </w:r>
      <w:r w:rsidR="004946B4">
        <w:rPr>
          <w:bCs/>
          <w:sz w:val="24"/>
          <w:szCs w:val="24"/>
          <w:lang w:val="en-GB" w:eastAsia="ja-JP"/>
        </w:rPr>
        <w:t>6 entries in area 4).</w:t>
      </w:r>
    </w:p>
    <w:p w14:paraId="281E3293" w14:textId="651B18E1" w:rsidR="00174948" w:rsidRDefault="00174948" w:rsidP="00DB2DB0">
      <w:pPr>
        <w:pStyle w:val="ListParagraph"/>
        <w:numPr>
          <w:ilvl w:val="0"/>
          <w:numId w:val="21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075E68">
        <w:rPr>
          <w:bCs/>
          <w:sz w:val="24"/>
          <w:szCs w:val="24"/>
          <w:lang w:val="en-GB" w:eastAsia="ja-JP"/>
        </w:rPr>
        <w:lastRenderedPageBreak/>
        <w:t xml:space="preserve">Combination of </w:t>
      </w:r>
      <w:r w:rsidRPr="00075E68">
        <w:rPr>
          <w:rFonts w:ascii="Courier New" w:hAnsi="Courier New" w:cs="Courier New"/>
          <w:bCs/>
          <w:lang w:val="en-GB" w:eastAsia="ja-JP"/>
        </w:rPr>
        <w:t>,ETA</w:t>
      </w:r>
      <w:r w:rsidRPr="00075E68">
        <w:rPr>
          <w:bCs/>
          <w:sz w:val="24"/>
          <w:szCs w:val="24"/>
          <w:lang w:val="en-GB" w:eastAsia="ja-JP"/>
        </w:rPr>
        <w:t xml:space="preserve"> with (or </w:t>
      </w:r>
      <w:r w:rsidRPr="00075E68">
        <w:rPr>
          <w:rFonts w:ascii="Courier New" w:hAnsi="Courier New" w:cs="Courier New"/>
          <w:bCs/>
          <w:lang w:val="en-GB" w:eastAsia="ja-JP"/>
        </w:rPr>
        <w:t>,ETA,,RES</w:t>
      </w:r>
      <w:r w:rsidRPr="00075E68">
        <w:rPr>
          <w:bCs/>
          <w:sz w:val="24"/>
          <w:szCs w:val="24"/>
          <w:lang w:val="en-GB" w:eastAsia="ja-JP"/>
        </w:rPr>
        <w:t xml:space="preserve">) with </w:t>
      </w:r>
      <w:r w:rsidRPr="00075E68">
        <w:rPr>
          <w:rFonts w:ascii="Courier New" w:hAnsi="Courier New" w:cs="Courier New"/>
          <w:bCs/>
          <w:lang w:val="en-GB" w:eastAsia="ja-JP"/>
        </w:rPr>
        <w:t>PRT/REAC</w:t>
      </w:r>
      <w:r w:rsidRPr="00075E68">
        <w:rPr>
          <w:bCs/>
          <w:sz w:val="24"/>
          <w:szCs w:val="24"/>
          <w:lang w:val="en-GB" w:eastAsia="ja-JP"/>
        </w:rPr>
        <w:t xml:space="preserve">. (e.g., </w:t>
      </w:r>
      <w:r w:rsidR="007F6F88" w:rsidRPr="00075E68">
        <w:rPr>
          <w:bCs/>
          <w:sz w:val="24"/>
          <w:szCs w:val="24"/>
          <w:lang w:val="en-GB" w:eastAsia="ja-JP"/>
        </w:rPr>
        <w:t xml:space="preserve">11310.013, </w:t>
      </w:r>
      <w:r w:rsidRPr="00075E68">
        <w:rPr>
          <w:bCs/>
          <w:sz w:val="24"/>
          <w:szCs w:val="24"/>
          <w:lang w:val="en-GB" w:eastAsia="ja-JP"/>
        </w:rPr>
        <w:t>20917.032)</w:t>
      </w:r>
    </w:p>
    <w:p w14:paraId="70C9F9E6" w14:textId="77777777" w:rsidR="00F14587" w:rsidRPr="00075E68" w:rsidRDefault="00F14587" w:rsidP="00DB2DB0">
      <w:pPr>
        <w:pStyle w:val="ListParagraph"/>
        <w:spacing w:before="120" w:after="120"/>
        <w:ind w:left="7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This combination is correct, but ZCHEX complains since these quantities are defined with </w:t>
      </w:r>
      <w:r w:rsidRPr="00E105F0">
        <w:rPr>
          <w:rFonts w:ascii="Courier New" w:hAnsi="Courier New" w:cs="Courier New"/>
          <w:bCs/>
          <w:lang w:val="en-GB" w:eastAsia="ja-JP"/>
        </w:rPr>
        <w:t>YLD</w:t>
      </w:r>
      <w:r>
        <w:rPr>
          <w:bCs/>
          <w:sz w:val="24"/>
          <w:szCs w:val="24"/>
          <w:lang w:val="en-GB" w:eastAsia="ja-JP"/>
        </w:rPr>
        <w:t xml:space="preserve"> in Dictionary 236. </w:t>
      </w:r>
      <w:r w:rsidRPr="00E105F0">
        <w:rPr>
          <w:rFonts w:ascii="Courier New" w:hAnsi="Courier New" w:cs="Courier New"/>
          <w:bCs/>
          <w:lang w:val="en-GB" w:eastAsia="ja-JP"/>
        </w:rPr>
        <w:t>MLT</w:t>
      </w:r>
      <w:r>
        <w:rPr>
          <w:bCs/>
          <w:sz w:val="24"/>
          <w:szCs w:val="24"/>
          <w:lang w:val="en-GB" w:eastAsia="ja-JP"/>
        </w:rPr>
        <w:t xml:space="preserve"> must replace </w:t>
      </w:r>
      <w:r w:rsidRPr="00E105F0">
        <w:rPr>
          <w:rFonts w:ascii="Courier New" w:hAnsi="Courier New" w:cs="Courier New"/>
          <w:bCs/>
          <w:lang w:val="en-GB" w:eastAsia="ja-JP"/>
        </w:rPr>
        <w:t>YLD</w:t>
      </w:r>
      <w:r>
        <w:rPr>
          <w:bCs/>
          <w:sz w:val="24"/>
          <w:szCs w:val="24"/>
          <w:lang w:val="en-GB" w:eastAsia="ja-JP"/>
        </w:rPr>
        <w:t>.</w:t>
      </w:r>
    </w:p>
    <w:p w14:paraId="780E1F45" w14:textId="35D47F60" w:rsidR="00F14587" w:rsidRPr="00D561FD" w:rsidRDefault="00F14587" w:rsidP="00DB2DB0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 w:rsidRPr="00D561FD">
        <w:rPr>
          <w:b/>
          <w:sz w:val="24"/>
          <w:szCs w:val="24"/>
          <w:lang w:val="en-GB" w:eastAsia="ja-JP"/>
        </w:rPr>
        <w:t>Suggest</w:t>
      </w:r>
      <w:r w:rsidR="00E03A34">
        <w:rPr>
          <w:b/>
          <w:sz w:val="24"/>
          <w:szCs w:val="24"/>
          <w:lang w:val="en-GB" w:eastAsia="ja-JP"/>
        </w:rPr>
        <w:t>ed action</w:t>
      </w:r>
      <w:r w:rsidRPr="00D561FD">
        <w:rPr>
          <w:b/>
          <w:sz w:val="24"/>
          <w:szCs w:val="24"/>
          <w:lang w:val="en-GB" w:eastAsia="ja-JP"/>
        </w:rPr>
        <w:t xml:space="preserve"> to NNDC, NEA DB and CJD:</w:t>
      </w:r>
    </w:p>
    <w:p w14:paraId="757FA75C" w14:textId="3DD87B5F" w:rsidR="00F14587" w:rsidRPr="002B1CDC" w:rsidRDefault="00F14587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2B1CDC">
        <w:rPr>
          <w:bCs/>
          <w:sz w:val="24"/>
          <w:szCs w:val="24"/>
          <w:lang w:val="en-GB" w:eastAsia="ja-JP"/>
        </w:rPr>
        <w:t xml:space="preserve">Retransmit </w:t>
      </w:r>
      <w:r w:rsidR="00CA4BC8" w:rsidRPr="002B1CDC">
        <w:rPr>
          <w:bCs/>
          <w:sz w:val="24"/>
          <w:szCs w:val="24"/>
          <w:lang w:val="en-GB" w:eastAsia="ja-JP"/>
        </w:rPr>
        <w:t>η</w:t>
      </w:r>
      <w:r w:rsidRPr="002B1CDC">
        <w:rPr>
          <w:bCs/>
          <w:sz w:val="24"/>
          <w:szCs w:val="24"/>
          <w:lang w:val="en-GB" w:eastAsia="ja-JP"/>
        </w:rPr>
        <w:t xml:space="preserve"> values coded with </w:t>
      </w:r>
      <w:r w:rsidRPr="002B1CDC">
        <w:rPr>
          <w:bCs/>
          <w:lang w:val="en-GB" w:eastAsia="ja-JP"/>
        </w:rPr>
        <w:t>NO-DIM</w:t>
      </w:r>
      <w:r w:rsidRPr="002B1CDC">
        <w:rPr>
          <w:bCs/>
          <w:sz w:val="24"/>
          <w:szCs w:val="24"/>
          <w:lang w:val="en-GB" w:eastAsia="ja-JP"/>
        </w:rPr>
        <w:t xml:space="preserve"> </w:t>
      </w:r>
      <w:r w:rsidR="00D561FD" w:rsidRPr="002B1CDC">
        <w:rPr>
          <w:bCs/>
          <w:sz w:val="24"/>
          <w:szCs w:val="24"/>
          <w:lang w:val="en-GB" w:eastAsia="ja-JP"/>
        </w:rPr>
        <w:t xml:space="preserve">after </w:t>
      </w:r>
      <w:r w:rsidR="00312C8C">
        <w:rPr>
          <w:bCs/>
          <w:sz w:val="24"/>
          <w:szCs w:val="24"/>
          <w:lang w:val="en-GB" w:eastAsia="ja-JP"/>
        </w:rPr>
        <w:t>its replacement with a correct unit code</w:t>
      </w:r>
      <w:r w:rsidR="00D561FD" w:rsidRPr="002B1CDC">
        <w:rPr>
          <w:bCs/>
          <w:sz w:val="24"/>
          <w:szCs w:val="24"/>
          <w:lang w:val="en-GB" w:eastAsia="ja-JP"/>
        </w:rPr>
        <w:t>.</w:t>
      </w:r>
    </w:p>
    <w:p w14:paraId="4B1A3EDB" w14:textId="54E42F50" w:rsidR="009F4673" w:rsidRPr="00AB189A" w:rsidRDefault="009F4673" w:rsidP="00DB2DB0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 w:rsidRPr="00AB189A">
        <w:rPr>
          <w:b/>
          <w:sz w:val="24"/>
          <w:szCs w:val="24"/>
          <w:lang w:val="en-GB" w:eastAsia="ja-JP"/>
        </w:rPr>
        <w:t>Suggest</w:t>
      </w:r>
      <w:r w:rsidR="00E03A34">
        <w:rPr>
          <w:b/>
          <w:sz w:val="24"/>
          <w:szCs w:val="24"/>
          <w:lang w:val="en-GB" w:eastAsia="ja-JP"/>
        </w:rPr>
        <w:t>ed action to myself:</w:t>
      </w:r>
    </w:p>
    <w:p w14:paraId="59014E2E" w14:textId="26DB8625" w:rsidR="009F4673" w:rsidRPr="00F14587" w:rsidRDefault="009F4673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Replace the unit family code </w:t>
      </w:r>
      <w:r w:rsidRPr="00851193">
        <w:rPr>
          <w:rFonts w:ascii="Courier New" w:hAnsi="Courier New" w:cs="Courier New"/>
          <w:bCs/>
          <w:lang w:val="en-GB" w:eastAsia="ja-JP"/>
        </w:rPr>
        <w:t>YLD</w:t>
      </w:r>
      <w:r>
        <w:rPr>
          <w:bCs/>
          <w:sz w:val="24"/>
          <w:szCs w:val="24"/>
          <w:lang w:val="en-GB" w:eastAsia="ja-JP"/>
        </w:rPr>
        <w:t xml:space="preserve"> with </w:t>
      </w:r>
      <w:r w:rsidRPr="00851193">
        <w:rPr>
          <w:rFonts w:ascii="Courier New" w:hAnsi="Courier New" w:cs="Courier New"/>
          <w:bCs/>
          <w:lang w:val="en-GB" w:eastAsia="ja-JP"/>
        </w:rPr>
        <w:t>MLT</w:t>
      </w:r>
      <w:r>
        <w:rPr>
          <w:bCs/>
          <w:sz w:val="24"/>
          <w:szCs w:val="24"/>
          <w:lang w:val="en-GB" w:eastAsia="ja-JP"/>
        </w:rPr>
        <w:t xml:space="preserve"> </w:t>
      </w:r>
      <w:r w:rsidR="004B3DA7">
        <w:rPr>
          <w:bCs/>
          <w:sz w:val="24"/>
          <w:szCs w:val="24"/>
          <w:lang w:val="en-GB" w:eastAsia="ja-JP"/>
        </w:rPr>
        <w:t xml:space="preserve">for </w:t>
      </w:r>
      <w:r w:rsidR="00851193">
        <w:rPr>
          <w:bCs/>
          <w:sz w:val="24"/>
          <w:szCs w:val="24"/>
          <w:lang w:val="en-GB" w:eastAsia="ja-JP"/>
        </w:rPr>
        <w:t xml:space="preserve">the </w:t>
      </w:r>
      <w:r w:rsidR="004B3DA7">
        <w:rPr>
          <w:bCs/>
          <w:sz w:val="24"/>
          <w:szCs w:val="24"/>
          <w:lang w:val="en-GB" w:eastAsia="ja-JP"/>
        </w:rPr>
        <w:t>quantities with SF6=</w:t>
      </w:r>
      <w:r w:rsidR="004B3DA7" w:rsidRPr="00851193">
        <w:rPr>
          <w:rFonts w:ascii="Courier New" w:hAnsi="Courier New" w:cs="Courier New"/>
          <w:bCs/>
          <w:lang w:val="en-GB" w:eastAsia="ja-JP"/>
        </w:rPr>
        <w:t>SPC</w:t>
      </w:r>
      <w:r w:rsidR="004B3DA7">
        <w:rPr>
          <w:bCs/>
          <w:sz w:val="24"/>
          <w:szCs w:val="24"/>
          <w:lang w:val="en-GB" w:eastAsia="ja-JP"/>
        </w:rPr>
        <w:t xml:space="preserve"> or </w:t>
      </w:r>
      <w:r w:rsidR="004B3DA7" w:rsidRPr="00851193">
        <w:rPr>
          <w:rFonts w:ascii="Courier New" w:hAnsi="Courier New" w:cs="Courier New"/>
          <w:bCs/>
          <w:lang w:val="en-GB" w:eastAsia="ja-JP"/>
        </w:rPr>
        <w:t>ETA</w:t>
      </w:r>
      <w:r w:rsidR="004B3DA7">
        <w:rPr>
          <w:bCs/>
          <w:sz w:val="24"/>
          <w:szCs w:val="24"/>
          <w:lang w:val="en-GB" w:eastAsia="ja-JP"/>
        </w:rPr>
        <w:t xml:space="preserve"> in Dict. 236.</w:t>
      </w:r>
    </w:p>
    <w:p w14:paraId="6E527D10" w14:textId="77777777" w:rsidR="00E1033E" w:rsidRDefault="00E1033E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7DD6601E" w14:textId="572AAF33" w:rsidR="00DC25DF" w:rsidRPr="00CA4BC8" w:rsidRDefault="003E6983" w:rsidP="00DB2DB0">
      <w:pPr>
        <w:spacing w:before="120" w:after="120"/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3</w:t>
      </w:r>
      <w:r w:rsidR="00CA4BC8" w:rsidRPr="00CA4BC8">
        <w:rPr>
          <w:b/>
          <w:sz w:val="24"/>
          <w:szCs w:val="24"/>
          <w:u w:val="single"/>
          <w:lang w:val="en-GB" w:eastAsia="ja-JP"/>
        </w:rPr>
        <w:t xml:space="preserve">. </w:t>
      </w:r>
      <w:r w:rsidR="00DC25DF" w:rsidRPr="00CA4BC8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Illegal independent variable            ENERGY</w:t>
      </w:r>
    </w:p>
    <w:p w14:paraId="39357443" w14:textId="5BC880C8" w:rsidR="00DC25DF" w:rsidRDefault="0050085B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This comment appears when </w:t>
      </w:r>
      <w:r w:rsidRPr="006601E0">
        <w:rPr>
          <w:rFonts w:ascii="Courier New" w:hAnsi="Courier New" w:cs="Courier New"/>
          <w:bCs/>
          <w:lang w:val="en-GB" w:eastAsia="ja-JP"/>
        </w:rPr>
        <w:t>EN</w:t>
      </w:r>
      <w:r>
        <w:rPr>
          <w:bCs/>
          <w:sz w:val="24"/>
          <w:szCs w:val="24"/>
          <w:lang w:val="en-GB" w:eastAsia="ja-JP"/>
        </w:rPr>
        <w:t xml:space="preserve"> </w:t>
      </w:r>
      <w:r w:rsidR="009F190A">
        <w:rPr>
          <w:bCs/>
          <w:sz w:val="24"/>
          <w:szCs w:val="24"/>
          <w:lang w:val="en-GB" w:eastAsia="ja-JP"/>
        </w:rPr>
        <w:t xml:space="preserve">(or its derivative) </w:t>
      </w:r>
      <w:r>
        <w:rPr>
          <w:bCs/>
          <w:sz w:val="24"/>
          <w:szCs w:val="24"/>
          <w:lang w:val="en-GB" w:eastAsia="ja-JP"/>
        </w:rPr>
        <w:t xml:space="preserve">is </w:t>
      </w:r>
      <w:r w:rsidR="006601E0">
        <w:rPr>
          <w:bCs/>
          <w:sz w:val="24"/>
          <w:szCs w:val="24"/>
          <w:lang w:val="en-GB" w:eastAsia="ja-JP"/>
        </w:rPr>
        <w:t xml:space="preserve">coded for a quantity requiring a resonance energy </w:t>
      </w:r>
      <w:r w:rsidR="006601E0" w:rsidRPr="006601E0">
        <w:rPr>
          <w:rFonts w:ascii="Courier New" w:hAnsi="Courier New" w:cs="Courier New"/>
          <w:bCs/>
          <w:lang w:val="en-GB" w:eastAsia="ja-JP"/>
        </w:rPr>
        <w:t>EN-RES</w:t>
      </w:r>
      <w:r w:rsidR="006601E0">
        <w:rPr>
          <w:bCs/>
          <w:sz w:val="24"/>
          <w:szCs w:val="24"/>
          <w:lang w:val="en-GB" w:eastAsia="ja-JP"/>
        </w:rPr>
        <w:t xml:space="preserve">. (e.g., 10002.025, </w:t>
      </w:r>
      <w:r w:rsidR="009963F5">
        <w:rPr>
          <w:bCs/>
          <w:sz w:val="24"/>
          <w:szCs w:val="24"/>
          <w:lang w:val="en-GB" w:eastAsia="ja-JP"/>
        </w:rPr>
        <w:t xml:space="preserve">10032.004). </w:t>
      </w:r>
      <w:r w:rsidR="00727E2F">
        <w:rPr>
          <w:bCs/>
          <w:sz w:val="24"/>
          <w:szCs w:val="24"/>
          <w:lang w:val="en-GB" w:eastAsia="ja-JP"/>
        </w:rPr>
        <w:t xml:space="preserve">This is typically seen for average resonance parameters </w:t>
      </w:r>
      <w:r w:rsidR="00B133DF">
        <w:rPr>
          <w:bCs/>
          <w:sz w:val="24"/>
          <w:szCs w:val="24"/>
          <w:lang w:val="en-GB" w:eastAsia="ja-JP"/>
        </w:rPr>
        <w:t>such as level spacing (</w:t>
      </w:r>
      <w:r w:rsidR="00B133DF" w:rsidRPr="00B133DF">
        <w:rPr>
          <w:rFonts w:ascii="Courier New" w:hAnsi="Courier New" w:cs="Courier New"/>
          <w:bCs/>
          <w:lang w:val="en-GB" w:eastAsia="ja-JP"/>
        </w:rPr>
        <w:t>,D</w:t>
      </w:r>
      <w:r w:rsidR="00B133DF">
        <w:rPr>
          <w:bCs/>
          <w:sz w:val="24"/>
          <w:szCs w:val="24"/>
          <w:lang w:val="en-GB" w:eastAsia="ja-JP"/>
        </w:rPr>
        <w:t>) and strength function (</w:t>
      </w:r>
      <w:r w:rsidR="00B133DF" w:rsidRPr="00B133DF">
        <w:rPr>
          <w:rFonts w:ascii="Courier New" w:hAnsi="Courier New" w:cs="Courier New"/>
          <w:bCs/>
          <w:lang w:val="en-GB" w:eastAsia="ja-JP"/>
        </w:rPr>
        <w:t>,STF</w:t>
      </w:r>
      <w:r w:rsidR="00B133DF">
        <w:rPr>
          <w:bCs/>
          <w:sz w:val="24"/>
          <w:szCs w:val="24"/>
          <w:lang w:val="en-GB" w:eastAsia="ja-JP"/>
        </w:rPr>
        <w:t>)</w:t>
      </w:r>
      <w:r w:rsidR="00EA6940">
        <w:rPr>
          <w:bCs/>
          <w:sz w:val="24"/>
          <w:szCs w:val="24"/>
          <w:lang w:val="en-GB" w:eastAsia="ja-JP"/>
        </w:rPr>
        <w:t xml:space="preserve"> for which </w:t>
      </w:r>
      <w:r w:rsidR="00EA6940" w:rsidRPr="009431A8">
        <w:rPr>
          <w:rFonts w:ascii="Courier New" w:hAnsi="Courier New" w:cs="Courier New"/>
          <w:bCs/>
          <w:lang w:val="en-GB" w:eastAsia="ja-JP"/>
        </w:rPr>
        <w:t>EN-MIN</w:t>
      </w:r>
      <w:r w:rsidR="009431A8" w:rsidRPr="009431A8">
        <w:rPr>
          <w:rFonts w:ascii="Courier New" w:hAnsi="Courier New" w:cs="Courier New"/>
          <w:bCs/>
          <w:lang w:val="en-GB" w:eastAsia="ja-JP"/>
        </w:rPr>
        <w:t>/MAX</w:t>
      </w:r>
      <w:r w:rsidR="00EA6940" w:rsidRPr="009431A8">
        <w:rPr>
          <w:rFonts w:ascii="Courier New" w:hAnsi="Courier New" w:cs="Courier New"/>
          <w:bCs/>
          <w:lang w:val="en-GB" w:eastAsia="ja-JP"/>
        </w:rPr>
        <w:t>-</w:t>
      </w:r>
      <w:r w:rsidR="009431A8" w:rsidRPr="009431A8">
        <w:rPr>
          <w:rFonts w:ascii="Courier New" w:hAnsi="Courier New" w:cs="Courier New"/>
          <w:bCs/>
          <w:lang w:val="en-GB" w:eastAsia="ja-JP"/>
        </w:rPr>
        <w:t>RES</w:t>
      </w:r>
      <w:r w:rsidR="009431A8">
        <w:rPr>
          <w:bCs/>
          <w:sz w:val="24"/>
          <w:szCs w:val="24"/>
          <w:lang w:val="en-GB" w:eastAsia="ja-JP"/>
        </w:rPr>
        <w:t xml:space="preserve"> must replace </w:t>
      </w:r>
      <w:r w:rsidR="009431A8" w:rsidRPr="009431A8">
        <w:rPr>
          <w:rFonts w:ascii="Courier New" w:hAnsi="Courier New" w:cs="Courier New"/>
          <w:bCs/>
          <w:lang w:val="en-GB" w:eastAsia="ja-JP"/>
        </w:rPr>
        <w:t>EN-MIN/MAX</w:t>
      </w:r>
      <w:r w:rsidR="009431A8">
        <w:rPr>
          <w:bCs/>
          <w:sz w:val="24"/>
          <w:szCs w:val="24"/>
          <w:lang w:val="en-GB" w:eastAsia="ja-JP"/>
        </w:rPr>
        <w:t>.</w:t>
      </w:r>
      <w:r w:rsidR="00A07808">
        <w:rPr>
          <w:bCs/>
          <w:sz w:val="24"/>
          <w:szCs w:val="24"/>
          <w:lang w:val="en-GB" w:eastAsia="ja-JP"/>
        </w:rPr>
        <w:t xml:space="preserve"> This combination is seen in </w:t>
      </w:r>
      <w:r w:rsidR="006E370A">
        <w:rPr>
          <w:bCs/>
          <w:sz w:val="24"/>
          <w:szCs w:val="24"/>
          <w:lang w:val="en-GB" w:eastAsia="ja-JP"/>
        </w:rPr>
        <w:t>area 1 (</w:t>
      </w:r>
      <w:r w:rsidR="006F7792">
        <w:rPr>
          <w:bCs/>
          <w:sz w:val="24"/>
          <w:szCs w:val="24"/>
          <w:lang w:val="en-GB" w:eastAsia="ja-JP"/>
        </w:rPr>
        <w:t>95</w:t>
      </w:r>
      <w:r w:rsidR="00A07808">
        <w:rPr>
          <w:bCs/>
          <w:sz w:val="24"/>
          <w:szCs w:val="24"/>
          <w:lang w:val="en-GB" w:eastAsia="ja-JP"/>
        </w:rPr>
        <w:t xml:space="preserve"> </w:t>
      </w:r>
      <w:r w:rsidR="006E370A">
        <w:rPr>
          <w:bCs/>
          <w:sz w:val="24"/>
          <w:szCs w:val="24"/>
          <w:lang w:val="en-GB" w:eastAsia="ja-JP"/>
        </w:rPr>
        <w:t xml:space="preserve">entries), </w:t>
      </w:r>
      <w:r w:rsidR="006F7792">
        <w:rPr>
          <w:bCs/>
          <w:sz w:val="24"/>
          <w:szCs w:val="24"/>
          <w:lang w:val="en-GB" w:eastAsia="ja-JP"/>
        </w:rPr>
        <w:t>2 (52 entries)</w:t>
      </w:r>
      <w:r w:rsidR="00BD5188">
        <w:rPr>
          <w:bCs/>
          <w:sz w:val="24"/>
          <w:szCs w:val="24"/>
          <w:lang w:val="en-GB" w:eastAsia="ja-JP"/>
        </w:rPr>
        <w:t>, 3 (7 entries)</w:t>
      </w:r>
      <w:r w:rsidR="00AF22A9">
        <w:rPr>
          <w:bCs/>
          <w:sz w:val="24"/>
          <w:szCs w:val="24"/>
          <w:lang w:val="en-GB" w:eastAsia="ja-JP"/>
        </w:rPr>
        <w:t xml:space="preserve"> and</w:t>
      </w:r>
      <w:r w:rsidR="00BD5188">
        <w:rPr>
          <w:bCs/>
          <w:sz w:val="24"/>
          <w:szCs w:val="24"/>
          <w:lang w:val="en-GB" w:eastAsia="ja-JP"/>
        </w:rPr>
        <w:t xml:space="preserve"> </w:t>
      </w:r>
      <w:r w:rsidR="005637E4">
        <w:rPr>
          <w:bCs/>
          <w:sz w:val="24"/>
          <w:szCs w:val="24"/>
          <w:lang w:val="en-GB" w:eastAsia="ja-JP"/>
        </w:rPr>
        <w:t>4 (32 entries)</w:t>
      </w:r>
      <w:r w:rsidR="00AF22A9">
        <w:rPr>
          <w:bCs/>
          <w:sz w:val="24"/>
          <w:szCs w:val="24"/>
          <w:lang w:val="en-GB" w:eastAsia="ja-JP"/>
        </w:rPr>
        <w:t>.</w:t>
      </w:r>
    </w:p>
    <w:p w14:paraId="5D343273" w14:textId="77777777" w:rsidR="00CA4BC8" w:rsidRDefault="00CA4BC8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35421340" w14:textId="2480BFD5" w:rsidR="00DC25DF" w:rsidRPr="00485D79" w:rsidRDefault="00BA5C78" w:rsidP="00DB2DB0">
      <w:pPr>
        <w:spacing w:before="120" w:after="120"/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4</w:t>
      </w:r>
      <w:r w:rsidR="00485D79" w:rsidRPr="00485D79">
        <w:rPr>
          <w:b/>
          <w:sz w:val="24"/>
          <w:szCs w:val="24"/>
          <w:u w:val="single"/>
          <w:lang w:val="en-GB" w:eastAsia="ja-JP"/>
        </w:rPr>
        <w:t xml:space="preserve">. </w:t>
      </w:r>
      <w:r w:rsidR="00DC25DF" w:rsidRPr="00485D79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Check use of heading                    THICKNESS</w:t>
      </w:r>
    </w:p>
    <w:p w14:paraId="45854222" w14:textId="69C721BA" w:rsidR="00DC25DF" w:rsidRDefault="00341C15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This comment appears when </w:t>
      </w:r>
      <w:r w:rsidRPr="00341C15">
        <w:rPr>
          <w:rFonts w:ascii="Courier New" w:hAnsi="Courier New" w:cs="Courier New"/>
          <w:bCs/>
          <w:lang w:val="en-GB" w:eastAsia="ja-JP"/>
        </w:rPr>
        <w:t>THICKNESS</w:t>
      </w:r>
      <w:r>
        <w:rPr>
          <w:bCs/>
          <w:sz w:val="24"/>
          <w:szCs w:val="24"/>
          <w:lang w:val="en-GB" w:eastAsia="ja-JP"/>
        </w:rPr>
        <w:t xml:space="preserve"> is coded for a quantity </w:t>
      </w:r>
      <w:r w:rsidR="009F3CF0">
        <w:rPr>
          <w:bCs/>
          <w:sz w:val="24"/>
          <w:szCs w:val="24"/>
          <w:lang w:val="en-GB" w:eastAsia="ja-JP"/>
        </w:rPr>
        <w:t xml:space="preserve">which </w:t>
      </w:r>
      <w:r w:rsidR="009174E8">
        <w:rPr>
          <w:bCs/>
          <w:sz w:val="24"/>
          <w:szCs w:val="24"/>
          <w:lang w:val="en-GB" w:eastAsia="ja-JP"/>
        </w:rPr>
        <w:t>should</w:t>
      </w:r>
      <w:r>
        <w:rPr>
          <w:bCs/>
          <w:sz w:val="24"/>
          <w:szCs w:val="24"/>
          <w:lang w:val="en-GB" w:eastAsia="ja-JP"/>
        </w:rPr>
        <w:t xml:space="preserve"> not depend on the target thickness. </w:t>
      </w:r>
      <w:r w:rsidR="0060381F">
        <w:rPr>
          <w:bCs/>
          <w:sz w:val="24"/>
          <w:szCs w:val="24"/>
          <w:lang w:val="en-GB" w:eastAsia="ja-JP"/>
        </w:rPr>
        <w:t>When the neutron total cross section or capture cross section (</w:t>
      </w:r>
      <w:r w:rsidR="0060381F" w:rsidRPr="00F26F6C">
        <w:rPr>
          <w:rFonts w:ascii="Courier New" w:hAnsi="Courier New" w:cs="Courier New"/>
          <w:bCs/>
          <w:lang w:val="en-GB" w:eastAsia="ja-JP"/>
        </w:rPr>
        <w:t>,SIG</w:t>
      </w:r>
      <w:r w:rsidR="0060381F">
        <w:rPr>
          <w:bCs/>
          <w:sz w:val="24"/>
          <w:szCs w:val="24"/>
          <w:lang w:val="en-GB" w:eastAsia="ja-JP"/>
        </w:rPr>
        <w:t xml:space="preserve">) shows the thickness dependence </w:t>
      </w:r>
      <w:r w:rsidR="0012029E">
        <w:rPr>
          <w:bCs/>
          <w:sz w:val="24"/>
          <w:szCs w:val="24"/>
          <w:lang w:val="en-GB" w:eastAsia="ja-JP"/>
        </w:rPr>
        <w:t xml:space="preserve">and </w:t>
      </w:r>
      <w:r w:rsidR="009174E8">
        <w:rPr>
          <w:bCs/>
          <w:sz w:val="24"/>
          <w:szCs w:val="24"/>
          <w:lang w:val="en-GB" w:eastAsia="ja-JP"/>
        </w:rPr>
        <w:t xml:space="preserve">it is due to absence of corrections </w:t>
      </w:r>
      <w:r w:rsidR="0012029E">
        <w:rPr>
          <w:bCs/>
          <w:sz w:val="24"/>
          <w:szCs w:val="24"/>
          <w:lang w:val="en-GB" w:eastAsia="ja-JP"/>
        </w:rPr>
        <w:t xml:space="preserve"> for sample effects </w:t>
      </w:r>
      <w:r w:rsidR="0060381F">
        <w:rPr>
          <w:bCs/>
          <w:sz w:val="24"/>
          <w:szCs w:val="24"/>
          <w:lang w:val="en-GB" w:eastAsia="ja-JP"/>
        </w:rPr>
        <w:t xml:space="preserve">(e.g., </w:t>
      </w:r>
      <w:r w:rsidR="00B310C5">
        <w:rPr>
          <w:bCs/>
          <w:sz w:val="24"/>
          <w:szCs w:val="24"/>
          <w:lang w:val="en-GB" w:eastAsia="ja-JP"/>
        </w:rPr>
        <w:t xml:space="preserve">21109.004), </w:t>
      </w:r>
      <w:r w:rsidR="0012029E">
        <w:rPr>
          <w:bCs/>
          <w:sz w:val="24"/>
          <w:szCs w:val="24"/>
          <w:lang w:val="en-GB" w:eastAsia="ja-JP"/>
        </w:rPr>
        <w:t xml:space="preserve">the compiler should check if the quantity is derived </w:t>
      </w:r>
      <w:r w:rsidR="00BF163B">
        <w:rPr>
          <w:bCs/>
          <w:sz w:val="24"/>
          <w:szCs w:val="24"/>
          <w:lang w:val="en-GB" w:eastAsia="ja-JP"/>
        </w:rPr>
        <w:t xml:space="preserve">with thin target approximation (e.g., capture cross section ~ capture yield / areal sample </w:t>
      </w:r>
      <w:r w:rsidR="002221AD">
        <w:rPr>
          <w:bCs/>
          <w:sz w:val="24"/>
          <w:szCs w:val="24"/>
          <w:lang w:val="en-GB" w:eastAsia="ja-JP"/>
        </w:rPr>
        <w:t>density). If yes, addition of SF8=</w:t>
      </w:r>
      <w:r w:rsidR="002221AD" w:rsidRPr="002221AD">
        <w:rPr>
          <w:rFonts w:ascii="Courier New" w:hAnsi="Courier New" w:cs="Courier New"/>
          <w:bCs/>
          <w:lang w:val="en-GB" w:eastAsia="ja-JP"/>
        </w:rPr>
        <w:t>STA</w:t>
      </w:r>
      <w:r w:rsidR="002221AD">
        <w:rPr>
          <w:bCs/>
          <w:sz w:val="24"/>
          <w:szCs w:val="24"/>
          <w:lang w:val="en-GB" w:eastAsia="ja-JP"/>
        </w:rPr>
        <w:t xml:space="preserve"> makes presence of </w:t>
      </w:r>
      <w:r w:rsidR="002221AD" w:rsidRPr="002221AD">
        <w:rPr>
          <w:rFonts w:ascii="Courier New" w:hAnsi="Courier New" w:cs="Courier New"/>
          <w:bCs/>
          <w:lang w:val="en-GB" w:eastAsia="ja-JP"/>
        </w:rPr>
        <w:t>THICKNESS</w:t>
      </w:r>
      <w:r w:rsidR="002221AD">
        <w:rPr>
          <w:bCs/>
          <w:sz w:val="24"/>
          <w:szCs w:val="24"/>
          <w:lang w:val="en-GB" w:eastAsia="ja-JP"/>
        </w:rPr>
        <w:t xml:space="preserve"> legal. </w:t>
      </w:r>
      <w:r w:rsidR="0013646A">
        <w:rPr>
          <w:bCs/>
          <w:sz w:val="24"/>
          <w:szCs w:val="24"/>
          <w:lang w:val="en-GB" w:eastAsia="ja-JP"/>
        </w:rPr>
        <w:t xml:space="preserve">Otherwise move the thickness to free text under </w:t>
      </w:r>
      <w:r w:rsidR="00F26F6C">
        <w:rPr>
          <w:bCs/>
          <w:sz w:val="24"/>
          <w:szCs w:val="24"/>
          <w:lang w:val="en-GB" w:eastAsia="ja-JP"/>
        </w:rPr>
        <w:t xml:space="preserve">the keyword </w:t>
      </w:r>
      <w:r w:rsidR="0013646A">
        <w:rPr>
          <w:bCs/>
          <w:sz w:val="24"/>
          <w:szCs w:val="24"/>
          <w:lang w:val="en-GB" w:eastAsia="ja-JP"/>
        </w:rPr>
        <w:t xml:space="preserve">SAMPLE </w:t>
      </w:r>
      <w:r w:rsidR="00447542">
        <w:rPr>
          <w:bCs/>
          <w:sz w:val="24"/>
          <w:szCs w:val="24"/>
          <w:lang w:val="en-GB" w:eastAsia="ja-JP"/>
        </w:rPr>
        <w:t>or add SF8=</w:t>
      </w:r>
      <w:r w:rsidR="00447542" w:rsidRPr="00447542">
        <w:rPr>
          <w:rFonts w:ascii="Courier New" w:hAnsi="Courier New" w:cs="Courier New"/>
          <w:bCs/>
          <w:lang w:val="en-GB" w:eastAsia="ja-JP"/>
        </w:rPr>
        <w:t>RAW</w:t>
      </w:r>
      <w:r w:rsidR="00F26F6C">
        <w:rPr>
          <w:bCs/>
          <w:sz w:val="24"/>
          <w:szCs w:val="24"/>
          <w:lang w:val="en-GB" w:eastAsia="ja-JP"/>
        </w:rPr>
        <w:t>.</w:t>
      </w:r>
    </w:p>
    <w:p w14:paraId="01CA82D2" w14:textId="007DA724" w:rsidR="00485D79" w:rsidRPr="00BD7E26" w:rsidRDefault="00BD7E26" w:rsidP="00DB2DB0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 w:rsidRPr="00BD7E26">
        <w:rPr>
          <w:b/>
          <w:sz w:val="24"/>
          <w:szCs w:val="24"/>
          <w:lang w:val="en-GB" w:eastAsia="ja-JP"/>
        </w:rPr>
        <w:t>Suggest</w:t>
      </w:r>
      <w:r w:rsidR="00BE7914">
        <w:rPr>
          <w:b/>
          <w:sz w:val="24"/>
          <w:szCs w:val="24"/>
          <w:lang w:val="en-GB" w:eastAsia="ja-JP"/>
        </w:rPr>
        <w:t>ed</w:t>
      </w:r>
      <w:r w:rsidRPr="00BD7E26">
        <w:rPr>
          <w:b/>
          <w:sz w:val="24"/>
          <w:szCs w:val="24"/>
          <w:lang w:val="en-GB" w:eastAsia="ja-JP"/>
        </w:rPr>
        <w:t xml:space="preserve"> </w:t>
      </w:r>
      <w:r>
        <w:rPr>
          <w:b/>
          <w:sz w:val="24"/>
          <w:szCs w:val="24"/>
          <w:lang w:val="en-GB" w:eastAsia="ja-JP"/>
        </w:rPr>
        <w:t>conclusion</w:t>
      </w:r>
      <w:r w:rsidR="0085137C">
        <w:rPr>
          <w:b/>
          <w:sz w:val="24"/>
          <w:szCs w:val="24"/>
          <w:lang w:val="en-GB" w:eastAsia="ja-JP"/>
        </w:rPr>
        <w:t xml:space="preserve"> (reminder to compilers)</w:t>
      </w:r>
      <w:r w:rsidRPr="00BD7E26">
        <w:rPr>
          <w:b/>
          <w:sz w:val="24"/>
          <w:szCs w:val="24"/>
          <w:lang w:val="en-GB" w:eastAsia="ja-JP"/>
        </w:rPr>
        <w:t>:</w:t>
      </w:r>
    </w:p>
    <w:p w14:paraId="53D1C6D0" w14:textId="62F5DFB5" w:rsidR="00BD7E26" w:rsidRDefault="00BD7E26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BD7E26">
        <w:rPr>
          <w:rFonts w:ascii="Courier New" w:hAnsi="Courier New" w:cs="Courier New"/>
          <w:bCs/>
          <w:lang w:val="en-GB" w:eastAsia="ja-JP"/>
        </w:rPr>
        <w:t>THICKNESS</w:t>
      </w:r>
      <w:r>
        <w:rPr>
          <w:bCs/>
          <w:sz w:val="24"/>
          <w:szCs w:val="24"/>
          <w:lang w:val="en-GB" w:eastAsia="ja-JP"/>
        </w:rPr>
        <w:t xml:space="preserve"> is coded only when the quantity requires </w:t>
      </w:r>
      <w:r w:rsidR="00C667CE">
        <w:rPr>
          <w:bCs/>
          <w:sz w:val="24"/>
          <w:szCs w:val="24"/>
          <w:lang w:val="en-GB" w:eastAsia="ja-JP"/>
        </w:rPr>
        <w:t>it as</w:t>
      </w:r>
      <w:r>
        <w:rPr>
          <w:bCs/>
          <w:sz w:val="24"/>
          <w:szCs w:val="24"/>
          <w:lang w:val="en-GB" w:eastAsia="ja-JP"/>
        </w:rPr>
        <w:t xml:space="preserve"> an independent variable.</w:t>
      </w:r>
      <w:r w:rsidR="00C667CE">
        <w:rPr>
          <w:bCs/>
          <w:sz w:val="24"/>
          <w:szCs w:val="24"/>
          <w:lang w:val="en-GB" w:eastAsia="ja-JP"/>
        </w:rPr>
        <w:t xml:space="preserve"> </w:t>
      </w:r>
    </w:p>
    <w:p w14:paraId="6E106D30" w14:textId="77777777" w:rsidR="00BD7E26" w:rsidRDefault="00BD7E26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42E95B29" w14:textId="5382429D" w:rsidR="00DC25DF" w:rsidRPr="004555E6" w:rsidRDefault="00BA5C78" w:rsidP="00DB2DB0">
      <w:pPr>
        <w:spacing w:before="120" w:after="120"/>
        <w:jc w:val="both"/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5</w:t>
      </w:r>
      <w:r w:rsidR="004555E6" w:rsidRPr="004555E6">
        <w:rPr>
          <w:b/>
          <w:sz w:val="24"/>
          <w:szCs w:val="24"/>
          <w:u w:val="single"/>
          <w:lang w:val="en-GB" w:eastAsia="ja-JP"/>
        </w:rPr>
        <w:t xml:space="preserve">. </w:t>
      </w:r>
      <w:r w:rsidR="00DC25DF" w:rsidRPr="004555E6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Illegal independent variable            SEC.ENERGY</w:t>
      </w:r>
    </w:p>
    <w:p w14:paraId="4D01EEE3" w14:textId="77777777" w:rsidR="004E6912" w:rsidRDefault="00DB2DB0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This comment appears when </w:t>
      </w:r>
      <w:r w:rsidR="00927A91">
        <w:rPr>
          <w:bCs/>
          <w:sz w:val="24"/>
          <w:szCs w:val="24"/>
          <w:lang w:val="en-GB" w:eastAsia="ja-JP"/>
        </w:rPr>
        <w:t xml:space="preserve">secondary energy is coded for a quantity </w:t>
      </w:r>
      <w:r w:rsidR="006109DB">
        <w:rPr>
          <w:bCs/>
          <w:sz w:val="24"/>
          <w:szCs w:val="24"/>
          <w:lang w:val="en-GB" w:eastAsia="ja-JP"/>
        </w:rPr>
        <w:t xml:space="preserve">which </w:t>
      </w:r>
      <w:r w:rsidR="0007321B">
        <w:rPr>
          <w:bCs/>
          <w:sz w:val="24"/>
          <w:szCs w:val="24"/>
          <w:lang w:val="en-GB" w:eastAsia="ja-JP"/>
        </w:rPr>
        <w:t>does not require the secondary energy as an independent variable</w:t>
      </w:r>
      <w:r w:rsidR="006B7B8B">
        <w:rPr>
          <w:bCs/>
          <w:sz w:val="24"/>
          <w:szCs w:val="24"/>
          <w:lang w:val="en-GB" w:eastAsia="ja-JP"/>
        </w:rPr>
        <w:t xml:space="preserve">. </w:t>
      </w:r>
      <w:r w:rsidR="0007321B">
        <w:rPr>
          <w:bCs/>
          <w:sz w:val="24"/>
          <w:szCs w:val="24"/>
          <w:lang w:val="en-GB" w:eastAsia="ja-JP"/>
        </w:rPr>
        <w:t xml:space="preserve">I see two typical cases: </w:t>
      </w:r>
    </w:p>
    <w:p w14:paraId="3D0421B3" w14:textId="77777777" w:rsidR="004E6912" w:rsidRPr="004E6912" w:rsidRDefault="002341C9" w:rsidP="004E6912">
      <w:pPr>
        <w:pStyle w:val="ListParagraph"/>
        <w:numPr>
          <w:ilvl w:val="0"/>
          <w:numId w:val="21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E6912">
        <w:rPr>
          <w:bCs/>
          <w:sz w:val="24"/>
          <w:szCs w:val="24"/>
          <w:lang w:val="en-GB" w:eastAsia="ja-JP"/>
        </w:rPr>
        <w:t xml:space="preserve">presence of secondary energy is </w:t>
      </w:r>
      <w:r w:rsidR="00BE7914" w:rsidRPr="004E6912">
        <w:rPr>
          <w:bCs/>
          <w:sz w:val="24"/>
          <w:szCs w:val="24"/>
          <w:lang w:val="en-GB" w:eastAsia="ja-JP"/>
        </w:rPr>
        <w:t>questionable,</w:t>
      </w:r>
      <w:r w:rsidRPr="004E6912">
        <w:rPr>
          <w:bCs/>
          <w:sz w:val="24"/>
          <w:szCs w:val="24"/>
          <w:lang w:val="en-GB" w:eastAsia="ja-JP"/>
        </w:rPr>
        <w:t xml:space="preserve"> and the entry requires </w:t>
      </w:r>
      <w:r w:rsidR="002B23BA" w:rsidRPr="004E6912">
        <w:rPr>
          <w:bCs/>
          <w:sz w:val="24"/>
          <w:szCs w:val="24"/>
          <w:lang w:val="en-GB" w:eastAsia="ja-JP"/>
        </w:rPr>
        <w:t>review and retransmission (e.g., 10919.002</w:t>
      </w:r>
      <w:r w:rsidR="00217431" w:rsidRPr="004E6912">
        <w:rPr>
          <w:bCs/>
          <w:sz w:val="24"/>
          <w:szCs w:val="24"/>
          <w:lang w:val="en-GB" w:eastAsia="ja-JP"/>
        </w:rPr>
        <w:t>, 12800.006</w:t>
      </w:r>
      <w:r w:rsidR="00D93765" w:rsidRPr="004E6912">
        <w:rPr>
          <w:bCs/>
          <w:sz w:val="24"/>
          <w:szCs w:val="24"/>
          <w:lang w:val="en-GB" w:eastAsia="ja-JP"/>
        </w:rPr>
        <w:t>, 21054.069</w:t>
      </w:r>
      <w:r w:rsidR="007A1A97" w:rsidRPr="004E6912">
        <w:rPr>
          <w:bCs/>
          <w:sz w:val="24"/>
          <w:szCs w:val="24"/>
          <w:lang w:val="en-GB" w:eastAsia="ja-JP"/>
        </w:rPr>
        <w:t>, 21086.004, 21105.002</w:t>
      </w:r>
      <w:r w:rsidR="002B23BA" w:rsidRPr="004E6912">
        <w:rPr>
          <w:bCs/>
          <w:sz w:val="24"/>
          <w:szCs w:val="24"/>
          <w:lang w:val="en-GB" w:eastAsia="ja-JP"/>
        </w:rPr>
        <w:t>)</w:t>
      </w:r>
      <w:r w:rsidR="007E62FD" w:rsidRPr="004E6912">
        <w:rPr>
          <w:bCs/>
          <w:sz w:val="24"/>
          <w:szCs w:val="24"/>
          <w:lang w:val="en-GB" w:eastAsia="ja-JP"/>
        </w:rPr>
        <w:t>,</w:t>
      </w:r>
    </w:p>
    <w:p w14:paraId="26A04168" w14:textId="20FDA087" w:rsidR="00DB2DB0" w:rsidRPr="004E6912" w:rsidRDefault="00D3082B" w:rsidP="004E6912">
      <w:pPr>
        <w:pStyle w:val="ListParagraph"/>
        <w:numPr>
          <w:ilvl w:val="0"/>
          <w:numId w:val="21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E6912">
        <w:rPr>
          <w:bCs/>
          <w:sz w:val="24"/>
          <w:szCs w:val="24"/>
          <w:lang w:val="en-GB" w:eastAsia="ja-JP"/>
        </w:rPr>
        <w:t>level density (</w:t>
      </w:r>
      <w:r w:rsidRPr="004E6912">
        <w:rPr>
          <w:rFonts w:ascii="Courier New" w:hAnsi="Courier New" w:cs="Courier New"/>
          <w:bCs/>
          <w:lang w:val="en-GB" w:eastAsia="ja-JP"/>
        </w:rPr>
        <w:t>LD</w:t>
      </w:r>
      <w:r w:rsidRPr="004E6912">
        <w:rPr>
          <w:bCs/>
          <w:sz w:val="24"/>
          <w:szCs w:val="24"/>
          <w:lang w:val="en-GB" w:eastAsia="ja-JP"/>
        </w:rPr>
        <w:t xml:space="preserve">) which requires the excitation energy as a secondary energy, but </w:t>
      </w:r>
      <w:r w:rsidR="00C04C82" w:rsidRPr="004E6912">
        <w:rPr>
          <w:bCs/>
          <w:sz w:val="24"/>
          <w:szCs w:val="24"/>
          <w:lang w:val="en-GB" w:eastAsia="ja-JP"/>
        </w:rPr>
        <w:t xml:space="preserve">ZCHEX complains because </w:t>
      </w:r>
      <w:r w:rsidR="0065400F" w:rsidRPr="004E6912">
        <w:rPr>
          <w:bCs/>
          <w:sz w:val="24"/>
          <w:szCs w:val="24"/>
          <w:lang w:val="en-GB" w:eastAsia="ja-JP"/>
        </w:rPr>
        <w:t xml:space="preserve">energy dependence is not indicated properly in </w:t>
      </w:r>
      <w:r w:rsidR="0039776E" w:rsidRPr="004E6912">
        <w:rPr>
          <w:bCs/>
          <w:sz w:val="24"/>
          <w:szCs w:val="24"/>
          <w:lang w:val="en-GB" w:eastAsia="ja-JP"/>
        </w:rPr>
        <w:t xml:space="preserve">Dict. 213 (e.g., 14184.003), (3) </w:t>
      </w:r>
      <w:r w:rsidR="006E5E61" w:rsidRPr="004E6912">
        <w:rPr>
          <w:bCs/>
          <w:sz w:val="24"/>
          <w:szCs w:val="24"/>
          <w:lang w:val="en-GB" w:eastAsia="ja-JP"/>
        </w:rPr>
        <w:t>level density parameter (</w:t>
      </w:r>
      <w:r w:rsidR="006E5E61" w:rsidRPr="004E6912">
        <w:rPr>
          <w:rFonts w:ascii="Courier New" w:hAnsi="Courier New" w:cs="Courier New"/>
          <w:bCs/>
          <w:lang w:val="en-GB" w:eastAsia="ja-JP"/>
        </w:rPr>
        <w:t>LDP</w:t>
      </w:r>
      <w:r w:rsidR="006E5E61" w:rsidRPr="004E6912">
        <w:rPr>
          <w:bCs/>
          <w:sz w:val="24"/>
          <w:szCs w:val="24"/>
          <w:lang w:val="en-GB" w:eastAsia="ja-JP"/>
        </w:rPr>
        <w:t xml:space="preserve">) applicable for a particular excitation energy range (e.g, 20971.004). </w:t>
      </w:r>
    </w:p>
    <w:p w14:paraId="18773988" w14:textId="34BEEAFE" w:rsidR="00BE7914" w:rsidRDefault="00027C7E" w:rsidP="00DB2DB0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 w:rsidRPr="00BE7914">
        <w:rPr>
          <w:b/>
          <w:sz w:val="24"/>
          <w:szCs w:val="24"/>
          <w:lang w:val="en-GB" w:eastAsia="ja-JP"/>
        </w:rPr>
        <w:t>Suggest</w:t>
      </w:r>
      <w:r w:rsidR="00BE7914" w:rsidRPr="00BE7914">
        <w:rPr>
          <w:b/>
          <w:sz w:val="24"/>
          <w:szCs w:val="24"/>
          <w:lang w:val="en-GB" w:eastAsia="ja-JP"/>
        </w:rPr>
        <w:t>ed action to NDS:</w:t>
      </w:r>
    </w:p>
    <w:p w14:paraId="22425F52" w14:textId="11786673" w:rsidR="0030738C" w:rsidRPr="00BF540F" w:rsidRDefault="0030738C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BF540F">
        <w:rPr>
          <w:bCs/>
          <w:sz w:val="24"/>
          <w:szCs w:val="24"/>
          <w:lang w:val="en-GB" w:eastAsia="ja-JP"/>
        </w:rPr>
        <w:t xml:space="preserve">Introduce a new reaction type (say, </w:t>
      </w:r>
      <w:r w:rsidRPr="00006508">
        <w:rPr>
          <w:rFonts w:ascii="Courier New" w:hAnsi="Courier New" w:cs="Courier New"/>
          <w:bCs/>
          <w:lang w:val="en-GB" w:eastAsia="ja-JP"/>
        </w:rPr>
        <w:t>NQE</w:t>
      </w:r>
      <w:r w:rsidR="003A0C39" w:rsidRPr="00BF540F">
        <w:rPr>
          <w:bCs/>
          <w:sz w:val="24"/>
          <w:szCs w:val="24"/>
          <w:lang w:val="en-GB" w:eastAsia="ja-JP"/>
        </w:rPr>
        <w:t>) for</w:t>
      </w:r>
      <w:r w:rsidR="00BF540F">
        <w:rPr>
          <w:bCs/>
          <w:sz w:val="24"/>
          <w:szCs w:val="24"/>
          <w:lang w:val="en-GB" w:eastAsia="ja-JP"/>
        </w:rPr>
        <w:t xml:space="preserve"> </w:t>
      </w:r>
      <w:r w:rsidR="003A0C39" w:rsidRPr="00BF540F">
        <w:rPr>
          <w:bCs/>
          <w:sz w:val="24"/>
          <w:szCs w:val="24"/>
          <w:lang w:val="en-GB" w:eastAsia="ja-JP"/>
        </w:rPr>
        <w:t xml:space="preserve">nuclear quantities requiring </w:t>
      </w:r>
      <w:r w:rsidR="00006508">
        <w:rPr>
          <w:bCs/>
          <w:sz w:val="24"/>
          <w:szCs w:val="24"/>
          <w:lang w:val="en-GB" w:eastAsia="ja-JP"/>
        </w:rPr>
        <w:t>secondary energy such as the level density (</w:t>
      </w:r>
      <w:r w:rsidR="00006508" w:rsidRPr="00006508">
        <w:rPr>
          <w:rFonts w:ascii="Courier New" w:hAnsi="Courier New" w:cs="Courier New"/>
          <w:bCs/>
          <w:lang w:val="en-GB" w:eastAsia="ja-JP"/>
        </w:rPr>
        <w:t>LD</w:t>
      </w:r>
      <w:r w:rsidR="00006508">
        <w:rPr>
          <w:bCs/>
          <w:sz w:val="24"/>
          <w:szCs w:val="24"/>
          <w:lang w:val="en-GB" w:eastAsia="ja-JP"/>
        </w:rPr>
        <w:t>).</w:t>
      </w:r>
    </w:p>
    <w:p w14:paraId="4F468D57" w14:textId="7C6A637A" w:rsidR="00D90A98" w:rsidRDefault="00027C7E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 </w:t>
      </w:r>
    </w:p>
    <w:p w14:paraId="0D5B16BA" w14:textId="59E3FB2E" w:rsidR="00DC25DF" w:rsidRPr="005201A5" w:rsidRDefault="00BA5C78" w:rsidP="00DB2DB0">
      <w:pPr>
        <w:spacing w:before="120" w:after="120"/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6</w:t>
      </w:r>
      <w:r w:rsidR="005201A5" w:rsidRPr="005201A5">
        <w:rPr>
          <w:b/>
          <w:sz w:val="24"/>
          <w:szCs w:val="24"/>
          <w:u w:val="single"/>
          <w:lang w:val="en-GB" w:eastAsia="ja-JP"/>
        </w:rPr>
        <w:t xml:space="preserve">. </w:t>
      </w:r>
      <w:r w:rsidR="00DC25DF" w:rsidRPr="005201A5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Incorrect units, should be dimension    YLD Y-fld:DATA-ERR</w:t>
      </w:r>
    </w:p>
    <w:p w14:paraId="7FF27468" w14:textId="459F8F94" w:rsidR="00DC25DF" w:rsidRDefault="00B24BD1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This comment usually appears with </w:t>
      </w:r>
      <w:r w:rsidR="00FC60D0">
        <w:rPr>
          <w:bCs/>
          <w:sz w:val="24"/>
          <w:szCs w:val="24"/>
          <w:lang w:val="en-GB" w:eastAsia="ja-JP"/>
        </w:rPr>
        <w:t xml:space="preserve">a similar comment for </w:t>
      </w:r>
      <w:r w:rsidR="00FC60D0" w:rsidRPr="00FC60D0">
        <w:rPr>
          <w:rFonts w:ascii="Courier New" w:hAnsi="Courier New" w:cs="Courier New"/>
          <w:bCs/>
          <w:lang w:val="en-GB" w:eastAsia="ja-JP"/>
        </w:rPr>
        <w:t>DATA</w:t>
      </w:r>
      <w:r w:rsidR="00FC60D0">
        <w:rPr>
          <w:bCs/>
          <w:sz w:val="24"/>
          <w:szCs w:val="24"/>
          <w:lang w:val="en-GB" w:eastAsia="ja-JP"/>
        </w:rPr>
        <w:t xml:space="preserve">. </w:t>
      </w:r>
      <w:r w:rsidR="005201A5">
        <w:rPr>
          <w:bCs/>
          <w:sz w:val="24"/>
          <w:szCs w:val="24"/>
          <w:lang w:val="en-GB" w:eastAsia="ja-JP"/>
        </w:rPr>
        <w:t>See my comment #3 above.</w:t>
      </w:r>
    </w:p>
    <w:p w14:paraId="00F99F5F" w14:textId="77777777" w:rsidR="005201A5" w:rsidRDefault="005201A5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5107772D" w14:textId="77777777" w:rsidR="004E6912" w:rsidRDefault="004E6912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7A83A772" w14:textId="0BB6AA88" w:rsidR="00DC25DF" w:rsidRPr="00CA1921" w:rsidRDefault="00BA5C78" w:rsidP="00DB2DB0">
      <w:pPr>
        <w:spacing w:before="120" w:after="120"/>
        <w:jc w:val="both"/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lastRenderedPageBreak/>
        <w:t>7</w:t>
      </w:r>
      <w:r w:rsidR="00CA1921" w:rsidRPr="00CA1921">
        <w:rPr>
          <w:b/>
          <w:sz w:val="24"/>
          <w:szCs w:val="24"/>
          <w:u w:val="single"/>
          <w:lang w:val="en-GB" w:eastAsia="ja-JP"/>
        </w:rPr>
        <w:t xml:space="preserve">. </w:t>
      </w:r>
      <w:r w:rsidR="00DC25DF" w:rsidRPr="00CA1921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Illegal code in                         field  4</w:t>
      </w:r>
    </w:p>
    <w:p w14:paraId="609D4682" w14:textId="77777777" w:rsidR="004E6912" w:rsidRDefault="00E75A93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This comment appears when a</w:t>
      </w:r>
      <w:r w:rsidR="00EA1CBD">
        <w:rPr>
          <w:bCs/>
          <w:sz w:val="24"/>
          <w:szCs w:val="24"/>
          <w:lang w:val="en-GB" w:eastAsia="ja-JP"/>
        </w:rPr>
        <w:t>n unknown</w:t>
      </w:r>
      <w:r>
        <w:rPr>
          <w:bCs/>
          <w:sz w:val="24"/>
          <w:szCs w:val="24"/>
          <w:lang w:val="en-GB" w:eastAsia="ja-JP"/>
        </w:rPr>
        <w:t xml:space="preserve"> nuclide code </w:t>
      </w:r>
      <w:r w:rsidR="00EA1CBD">
        <w:rPr>
          <w:bCs/>
          <w:sz w:val="24"/>
          <w:szCs w:val="24"/>
          <w:lang w:val="en-GB" w:eastAsia="ja-JP"/>
        </w:rPr>
        <w:t xml:space="preserve">is in REACTION SF4. </w:t>
      </w:r>
      <w:r w:rsidR="00D245FA">
        <w:rPr>
          <w:bCs/>
          <w:sz w:val="24"/>
          <w:szCs w:val="24"/>
          <w:lang w:val="en-GB" w:eastAsia="ja-JP"/>
        </w:rPr>
        <w:t>There are three cases:</w:t>
      </w:r>
    </w:p>
    <w:p w14:paraId="11BFF1E0" w14:textId="4EC09436" w:rsidR="004E6912" w:rsidRPr="004E6912" w:rsidRDefault="00D245FA" w:rsidP="004E6912">
      <w:pPr>
        <w:pStyle w:val="ListParagraph"/>
        <w:numPr>
          <w:ilvl w:val="0"/>
          <w:numId w:val="22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E6912">
        <w:rPr>
          <w:bCs/>
          <w:sz w:val="24"/>
          <w:szCs w:val="24"/>
          <w:lang w:val="en-GB" w:eastAsia="ja-JP"/>
        </w:rPr>
        <w:t xml:space="preserve">a metastable state which presence </w:t>
      </w:r>
      <w:r w:rsidR="00755005" w:rsidRPr="004E6912">
        <w:rPr>
          <w:bCs/>
          <w:sz w:val="24"/>
          <w:szCs w:val="24"/>
          <w:lang w:val="en-GB" w:eastAsia="ja-JP"/>
        </w:rPr>
        <w:t xml:space="preserve">was </w:t>
      </w:r>
      <w:r w:rsidR="0080787C" w:rsidRPr="004E6912">
        <w:rPr>
          <w:bCs/>
          <w:sz w:val="24"/>
          <w:szCs w:val="24"/>
          <w:lang w:val="en-GB" w:eastAsia="ja-JP"/>
        </w:rPr>
        <w:t xml:space="preserve">observed by the author but </w:t>
      </w:r>
      <w:r w:rsidRPr="004E6912">
        <w:rPr>
          <w:bCs/>
          <w:sz w:val="24"/>
          <w:szCs w:val="24"/>
          <w:lang w:val="en-GB" w:eastAsia="ja-JP"/>
        </w:rPr>
        <w:t xml:space="preserve">is </w:t>
      </w:r>
      <w:r w:rsidR="00DE4AD3" w:rsidRPr="004E6912">
        <w:rPr>
          <w:bCs/>
          <w:sz w:val="24"/>
          <w:szCs w:val="24"/>
          <w:lang w:val="en-GB" w:eastAsia="ja-JP"/>
        </w:rPr>
        <w:t>currently unknown (e.g., 10142.002),</w:t>
      </w:r>
    </w:p>
    <w:p w14:paraId="765ED7F9" w14:textId="30A57243" w:rsidR="004E6912" w:rsidRPr="004E6912" w:rsidRDefault="0078378E" w:rsidP="004E6912">
      <w:pPr>
        <w:pStyle w:val="ListParagraph"/>
        <w:numPr>
          <w:ilvl w:val="0"/>
          <w:numId w:val="22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E6912">
        <w:rPr>
          <w:bCs/>
          <w:sz w:val="24"/>
          <w:szCs w:val="24"/>
          <w:lang w:val="en-GB" w:eastAsia="ja-JP"/>
        </w:rPr>
        <w:t xml:space="preserve">a newly discovered nuclide </w:t>
      </w:r>
      <w:r w:rsidR="00F44670" w:rsidRPr="004E6912">
        <w:rPr>
          <w:bCs/>
          <w:sz w:val="24"/>
          <w:szCs w:val="24"/>
          <w:lang w:val="en-GB" w:eastAsia="ja-JP"/>
        </w:rPr>
        <w:t xml:space="preserve">which is still missing in the nuclide dictionary 227 </w:t>
      </w:r>
      <w:r w:rsidRPr="004E6912">
        <w:rPr>
          <w:bCs/>
          <w:sz w:val="24"/>
          <w:szCs w:val="24"/>
          <w:lang w:val="en-GB" w:eastAsia="ja-JP"/>
        </w:rPr>
        <w:t>(e.g., S0279.002)</w:t>
      </w:r>
      <w:r w:rsidR="00F44670" w:rsidRPr="004E6912">
        <w:rPr>
          <w:bCs/>
          <w:sz w:val="24"/>
          <w:szCs w:val="24"/>
          <w:lang w:val="en-GB" w:eastAsia="ja-JP"/>
        </w:rPr>
        <w:t>,</w:t>
      </w:r>
    </w:p>
    <w:p w14:paraId="55F2395C" w14:textId="77777777" w:rsidR="004E6912" w:rsidRPr="004E6912" w:rsidRDefault="00EA088A" w:rsidP="004E6912">
      <w:pPr>
        <w:pStyle w:val="ListParagraph"/>
        <w:numPr>
          <w:ilvl w:val="0"/>
          <w:numId w:val="22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E6912">
        <w:rPr>
          <w:bCs/>
          <w:sz w:val="24"/>
          <w:szCs w:val="24"/>
          <w:lang w:val="en-GB" w:eastAsia="ja-JP"/>
        </w:rPr>
        <w:t>quasi-metastable state coded with -M instead -</w:t>
      </w:r>
      <w:r w:rsidR="00683B37" w:rsidRPr="004E6912">
        <w:rPr>
          <w:bCs/>
          <w:sz w:val="24"/>
          <w:szCs w:val="24"/>
          <w:lang w:val="en-GB" w:eastAsia="ja-JP"/>
        </w:rPr>
        <w:t>L (e.g., 10361.002).</w:t>
      </w:r>
    </w:p>
    <w:p w14:paraId="32637980" w14:textId="78079529" w:rsidR="00DC25DF" w:rsidRDefault="00683B37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We can ignore the messages for the first two case, but the isomeric flag must be corrected for the third case.</w:t>
      </w:r>
      <w:r w:rsidR="002551CE">
        <w:rPr>
          <w:bCs/>
          <w:sz w:val="24"/>
          <w:szCs w:val="24"/>
          <w:lang w:val="en-GB" w:eastAsia="ja-JP"/>
        </w:rPr>
        <w:t xml:space="preserve"> I believe all such cases are included in Memo CP/D-1052 (Rev.) and registered in the Feedback List.</w:t>
      </w:r>
    </w:p>
    <w:p w14:paraId="02E85A4E" w14:textId="3530A138" w:rsidR="00995EF8" w:rsidRPr="00995EF8" w:rsidRDefault="00995EF8" w:rsidP="00DB2DB0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 w:rsidRPr="00995EF8">
        <w:rPr>
          <w:b/>
          <w:sz w:val="24"/>
          <w:szCs w:val="24"/>
          <w:lang w:val="en-GB" w:eastAsia="ja-JP"/>
        </w:rPr>
        <w:t xml:space="preserve">Suggested action to </w:t>
      </w:r>
      <w:r w:rsidR="005549D4">
        <w:rPr>
          <w:b/>
          <w:sz w:val="24"/>
          <w:szCs w:val="24"/>
          <w:lang w:val="en-GB" w:eastAsia="ja-JP"/>
        </w:rPr>
        <w:t xml:space="preserve">NNDC, NDS, </w:t>
      </w:r>
      <w:r w:rsidR="00A73060">
        <w:rPr>
          <w:b/>
          <w:sz w:val="24"/>
          <w:szCs w:val="24"/>
          <w:lang w:val="en-GB" w:eastAsia="ja-JP"/>
        </w:rPr>
        <w:t xml:space="preserve">JCPRG, CNPD, </w:t>
      </w:r>
      <w:r w:rsidR="006E374D">
        <w:rPr>
          <w:b/>
          <w:sz w:val="24"/>
          <w:szCs w:val="24"/>
          <w:lang w:val="en-GB" w:eastAsia="ja-JP"/>
        </w:rPr>
        <w:t>CDFE</w:t>
      </w:r>
      <w:r w:rsidRPr="00995EF8">
        <w:rPr>
          <w:b/>
          <w:sz w:val="24"/>
          <w:szCs w:val="24"/>
          <w:lang w:val="en-GB" w:eastAsia="ja-JP"/>
        </w:rPr>
        <w:t>:</w:t>
      </w:r>
    </w:p>
    <w:p w14:paraId="38060B83" w14:textId="7E591230" w:rsidR="00995EF8" w:rsidRDefault="00BD1896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Correct the wrong isomeric flags listed in Memo CP-D/1052 (Rev.).</w:t>
      </w:r>
    </w:p>
    <w:p w14:paraId="11FACCE6" w14:textId="77777777" w:rsidR="00E75A93" w:rsidRDefault="00E75A93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599F6BE8" w14:textId="44AADBAB" w:rsidR="00A24F21" w:rsidRPr="00797568" w:rsidRDefault="00BA5C78" w:rsidP="00DB2DB0">
      <w:pPr>
        <w:spacing w:before="120" w:after="120"/>
        <w:jc w:val="both"/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8</w:t>
      </w:r>
      <w:r w:rsidR="00797568" w:rsidRPr="00797568">
        <w:rPr>
          <w:b/>
          <w:sz w:val="24"/>
          <w:szCs w:val="24"/>
          <w:u w:val="single"/>
          <w:lang w:val="en-GB" w:eastAsia="ja-JP"/>
        </w:rPr>
        <w:t xml:space="preserve">. </w:t>
      </w:r>
      <w:r w:rsidR="00DC25DF" w:rsidRPr="00797568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Illegal code in                         field  7</w:t>
      </w:r>
    </w:p>
    <w:p w14:paraId="7DE5E994" w14:textId="44BC2A44" w:rsidR="00DC25DF" w:rsidRDefault="000637BF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This comment</w:t>
      </w:r>
      <w:r w:rsidR="00F27442">
        <w:rPr>
          <w:bCs/>
          <w:sz w:val="24"/>
          <w:szCs w:val="24"/>
          <w:lang w:val="en-GB" w:eastAsia="ja-JP"/>
        </w:rPr>
        <w:t xml:space="preserve"> is typically </w:t>
      </w:r>
      <w:r>
        <w:rPr>
          <w:bCs/>
          <w:sz w:val="24"/>
          <w:szCs w:val="24"/>
          <w:lang w:val="en-GB" w:eastAsia="ja-JP"/>
        </w:rPr>
        <w:t xml:space="preserve">irrelevant to REACTION SF7 </w:t>
      </w:r>
      <w:r w:rsidR="006B30EF">
        <w:rPr>
          <w:bCs/>
          <w:sz w:val="24"/>
          <w:szCs w:val="24"/>
          <w:lang w:val="en-GB" w:eastAsia="ja-JP"/>
        </w:rPr>
        <w:t>(</w:t>
      </w:r>
      <w:r w:rsidR="002E2CE6">
        <w:rPr>
          <w:bCs/>
          <w:sz w:val="24"/>
          <w:szCs w:val="24"/>
          <w:lang w:val="en-GB" w:eastAsia="ja-JP"/>
        </w:rPr>
        <w:t>e.g., E2339.020)</w:t>
      </w:r>
      <w:r w:rsidR="00F27442">
        <w:rPr>
          <w:bCs/>
          <w:sz w:val="24"/>
          <w:szCs w:val="24"/>
          <w:lang w:val="en-GB" w:eastAsia="ja-JP"/>
        </w:rPr>
        <w:t xml:space="preserve">, and often appears when </w:t>
      </w:r>
      <w:r w:rsidR="006649A5">
        <w:rPr>
          <w:bCs/>
          <w:sz w:val="24"/>
          <w:szCs w:val="24"/>
          <w:lang w:val="en-GB" w:eastAsia="ja-JP"/>
        </w:rPr>
        <w:t xml:space="preserve">ZCHEX finds a </w:t>
      </w:r>
      <w:r w:rsidR="005440D5">
        <w:rPr>
          <w:bCs/>
          <w:sz w:val="24"/>
          <w:szCs w:val="24"/>
          <w:lang w:val="en-GB" w:eastAsia="ja-JP"/>
        </w:rPr>
        <w:t>problem under EN-SEC</w:t>
      </w:r>
      <w:r w:rsidR="007550DA">
        <w:rPr>
          <w:bCs/>
          <w:sz w:val="24"/>
          <w:szCs w:val="24"/>
          <w:lang w:val="en-GB" w:eastAsia="ja-JP"/>
        </w:rPr>
        <w:t xml:space="preserve"> or MOM-SEC</w:t>
      </w:r>
      <w:r w:rsidR="005440D5">
        <w:rPr>
          <w:bCs/>
          <w:sz w:val="24"/>
          <w:szCs w:val="24"/>
          <w:lang w:val="en-GB" w:eastAsia="ja-JP"/>
        </w:rPr>
        <w:t xml:space="preserve"> </w:t>
      </w:r>
      <w:r w:rsidR="00F27442">
        <w:rPr>
          <w:bCs/>
          <w:sz w:val="24"/>
          <w:szCs w:val="24"/>
          <w:lang w:val="en-GB" w:eastAsia="ja-JP"/>
        </w:rPr>
        <w:t xml:space="preserve">(e.g., when particle combination is </w:t>
      </w:r>
      <w:r w:rsidR="00A24F21">
        <w:rPr>
          <w:bCs/>
          <w:sz w:val="24"/>
          <w:szCs w:val="24"/>
          <w:lang w:val="en-GB" w:eastAsia="ja-JP"/>
        </w:rPr>
        <w:t xml:space="preserve">defined as the particle considered under </w:t>
      </w:r>
      <w:r w:rsidR="007550DA">
        <w:rPr>
          <w:bCs/>
          <w:sz w:val="24"/>
          <w:szCs w:val="24"/>
          <w:lang w:val="en-GB" w:eastAsia="ja-JP"/>
        </w:rPr>
        <w:t>these keywords</w:t>
      </w:r>
      <w:r w:rsidR="0026680F">
        <w:rPr>
          <w:bCs/>
          <w:sz w:val="24"/>
          <w:szCs w:val="24"/>
          <w:lang w:val="en-GB" w:eastAsia="ja-JP"/>
        </w:rPr>
        <w:t xml:space="preserve">. See </w:t>
      </w:r>
      <w:r w:rsidR="00B87C9A">
        <w:rPr>
          <w:bCs/>
          <w:sz w:val="24"/>
          <w:szCs w:val="24"/>
          <w:lang w:val="en-GB" w:eastAsia="ja-JP"/>
        </w:rPr>
        <w:t>Case 10</w:t>
      </w:r>
      <w:r w:rsidR="0026680F">
        <w:rPr>
          <w:bCs/>
          <w:sz w:val="24"/>
          <w:szCs w:val="24"/>
          <w:lang w:val="en-GB" w:eastAsia="ja-JP"/>
        </w:rPr>
        <w:t>.</w:t>
      </w:r>
      <w:r w:rsidR="00A24F21">
        <w:rPr>
          <w:bCs/>
          <w:sz w:val="24"/>
          <w:szCs w:val="24"/>
          <w:lang w:val="en-GB" w:eastAsia="ja-JP"/>
        </w:rPr>
        <w:t xml:space="preserve">). </w:t>
      </w:r>
    </w:p>
    <w:p w14:paraId="5E19F45C" w14:textId="77777777" w:rsidR="00245639" w:rsidRDefault="00245639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7F35AA1D" w14:textId="55EB7D22" w:rsidR="00245639" w:rsidRDefault="00245639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245639">
        <w:rPr>
          <w:b/>
          <w:i/>
          <w:iCs/>
          <w:sz w:val="24"/>
          <w:szCs w:val="24"/>
          <w:lang w:val="en-GB" w:eastAsia="ja-JP"/>
        </w:rPr>
        <w:t>Example</w:t>
      </w:r>
      <w:r>
        <w:rPr>
          <w:bCs/>
          <w:sz w:val="24"/>
          <w:szCs w:val="24"/>
          <w:lang w:val="en-GB" w:eastAsia="ja-JP"/>
        </w:rPr>
        <w:t>:</w:t>
      </w:r>
    </w:p>
    <w:p w14:paraId="4A926C68" w14:textId="24152F25" w:rsidR="005344B5" w:rsidRPr="00797568" w:rsidRDefault="004F046D" w:rsidP="00DF16F1">
      <w:pPr>
        <w:spacing w:before="1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97568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</w:t>
      </w:r>
      <w:r w:rsidR="005344B5" w:rsidRPr="00797568">
        <w:rPr>
          <w:rFonts w:ascii="Courier New" w:hAnsi="Courier New" w:cs="Courier New"/>
          <w:bCs/>
          <w:sz w:val="18"/>
          <w:szCs w:val="18"/>
          <w:lang w:val="en-GB" w:eastAsia="ja-JP"/>
        </w:rPr>
        <w:t>**  Illegal code in                         field  7</w:t>
      </w:r>
    </w:p>
    <w:p w14:paraId="6E55A9D2" w14:textId="03D8828E" w:rsidR="005344B5" w:rsidRPr="00797568" w:rsidRDefault="005344B5" w:rsidP="00490D8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97568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**  End of code string not found                                       14055004</w:t>
      </w:r>
    </w:p>
    <w:p w14:paraId="6760C789" w14:textId="513C69F6" w:rsidR="005344B5" w:rsidRPr="00797568" w:rsidRDefault="005344B5" w:rsidP="00490D8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97568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EN-SEC     (E,LF+HF) kinetic energy of fission fragment pairs     14055004</w:t>
      </w:r>
    </w:p>
    <w:p w14:paraId="19670AA2" w14:textId="40F50CFB" w:rsidR="005344B5" w:rsidRPr="00797568" w:rsidRDefault="005344B5" w:rsidP="00490D8B">
      <w:pPr>
        <w:spacing w:after="1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97568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      </w:t>
      </w:r>
      <w:r w:rsidR="00797568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</w:t>
      </w:r>
      <w:r w:rsidRPr="00797568">
        <w:rPr>
          <w:rFonts w:ascii="Courier New" w:hAnsi="Courier New" w:cs="Courier New"/>
          <w:bCs/>
          <w:sz w:val="18"/>
          <w:szCs w:val="18"/>
          <w:lang w:val="en-GB" w:eastAsia="ja-JP"/>
        </w:rPr>
        <w:t>^^^^^</w:t>
      </w:r>
    </w:p>
    <w:p w14:paraId="701246FE" w14:textId="77777777" w:rsidR="005344B5" w:rsidRDefault="005344B5" w:rsidP="00490D8B">
      <w:pPr>
        <w:spacing w:after="120"/>
        <w:jc w:val="both"/>
        <w:rPr>
          <w:rFonts w:ascii="Courier New" w:hAnsi="Courier New" w:cs="Courier New"/>
          <w:bCs/>
          <w:lang w:val="en-GB" w:eastAsia="ja-JP"/>
        </w:rPr>
      </w:pPr>
    </w:p>
    <w:p w14:paraId="55B8A611" w14:textId="210FA3F9" w:rsidR="00245639" w:rsidRPr="00797568" w:rsidRDefault="00245639" w:rsidP="00490D8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97568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**  Illegal code in                         field  7</w:t>
      </w:r>
    </w:p>
    <w:p w14:paraId="27C7BBCF" w14:textId="32482F38" w:rsidR="00245639" w:rsidRPr="00797568" w:rsidRDefault="00245639" w:rsidP="00490D8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97568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**  End of code string not found                                       E2339020</w:t>
      </w:r>
    </w:p>
    <w:p w14:paraId="347CC1AD" w14:textId="446C41CF" w:rsidR="00245639" w:rsidRPr="00797568" w:rsidRDefault="00245639" w:rsidP="00490D8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97568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      (E,ELEM)                                              E2339020</w:t>
      </w:r>
    </w:p>
    <w:p w14:paraId="37AC7CE2" w14:textId="311EDCA5" w:rsidR="00C15271" w:rsidRPr="00797568" w:rsidRDefault="00245639" w:rsidP="00490D8B">
      <w:pPr>
        <w:spacing w:after="1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797568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         ^^^^</w:t>
      </w:r>
    </w:p>
    <w:p w14:paraId="7B35F2C4" w14:textId="3D79A0B2" w:rsidR="00C15271" w:rsidRDefault="00C15271" w:rsidP="00DB2DB0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 w:rsidRPr="00D561FD">
        <w:rPr>
          <w:b/>
          <w:sz w:val="24"/>
          <w:szCs w:val="24"/>
          <w:lang w:val="en-GB" w:eastAsia="ja-JP"/>
        </w:rPr>
        <w:t>Suggest</w:t>
      </w:r>
      <w:r w:rsidR="00B87C9A">
        <w:rPr>
          <w:b/>
          <w:sz w:val="24"/>
          <w:szCs w:val="24"/>
          <w:lang w:val="en-GB" w:eastAsia="ja-JP"/>
        </w:rPr>
        <w:t>ed action</w:t>
      </w:r>
      <w:r w:rsidRPr="00D561FD">
        <w:rPr>
          <w:b/>
          <w:sz w:val="24"/>
          <w:szCs w:val="24"/>
          <w:lang w:val="en-GB" w:eastAsia="ja-JP"/>
        </w:rPr>
        <w:t xml:space="preserve"> to </w:t>
      </w:r>
      <w:r>
        <w:rPr>
          <w:b/>
          <w:sz w:val="24"/>
          <w:szCs w:val="24"/>
          <w:lang w:val="en-GB" w:eastAsia="ja-JP"/>
        </w:rPr>
        <w:t>ZCHEX:</w:t>
      </w:r>
    </w:p>
    <w:p w14:paraId="5264E3F0" w14:textId="3476986A" w:rsidR="00C15271" w:rsidRPr="003F21CB" w:rsidRDefault="00512DF6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U</w:t>
      </w:r>
      <w:r w:rsidR="00E244B0">
        <w:rPr>
          <w:bCs/>
          <w:sz w:val="24"/>
          <w:szCs w:val="24"/>
          <w:lang w:val="en-GB" w:eastAsia="ja-JP"/>
        </w:rPr>
        <w:t xml:space="preserve">pdate ZCHEX so that it </w:t>
      </w:r>
      <w:r w:rsidR="0086457B">
        <w:rPr>
          <w:bCs/>
          <w:sz w:val="24"/>
          <w:szCs w:val="24"/>
          <w:lang w:val="en-GB" w:eastAsia="ja-JP"/>
        </w:rPr>
        <w:t>print</w:t>
      </w:r>
      <w:r w:rsidR="00E244B0">
        <w:rPr>
          <w:bCs/>
          <w:sz w:val="24"/>
          <w:szCs w:val="24"/>
          <w:lang w:val="en-GB" w:eastAsia="ja-JP"/>
        </w:rPr>
        <w:t>s</w:t>
      </w:r>
      <w:r w:rsidR="0086457B">
        <w:rPr>
          <w:bCs/>
          <w:sz w:val="24"/>
          <w:szCs w:val="24"/>
          <w:lang w:val="en-GB" w:eastAsia="ja-JP"/>
        </w:rPr>
        <w:t xml:space="preserve"> an error message only when</w:t>
      </w:r>
      <w:r w:rsidR="00E244B0">
        <w:rPr>
          <w:bCs/>
          <w:sz w:val="24"/>
          <w:szCs w:val="24"/>
          <w:lang w:val="en-GB" w:eastAsia="ja-JP"/>
        </w:rPr>
        <w:t xml:space="preserve"> there is </w:t>
      </w:r>
      <w:r w:rsidR="0086457B">
        <w:rPr>
          <w:bCs/>
          <w:sz w:val="24"/>
          <w:szCs w:val="24"/>
          <w:lang w:val="en-GB" w:eastAsia="ja-JP"/>
        </w:rPr>
        <w:t xml:space="preserve">something </w:t>
      </w:r>
      <w:r w:rsidR="00E244B0">
        <w:rPr>
          <w:bCs/>
          <w:sz w:val="24"/>
          <w:szCs w:val="24"/>
          <w:lang w:val="en-GB" w:eastAsia="ja-JP"/>
        </w:rPr>
        <w:t xml:space="preserve">wrong </w:t>
      </w:r>
      <w:r w:rsidR="0086457B">
        <w:rPr>
          <w:bCs/>
          <w:sz w:val="24"/>
          <w:szCs w:val="24"/>
          <w:lang w:val="en-GB" w:eastAsia="ja-JP"/>
        </w:rPr>
        <w:t>in REACTION SF7.</w:t>
      </w:r>
    </w:p>
    <w:p w14:paraId="06ABFE63" w14:textId="77777777" w:rsidR="0026680F" w:rsidRDefault="0026680F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7C9C3E6C" w14:textId="587346A5" w:rsidR="00DC25DF" w:rsidRPr="0086457B" w:rsidRDefault="00BA5C78" w:rsidP="00DB2DB0">
      <w:pPr>
        <w:spacing w:before="120" w:after="120"/>
        <w:jc w:val="both"/>
        <w:rPr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t>9</w:t>
      </w:r>
      <w:r w:rsidR="0086457B" w:rsidRPr="0086457B">
        <w:rPr>
          <w:b/>
          <w:sz w:val="24"/>
          <w:szCs w:val="24"/>
          <w:u w:val="single"/>
          <w:lang w:val="en-GB" w:eastAsia="ja-JP"/>
        </w:rPr>
        <w:t xml:space="preserve">. </w:t>
      </w:r>
      <w:r w:rsidR="00DC25DF" w:rsidRPr="0086457B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End of code string not found</w:t>
      </w:r>
    </w:p>
    <w:p w14:paraId="252C2F1E" w14:textId="7DE3299C" w:rsidR="008C3A12" w:rsidRDefault="00C6456A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This comment </w:t>
      </w:r>
      <w:r w:rsidR="00851EAA">
        <w:rPr>
          <w:bCs/>
          <w:sz w:val="24"/>
          <w:szCs w:val="24"/>
          <w:lang w:val="en-GB" w:eastAsia="ja-JP"/>
        </w:rPr>
        <w:t xml:space="preserve">typically appears when a particle combination </w:t>
      </w:r>
      <w:r w:rsidR="007A5B38">
        <w:rPr>
          <w:bCs/>
          <w:sz w:val="24"/>
          <w:szCs w:val="24"/>
          <w:lang w:val="en-GB" w:eastAsia="ja-JP"/>
        </w:rPr>
        <w:t xml:space="preserve">(particle codes connected by +) </w:t>
      </w:r>
      <w:r w:rsidR="00851EAA">
        <w:rPr>
          <w:bCs/>
          <w:sz w:val="24"/>
          <w:szCs w:val="24"/>
          <w:lang w:val="en-GB" w:eastAsia="ja-JP"/>
        </w:rPr>
        <w:t>is defined under EN-SEC.</w:t>
      </w:r>
    </w:p>
    <w:p w14:paraId="2CF2C7CF" w14:textId="77777777" w:rsidR="00851EAA" w:rsidRDefault="00851EAA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7920E729" w14:textId="48404DF5" w:rsidR="00851EAA" w:rsidRPr="00851EAA" w:rsidRDefault="00851EAA" w:rsidP="00DB2DB0">
      <w:pPr>
        <w:spacing w:before="120" w:after="120"/>
        <w:jc w:val="both"/>
        <w:rPr>
          <w:b/>
          <w:i/>
          <w:iCs/>
          <w:sz w:val="24"/>
          <w:szCs w:val="24"/>
          <w:lang w:val="en-GB" w:eastAsia="ja-JP"/>
        </w:rPr>
      </w:pPr>
      <w:r w:rsidRPr="00851EAA">
        <w:rPr>
          <w:b/>
          <w:i/>
          <w:iCs/>
          <w:sz w:val="24"/>
          <w:szCs w:val="24"/>
          <w:lang w:val="en-GB" w:eastAsia="ja-JP"/>
        </w:rPr>
        <w:t>Example:</w:t>
      </w:r>
    </w:p>
    <w:p w14:paraId="568E3C79" w14:textId="77777777" w:rsidR="00851EAA" w:rsidRPr="00851EAA" w:rsidRDefault="00851EAA" w:rsidP="00490D8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851EAA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**  End of code string not found                                       A0848002</w:t>
      </w:r>
    </w:p>
    <w:p w14:paraId="29B2DBCE" w14:textId="77777777" w:rsidR="00851EAA" w:rsidRPr="00851EAA" w:rsidRDefault="00851EAA" w:rsidP="00490D8B">
      <w:pPr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851EAA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EN-SEC     (E-RL,N+T)                                             A0848002</w:t>
      </w:r>
    </w:p>
    <w:p w14:paraId="7C1529F5" w14:textId="4DA737B7" w:rsidR="00851EAA" w:rsidRPr="00851EAA" w:rsidRDefault="00851EAA" w:rsidP="00490D8B">
      <w:pPr>
        <w:spacing w:after="120"/>
        <w:jc w:val="both"/>
        <w:rPr>
          <w:rFonts w:ascii="Courier New" w:hAnsi="Courier New" w:cs="Courier New"/>
          <w:bCs/>
          <w:sz w:val="18"/>
          <w:szCs w:val="18"/>
          <w:lang w:val="en-GB" w:eastAsia="ja-JP"/>
        </w:rPr>
      </w:pPr>
      <w:r w:rsidRPr="00851EAA">
        <w:rPr>
          <w:rFonts w:ascii="Courier New" w:hAnsi="Courier New" w:cs="Courier New"/>
          <w:bCs/>
          <w:sz w:val="18"/>
          <w:szCs w:val="18"/>
          <w:lang w:val="en-GB" w:eastAsia="ja-JP"/>
        </w:rPr>
        <w:t xml:space="preserve">                        ^^^</w:t>
      </w:r>
    </w:p>
    <w:p w14:paraId="06D3F582" w14:textId="77777777" w:rsidR="00C6456A" w:rsidRDefault="00C6456A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5F752DC2" w14:textId="2EA4C232" w:rsidR="00851EAA" w:rsidRDefault="00851EAA" w:rsidP="00DB2DB0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 w:rsidRPr="00D561FD">
        <w:rPr>
          <w:b/>
          <w:sz w:val="24"/>
          <w:szCs w:val="24"/>
          <w:lang w:val="en-GB" w:eastAsia="ja-JP"/>
        </w:rPr>
        <w:t>Suggest</w:t>
      </w:r>
      <w:r w:rsidR="00E244B0">
        <w:rPr>
          <w:b/>
          <w:sz w:val="24"/>
          <w:szCs w:val="24"/>
          <w:lang w:val="en-GB" w:eastAsia="ja-JP"/>
        </w:rPr>
        <w:t>ed action</w:t>
      </w:r>
      <w:r w:rsidRPr="00D561FD">
        <w:rPr>
          <w:b/>
          <w:sz w:val="24"/>
          <w:szCs w:val="24"/>
          <w:lang w:val="en-GB" w:eastAsia="ja-JP"/>
        </w:rPr>
        <w:t xml:space="preserve"> to </w:t>
      </w:r>
      <w:r>
        <w:rPr>
          <w:b/>
          <w:sz w:val="24"/>
          <w:szCs w:val="24"/>
          <w:lang w:val="en-GB" w:eastAsia="ja-JP"/>
        </w:rPr>
        <w:t>ZCHEX:</w:t>
      </w:r>
    </w:p>
    <w:p w14:paraId="2D696397" w14:textId="47B5DD87" w:rsidR="00851EAA" w:rsidRPr="003F21CB" w:rsidRDefault="00851EAA" w:rsidP="00DB2DB0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To </w:t>
      </w:r>
      <w:r w:rsidR="007A5B38">
        <w:rPr>
          <w:bCs/>
          <w:sz w:val="24"/>
          <w:szCs w:val="24"/>
          <w:lang w:val="en-GB" w:eastAsia="ja-JP"/>
        </w:rPr>
        <w:t xml:space="preserve">update </w:t>
      </w:r>
      <w:r>
        <w:rPr>
          <w:bCs/>
          <w:sz w:val="24"/>
          <w:szCs w:val="24"/>
          <w:lang w:val="en-GB" w:eastAsia="ja-JP"/>
        </w:rPr>
        <w:t xml:space="preserve">ZCHEX </w:t>
      </w:r>
      <w:r w:rsidR="007A5B38">
        <w:rPr>
          <w:bCs/>
          <w:sz w:val="24"/>
          <w:szCs w:val="24"/>
          <w:lang w:val="en-GB" w:eastAsia="ja-JP"/>
        </w:rPr>
        <w:t xml:space="preserve">so that it recognizes a particle combination </w:t>
      </w:r>
      <w:r w:rsidR="00823384">
        <w:rPr>
          <w:bCs/>
          <w:sz w:val="24"/>
          <w:szCs w:val="24"/>
          <w:lang w:val="en-GB" w:eastAsia="ja-JP"/>
        </w:rPr>
        <w:t xml:space="preserve">as </w:t>
      </w:r>
      <w:r w:rsidR="003E65D3">
        <w:rPr>
          <w:bCs/>
          <w:sz w:val="24"/>
          <w:szCs w:val="24"/>
          <w:lang w:val="en-GB" w:eastAsia="ja-JP"/>
        </w:rPr>
        <w:t>a legal</w:t>
      </w:r>
      <w:r w:rsidR="00823384">
        <w:rPr>
          <w:bCs/>
          <w:sz w:val="24"/>
          <w:szCs w:val="24"/>
          <w:lang w:val="en-GB" w:eastAsia="ja-JP"/>
        </w:rPr>
        <w:t xml:space="preserve"> particle considered defined under EN-SEC etc</w:t>
      </w:r>
      <w:r>
        <w:rPr>
          <w:bCs/>
          <w:sz w:val="24"/>
          <w:szCs w:val="24"/>
          <w:lang w:val="en-GB" w:eastAsia="ja-JP"/>
        </w:rPr>
        <w:t>.</w:t>
      </w:r>
    </w:p>
    <w:p w14:paraId="6DBCFB6B" w14:textId="77777777" w:rsidR="00851EAA" w:rsidRDefault="00851EAA" w:rsidP="00D81592">
      <w:pPr>
        <w:jc w:val="both"/>
        <w:rPr>
          <w:bCs/>
          <w:sz w:val="24"/>
          <w:szCs w:val="24"/>
          <w:lang w:val="en-GB" w:eastAsia="ja-JP"/>
        </w:rPr>
      </w:pPr>
    </w:p>
    <w:p w14:paraId="586BE3E8" w14:textId="77777777" w:rsidR="00490D8B" w:rsidRDefault="00490D8B" w:rsidP="00D81592">
      <w:pPr>
        <w:jc w:val="both"/>
        <w:rPr>
          <w:bCs/>
          <w:sz w:val="24"/>
          <w:szCs w:val="24"/>
          <w:lang w:val="en-GB" w:eastAsia="ja-JP"/>
        </w:rPr>
      </w:pPr>
    </w:p>
    <w:p w14:paraId="0E3EE93C" w14:textId="69D2E6F9" w:rsidR="008D39DF" w:rsidRPr="00CA1921" w:rsidRDefault="008D39DF" w:rsidP="008D39DF">
      <w:pPr>
        <w:spacing w:before="120" w:after="120"/>
        <w:jc w:val="both"/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</w:pPr>
      <w:r>
        <w:rPr>
          <w:b/>
          <w:sz w:val="24"/>
          <w:szCs w:val="24"/>
          <w:u w:val="single"/>
          <w:lang w:val="en-GB" w:eastAsia="ja-JP"/>
        </w:rPr>
        <w:lastRenderedPageBreak/>
        <w:t>10</w:t>
      </w:r>
      <w:r w:rsidRPr="00CA1921">
        <w:rPr>
          <w:b/>
          <w:sz w:val="24"/>
          <w:szCs w:val="24"/>
          <w:u w:val="single"/>
          <w:lang w:val="en-GB" w:eastAsia="ja-JP"/>
        </w:rPr>
        <w:t xml:space="preserve">. </w:t>
      </w:r>
      <w:r w:rsidR="008D5EB3" w:rsidRPr="008D5EB3">
        <w:rPr>
          <w:rFonts w:ascii="Courier New" w:hAnsi="Courier New" w:cs="Courier New"/>
          <w:b/>
          <w:sz w:val="24"/>
          <w:szCs w:val="24"/>
          <w:u w:val="single"/>
          <w:lang w:val="en-GB" w:eastAsia="ja-JP"/>
        </w:rPr>
        <w:t>Missing code in                         field  4</w:t>
      </w:r>
    </w:p>
    <w:p w14:paraId="163986E3" w14:textId="77777777" w:rsidR="00490D8B" w:rsidRDefault="008D39DF" w:rsidP="008D39DF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This comment appears when a</w:t>
      </w:r>
      <w:r w:rsidR="00626466">
        <w:rPr>
          <w:bCs/>
          <w:sz w:val="24"/>
          <w:szCs w:val="24"/>
          <w:lang w:val="en-GB" w:eastAsia="ja-JP"/>
        </w:rPr>
        <w:t xml:space="preserve"> </w:t>
      </w:r>
      <w:r>
        <w:rPr>
          <w:bCs/>
          <w:sz w:val="24"/>
          <w:szCs w:val="24"/>
          <w:lang w:val="en-GB" w:eastAsia="ja-JP"/>
        </w:rPr>
        <w:t>n</w:t>
      </w:r>
      <w:r w:rsidR="00626466">
        <w:rPr>
          <w:bCs/>
          <w:sz w:val="24"/>
          <w:szCs w:val="24"/>
          <w:lang w:val="en-GB" w:eastAsia="ja-JP"/>
        </w:rPr>
        <w:t xml:space="preserve">uclide code is missing </w:t>
      </w:r>
      <w:r>
        <w:rPr>
          <w:bCs/>
          <w:sz w:val="24"/>
          <w:szCs w:val="24"/>
          <w:lang w:val="en-GB" w:eastAsia="ja-JP"/>
        </w:rPr>
        <w:t xml:space="preserve">in REACTION SF4. </w:t>
      </w:r>
      <w:r w:rsidR="003E7BB0">
        <w:rPr>
          <w:bCs/>
          <w:sz w:val="24"/>
          <w:szCs w:val="24"/>
          <w:lang w:val="en-GB" w:eastAsia="ja-JP"/>
        </w:rPr>
        <w:t xml:space="preserve">There are two </w:t>
      </w:r>
      <w:r w:rsidR="000841FD">
        <w:rPr>
          <w:bCs/>
          <w:sz w:val="24"/>
          <w:szCs w:val="24"/>
          <w:lang w:val="en-GB" w:eastAsia="ja-JP"/>
        </w:rPr>
        <w:t xml:space="preserve">typical </w:t>
      </w:r>
      <w:r w:rsidR="003E7BB0">
        <w:rPr>
          <w:bCs/>
          <w:sz w:val="24"/>
          <w:szCs w:val="24"/>
          <w:lang w:val="en-GB" w:eastAsia="ja-JP"/>
        </w:rPr>
        <w:t>cases:</w:t>
      </w:r>
    </w:p>
    <w:p w14:paraId="637A0BE5" w14:textId="0E29E4C4" w:rsidR="00490D8B" w:rsidRPr="00490D8B" w:rsidRDefault="00692DF9" w:rsidP="00490D8B">
      <w:pPr>
        <w:pStyle w:val="ListParagraph"/>
        <w:numPr>
          <w:ilvl w:val="0"/>
          <w:numId w:val="23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90D8B">
        <w:rPr>
          <w:bCs/>
          <w:sz w:val="24"/>
          <w:szCs w:val="24"/>
          <w:lang w:val="en-GB" w:eastAsia="ja-JP"/>
        </w:rPr>
        <w:t>neutron scattering coded with REACTION SF3=</w:t>
      </w:r>
      <w:r w:rsidRPr="00490D8B">
        <w:rPr>
          <w:rFonts w:ascii="Courier New" w:hAnsi="Courier New" w:cs="Courier New"/>
          <w:bCs/>
          <w:lang w:val="en-GB" w:eastAsia="ja-JP"/>
        </w:rPr>
        <w:t>EL</w:t>
      </w:r>
      <w:r w:rsidRPr="00490D8B">
        <w:rPr>
          <w:bCs/>
          <w:sz w:val="24"/>
          <w:szCs w:val="24"/>
          <w:lang w:val="en-GB" w:eastAsia="ja-JP"/>
        </w:rPr>
        <w:t xml:space="preserve">, </w:t>
      </w:r>
      <w:r w:rsidRPr="00490D8B">
        <w:rPr>
          <w:rFonts w:ascii="Courier New" w:hAnsi="Courier New" w:cs="Courier New"/>
          <w:bCs/>
          <w:lang w:val="en-GB" w:eastAsia="ja-JP"/>
        </w:rPr>
        <w:t>SCT</w:t>
      </w:r>
      <w:r w:rsidRPr="00490D8B">
        <w:rPr>
          <w:bCs/>
          <w:sz w:val="24"/>
          <w:szCs w:val="24"/>
          <w:lang w:val="en-GB" w:eastAsia="ja-JP"/>
        </w:rPr>
        <w:t xml:space="preserve"> </w:t>
      </w:r>
      <w:r w:rsidR="003E5BC6" w:rsidRPr="00490D8B">
        <w:rPr>
          <w:bCs/>
          <w:sz w:val="24"/>
          <w:szCs w:val="24"/>
          <w:lang w:val="en-GB" w:eastAsia="ja-JP"/>
        </w:rPr>
        <w:t>or</w:t>
      </w:r>
      <w:r w:rsidRPr="00490D8B">
        <w:rPr>
          <w:bCs/>
          <w:sz w:val="24"/>
          <w:szCs w:val="24"/>
          <w:lang w:val="en-GB" w:eastAsia="ja-JP"/>
        </w:rPr>
        <w:t xml:space="preserve"> </w:t>
      </w:r>
      <w:r w:rsidRPr="00490D8B">
        <w:rPr>
          <w:rFonts w:ascii="Courier New" w:hAnsi="Courier New" w:cs="Courier New"/>
          <w:bCs/>
          <w:lang w:val="en-GB" w:eastAsia="ja-JP"/>
        </w:rPr>
        <w:t>THS</w:t>
      </w:r>
      <w:r w:rsidR="00885DF4" w:rsidRPr="00490D8B">
        <w:rPr>
          <w:bCs/>
          <w:sz w:val="24"/>
          <w:szCs w:val="24"/>
          <w:lang w:val="en-GB" w:eastAsia="ja-JP"/>
        </w:rPr>
        <w:t xml:space="preserve"> (e.g., </w:t>
      </w:r>
      <w:r w:rsidR="007013CB" w:rsidRPr="00490D8B">
        <w:rPr>
          <w:bCs/>
          <w:sz w:val="24"/>
          <w:szCs w:val="24"/>
          <w:lang w:val="en-GB" w:eastAsia="ja-JP"/>
        </w:rPr>
        <w:t>11205.004</w:t>
      </w:r>
      <w:r w:rsidRPr="00490D8B">
        <w:rPr>
          <w:bCs/>
          <w:sz w:val="24"/>
          <w:szCs w:val="24"/>
          <w:lang w:val="en-GB" w:eastAsia="ja-JP"/>
        </w:rPr>
        <w:t xml:space="preserve">, </w:t>
      </w:r>
      <w:r w:rsidR="00EE2359" w:rsidRPr="00490D8B">
        <w:rPr>
          <w:bCs/>
          <w:sz w:val="24"/>
          <w:szCs w:val="24"/>
          <w:lang w:val="en-GB" w:eastAsia="ja-JP"/>
        </w:rPr>
        <w:t>11511.</w:t>
      </w:r>
      <w:r w:rsidR="00855247" w:rsidRPr="00490D8B">
        <w:rPr>
          <w:bCs/>
          <w:sz w:val="24"/>
          <w:szCs w:val="24"/>
          <w:lang w:val="en-GB" w:eastAsia="ja-JP"/>
        </w:rPr>
        <w:t>003)</w:t>
      </w:r>
      <w:r w:rsidR="004759E4">
        <w:rPr>
          <w:bCs/>
          <w:sz w:val="24"/>
          <w:szCs w:val="24"/>
          <w:lang w:val="en-GB" w:eastAsia="ja-JP"/>
        </w:rPr>
        <w:t xml:space="preserve"> for which the nuclide code in SF1 must be repeated in SF4.</w:t>
      </w:r>
    </w:p>
    <w:p w14:paraId="1E866676" w14:textId="522B5573" w:rsidR="008D39DF" w:rsidRPr="00490D8B" w:rsidRDefault="00692DF9" w:rsidP="00490D8B">
      <w:pPr>
        <w:pStyle w:val="ListParagraph"/>
        <w:numPr>
          <w:ilvl w:val="0"/>
          <w:numId w:val="23"/>
        </w:numPr>
        <w:spacing w:before="120" w:after="120"/>
        <w:jc w:val="both"/>
        <w:rPr>
          <w:bCs/>
          <w:sz w:val="24"/>
          <w:szCs w:val="24"/>
          <w:lang w:val="en-GB" w:eastAsia="ja-JP"/>
        </w:rPr>
      </w:pPr>
      <w:r w:rsidRPr="00490D8B">
        <w:rPr>
          <w:bCs/>
          <w:sz w:val="24"/>
          <w:szCs w:val="24"/>
          <w:lang w:val="en-GB" w:eastAsia="ja-JP"/>
        </w:rPr>
        <w:t xml:space="preserve">resonance parameters </w:t>
      </w:r>
      <w:r w:rsidR="0067268A" w:rsidRPr="00490D8B">
        <w:rPr>
          <w:bCs/>
          <w:sz w:val="24"/>
          <w:szCs w:val="24"/>
          <w:lang w:val="en-GB" w:eastAsia="ja-JP"/>
        </w:rPr>
        <w:t xml:space="preserve">with </w:t>
      </w:r>
      <w:r w:rsidR="00E64EC6" w:rsidRPr="00490D8B">
        <w:rPr>
          <w:bCs/>
          <w:sz w:val="24"/>
          <w:szCs w:val="24"/>
          <w:lang w:val="en-GB" w:eastAsia="ja-JP"/>
        </w:rPr>
        <w:t xml:space="preserve">a general quantity modifier </w:t>
      </w:r>
      <w:r w:rsidR="0067268A" w:rsidRPr="00490D8B">
        <w:rPr>
          <w:bCs/>
          <w:sz w:val="24"/>
          <w:szCs w:val="24"/>
          <w:lang w:val="en-GB" w:eastAsia="ja-JP"/>
        </w:rPr>
        <w:t xml:space="preserve">(e.g., </w:t>
      </w:r>
      <w:r w:rsidR="00694E4F" w:rsidRPr="00490D8B">
        <w:rPr>
          <w:bCs/>
          <w:sz w:val="24"/>
          <w:szCs w:val="24"/>
          <w:lang w:val="en-GB" w:eastAsia="ja-JP"/>
        </w:rPr>
        <w:t>21794.002</w:t>
      </w:r>
      <w:r w:rsidR="00F606A5" w:rsidRPr="00490D8B">
        <w:rPr>
          <w:bCs/>
          <w:sz w:val="24"/>
          <w:szCs w:val="24"/>
          <w:lang w:val="en-GB" w:eastAsia="ja-JP"/>
        </w:rPr>
        <w:t xml:space="preserve">, </w:t>
      </w:r>
      <w:r w:rsidR="00E64EC6" w:rsidRPr="00490D8B">
        <w:rPr>
          <w:bCs/>
          <w:sz w:val="24"/>
          <w:szCs w:val="24"/>
          <w:lang w:val="en-GB" w:eastAsia="ja-JP"/>
        </w:rPr>
        <w:t xml:space="preserve">23496.004, </w:t>
      </w:r>
      <w:r w:rsidR="00F606A5" w:rsidRPr="00490D8B">
        <w:rPr>
          <w:bCs/>
          <w:sz w:val="24"/>
          <w:szCs w:val="24"/>
          <w:lang w:val="en-GB" w:eastAsia="ja-JP"/>
        </w:rPr>
        <w:t>40410.002</w:t>
      </w:r>
      <w:r w:rsidR="00694E4F" w:rsidRPr="00490D8B">
        <w:rPr>
          <w:bCs/>
          <w:sz w:val="24"/>
          <w:szCs w:val="24"/>
          <w:lang w:val="en-GB" w:eastAsia="ja-JP"/>
        </w:rPr>
        <w:t>)</w:t>
      </w:r>
      <w:r w:rsidR="0067268A" w:rsidRPr="00490D8B">
        <w:rPr>
          <w:bCs/>
          <w:sz w:val="24"/>
          <w:szCs w:val="24"/>
          <w:lang w:val="en-GB" w:eastAsia="ja-JP"/>
        </w:rPr>
        <w:t>.</w:t>
      </w:r>
    </w:p>
    <w:p w14:paraId="6313EFA6" w14:textId="77777777" w:rsidR="00F606A5" w:rsidRDefault="00F606A5" w:rsidP="008D39DF">
      <w:pPr>
        <w:spacing w:before="120" w:after="120"/>
        <w:jc w:val="both"/>
        <w:rPr>
          <w:bCs/>
          <w:sz w:val="24"/>
          <w:szCs w:val="24"/>
          <w:lang w:val="en-GB" w:eastAsia="ja-JP"/>
        </w:rPr>
      </w:pPr>
    </w:p>
    <w:p w14:paraId="0E4946C5" w14:textId="2368F770" w:rsidR="008D39DF" w:rsidRPr="00512DF6" w:rsidRDefault="00512DF6" w:rsidP="008D39DF">
      <w:pPr>
        <w:spacing w:before="120" w:after="120"/>
        <w:jc w:val="both"/>
        <w:rPr>
          <w:b/>
          <w:sz w:val="24"/>
          <w:szCs w:val="24"/>
          <w:lang w:val="en-GB" w:eastAsia="ja-JP"/>
        </w:rPr>
      </w:pPr>
      <w:r w:rsidRPr="00512DF6">
        <w:rPr>
          <w:b/>
          <w:sz w:val="24"/>
          <w:szCs w:val="24"/>
          <w:lang w:val="en-GB" w:eastAsia="ja-JP"/>
        </w:rPr>
        <w:t>Suggested action to ZCHEX:</w:t>
      </w:r>
    </w:p>
    <w:p w14:paraId="33523450" w14:textId="1EACB85A" w:rsidR="00851EAA" w:rsidRDefault="002618AB" w:rsidP="00D81592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 xml:space="preserve">Update ZCHEX so that it does not print this message when </w:t>
      </w:r>
      <w:r w:rsidR="00F85C4B">
        <w:rPr>
          <w:bCs/>
          <w:sz w:val="24"/>
          <w:szCs w:val="24"/>
          <w:lang w:val="en-GB" w:eastAsia="ja-JP"/>
        </w:rPr>
        <w:t>a resonance parameter is coded with a general quantity modifier in SF8.</w:t>
      </w:r>
    </w:p>
    <w:p w14:paraId="49B2E1F2" w14:textId="77777777" w:rsidR="002618AB" w:rsidRDefault="002618AB" w:rsidP="00D81592">
      <w:pPr>
        <w:jc w:val="both"/>
        <w:rPr>
          <w:bCs/>
          <w:sz w:val="24"/>
          <w:szCs w:val="24"/>
          <w:lang w:val="en-GB" w:eastAsia="ja-JP"/>
        </w:rPr>
      </w:pPr>
    </w:p>
    <w:p w14:paraId="72F4746E" w14:textId="77777777" w:rsidR="00921676" w:rsidRDefault="00921676" w:rsidP="00D81592">
      <w:pPr>
        <w:jc w:val="both"/>
        <w:rPr>
          <w:bCs/>
          <w:sz w:val="24"/>
          <w:szCs w:val="24"/>
          <w:lang w:val="en-GB" w:eastAsia="ja-JP"/>
        </w:rPr>
      </w:pPr>
    </w:p>
    <w:p w14:paraId="18D06A88" w14:textId="77777777" w:rsidR="00921676" w:rsidRPr="00137AE0" w:rsidRDefault="00921676" w:rsidP="00D81592">
      <w:pPr>
        <w:jc w:val="both"/>
        <w:rPr>
          <w:bCs/>
          <w:sz w:val="24"/>
          <w:szCs w:val="24"/>
          <w:lang w:val="en-GB" w:eastAsia="ja-JP"/>
        </w:rPr>
      </w:pPr>
    </w:p>
    <w:p w14:paraId="77DF1C66" w14:textId="66A6103D" w:rsidR="00902B0A" w:rsidRDefault="00902B0A" w:rsidP="00C16446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Appendix 1: Number of entries having obsolete codes and illegal date (e.g., two-digit years)</w:t>
      </w:r>
    </w:p>
    <w:p w14:paraId="6EA3F52C" w14:textId="77777777" w:rsidR="00902B0A" w:rsidRDefault="00902B0A" w:rsidP="00C16446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46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92"/>
        <w:gridCol w:w="2126"/>
      </w:tblGrid>
      <w:tr w:rsidR="00902B0A" w:rsidRPr="00902B0A" w14:paraId="3CF29948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8D9AF" w14:textId="260E71C1" w:rsidR="00902B0A" w:rsidRPr="00902B0A" w:rsidRDefault="003E720B" w:rsidP="00FA234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A</w:t>
            </w:r>
            <w:r w:rsidR="00423D21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rea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D33D888" w14:textId="5089B272" w:rsidR="00902B0A" w:rsidRPr="00902B0A" w:rsidRDefault="00902B0A" w:rsidP="00FA23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Obsolete</w:t>
            </w:r>
            <w:r w:rsidR="00423D21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 xml:space="preserve"> code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069798" w14:textId="77777777" w:rsidR="00902B0A" w:rsidRPr="00902B0A" w:rsidRDefault="00902B0A" w:rsidP="00FA234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b/>
                <w:bCs/>
                <w:color w:val="000000"/>
                <w:sz w:val="22"/>
                <w:szCs w:val="22"/>
                <w:lang w:val="en-GB" w:eastAsia="ja-JP"/>
              </w:rPr>
              <w:t>Illegal date</w:t>
            </w:r>
          </w:p>
        </w:tc>
      </w:tr>
      <w:tr w:rsidR="00902B0A" w:rsidRPr="00902B0A" w14:paraId="7C9DB9D9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F2AAF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F455903" w14:textId="07344C9B" w:rsidR="00902B0A" w:rsidRPr="00902B0A" w:rsidRDefault="00D72D86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748EF8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1728</w:t>
            </w:r>
          </w:p>
        </w:tc>
      </w:tr>
      <w:tr w:rsidR="00902B0A" w:rsidRPr="00902B0A" w14:paraId="5C87411A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FC07A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DB7F1E6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C7B568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1048</w:t>
            </w:r>
          </w:p>
        </w:tc>
      </w:tr>
      <w:tr w:rsidR="00902B0A" w:rsidRPr="00902B0A" w14:paraId="0CDC0EB0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D978FB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1031CA8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6F5351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</w:t>
            </w:r>
          </w:p>
        </w:tc>
      </w:tr>
      <w:tr w:rsidR="00902B0A" w:rsidRPr="00902B0A" w14:paraId="4835DBD0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3B9E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8F819C1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00D69B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157</w:t>
            </w:r>
          </w:p>
        </w:tc>
      </w:tr>
      <w:tr w:rsidR="00902B0A" w:rsidRPr="00902B0A" w14:paraId="7A9EB052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3E9CCB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A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E11F69B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2E707F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</w:t>
            </w:r>
          </w:p>
        </w:tc>
      </w:tr>
      <w:tr w:rsidR="00902B0A" w:rsidRPr="00902B0A" w14:paraId="1F803449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DF211E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B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F0641F4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1D2779" w14:textId="35012A7B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902B0A" w:rsidRPr="00902B0A" w14:paraId="70277DA9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29A81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5CE135E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156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C9C214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128</w:t>
            </w:r>
          </w:p>
        </w:tc>
      </w:tr>
      <w:tr w:rsidR="00902B0A" w:rsidRPr="00902B0A" w14:paraId="222F986D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CBB19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1728DEB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176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BB300F" w14:textId="08C78F8C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902B0A" w:rsidRPr="00902B0A" w14:paraId="228A1AA7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7536F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94887E4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920301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57</w:t>
            </w:r>
          </w:p>
        </w:tc>
      </w:tr>
      <w:tr w:rsidR="00902B0A" w:rsidRPr="00902B0A" w14:paraId="73CDDF1F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2D319E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BD52FAD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92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92B8F2" w14:textId="6ADA9FAF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902B0A" w:rsidRPr="00902B0A" w14:paraId="683C86D3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F5A5D8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9E8136D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3E3323" w14:textId="602CF4C2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902B0A" w:rsidRPr="00902B0A" w14:paraId="1B71F3BB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0D46EF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9672973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ADE68A" w14:textId="37B69DCE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902B0A" w:rsidRPr="00902B0A" w14:paraId="2DCEF65B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01E3A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2B49A59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9204CC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38</w:t>
            </w:r>
          </w:p>
        </w:tc>
      </w:tr>
      <w:tr w:rsidR="00902B0A" w:rsidRPr="00902B0A" w14:paraId="34968289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CDCF48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D95EF46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091C7B" w14:textId="73D0ADD1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902B0A" w:rsidRPr="00902B0A" w14:paraId="59E14C81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1A9252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F6C1161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E39BEA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135</w:t>
            </w:r>
          </w:p>
        </w:tc>
      </w:tr>
      <w:tr w:rsidR="00902B0A" w:rsidRPr="00902B0A" w14:paraId="118C52BE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0CB4E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7C42C07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D9E754" w14:textId="27A91DCB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902B0A" w:rsidRPr="00902B0A" w14:paraId="134BC18F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EF29A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2BDE4E6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03150F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3</w:t>
            </w:r>
          </w:p>
        </w:tc>
      </w:tr>
      <w:tr w:rsidR="00902B0A" w:rsidRPr="00902B0A" w14:paraId="3A4CC5E8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D4E02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CB6925F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1A12B7" w14:textId="1DE8B9C2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902B0A" w:rsidRPr="00902B0A" w14:paraId="6AC66F6D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11D70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8E32874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93D105" w14:textId="042B061F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902B0A" w:rsidRPr="00902B0A" w14:paraId="0ED1099E" w14:textId="77777777" w:rsidTr="009A4CE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D94CB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V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33214AC" w14:textId="77777777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902B0A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4FFE06" w14:textId="0196810C" w:rsidR="00902B0A" w:rsidRPr="00902B0A" w:rsidRDefault="00902B0A" w:rsidP="00FA234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</w:p>
        </w:tc>
      </w:tr>
    </w:tbl>
    <w:p w14:paraId="0FA39515" w14:textId="77777777" w:rsidR="00902B0A" w:rsidRDefault="00902B0A" w:rsidP="00C16446">
      <w:pPr>
        <w:jc w:val="both"/>
        <w:rPr>
          <w:b/>
          <w:sz w:val="24"/>
          <w:szCs w:val="24"/>
          <w:lang w:val="en-GB" w:eastAsia="ja-JP"/>
        </w:rPr>
      </w:pPr>
    </w:p>
    <w:p w14:paraId="5E269816" w14:textId="77777777" w:rsidR="00902B0A" w:rsidRPr="00137AE0" w:rsidRDefault="00902B0A" w:rsidP="00C16446">
      <w:pPr>
        <w:jc w:val="both"/>
        <w:rPr>
          <w:b/>
          <w:sz w:val="24"/>
          <w:szCs w:val="24"/>
          <w:lang w:val="en-GB" w:eastAsia="ja-JP"/>
        </w:rPr>
      </w:pPr>
    </w:p>
    <w:p w14:paraId="04339FAB" w14:textId="76F99DEF" w:rsidR="00137AE0" w:rsidRPr="00137AE0" w:rsidRDefault="00137AE0" w:rsidP="00C16446">
      <w:pPr>
        <w:jc w:val="both"/>
        <w:rPr>
          <w:b/>
          <w:sz w:val="24"/>
          <w:szCs w:val="24"/>
          <w:lang w:val="en-GB" w:eastAsia="ja-JP"/>
        </w:rPr>
      </w:pPr>
      <w:r w:rsidRPr="00137AE0">
        <w:rPr>
          <w:b/>
          <w:sz w:val="24"/>
          <w:szCs w:val="24"/>
          <w:lang w:val="en-GB" w:eastAsia="ja-JP"/>
        </w:rPr>
        <w:t>Appendix</w:t>
      </w:r>
      <w:r w:rsidR="00902B0A">
        <w:rPr>
          <w:b/>
          <w:sz w:val="24"/>
          <w:szCs w:val="24"/>
          <w:lang w:val="en-GB" w:eastAsia="ja-JP"/>
        </w:rPr>
        <w:t xml:space="preserve"> 2</w:t>
      </w:r>
      <w:r w:rsidRPr="00137AE0">
        <w:rPr>
          <w:b/>
          <w:sz w:val="24"/>
          <w:szCs w:val="24"/>
          <w:lang w:val="en-GB" w:eastAsia="ja-JP"/>
        </w:rPr>
        <w:t>: Number of error message appearance</w:t>
      </w:r>
    </w:p>
    <w:p w14:paraId="77B18512" w14:textId="7DA1B4BA" w:rsidR="004C4736" w:rsidRDefault="004C4736" w:rsidP="003761DC">
      <w:pPr>
        <w:jc w:val="both"/>
        <w:rPr>
          <w:b/>
          <w:sz w:val="24"/>
          <w:szCs w:val="24"/>
          <w:lang w:val="en-GB" w:eastAsia="ja-JP"/>
        </w:rPr>
      </w:pPr>
    </w:p>
    <w:tbl>
      <w:tblPr>
        <w:tblW w:w="9072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504"/>
        <w:gridCol w:w="992"/>
      </w:tblGrid>
      <w:tr w:rsidR="00D000CB" w:rsidRPr="00D000CB" w14:paraId="78E0E51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E12410" w14:textId="77777777" w:rsidR="00D000CB" w:rsidRPr="00D000CB" w:rsidRDefault="00D000CB" w:rsidP="00D000C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 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13143EC" w14:textId="77777777" w:rsidR="00D000CB" w:rsidRPr="00D000CB" w:rsidRDefault="00D000CB" w:rsidP="00D000C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Message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076600" w14:textId="77777777" w:rsidR="00D000CB" w:rsidRPr="00D000CB" w:rsidRDefault="00D000CB" w:rsidP="00D000CB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ja-JP"/>
              </w:rPr>
              <w:t>Entries</w:t>
            </w:r>
          </w:p>
        </w:tc>
      </w:tr>
      <w:tr w:rsidR="00D000CB" w:rsidRPr="00D000CB" w14:paraId="20CD963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C2097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CF336B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Possible missing required keyword       ERR-ANALYS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86BB5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214</w:t>
            </w:r>
          </w:p>
        </w:tc>
      </w:tr>
      <w:tr w:rsidR="00D000CB" w:rsidRPr="00D000CB" w14:paraId="1E249719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08191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3B6624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E584C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111</w:t>
            </w:r>
          </w:p>
        </w:tc>
      </w:tr>
      <w:tr w:rsidR="00D000CB" w:rsidRPr="00D000CB" w14:paraId="2CEF788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C55FC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AF7B93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independent variable            ENERGY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8888A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109</w:t>
            </w:r>
          </w:p>
        </w:tc>
      </w:tr>
      <w:tr w:rsidR="00D000CB" w:rsidRPr="00D000CB" w14:paraId="2FDBD219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F001F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78998D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Check use of heading                    THICKNESS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BA084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90</w:t>
            </w:r>
          </w:p>
        </w:tc>
      </w:tr>
      <w:tr w:rsidR="00D000CB" w:rsidRPr="00D000CB" w14:paraId="1A4EF87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17E82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332805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independent variable            SEC.ENERGY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2E88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</w:t>
            </w:r>
          </w:p>
        </w:tc>
      </w:tr>
      <w:tr w:rsidR="00D000CB" w:rsidRPr="00D000CB" w14:paraId="18230EF5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9F492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3C5EEB4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63363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79</w:t>
            </w:r>
          </w:p>
        </w:tc>
      </w:tr>
      <w:tr w:rsidR="00D000CB" w:rsidRPr="00D000CB" w14:paraId="5DB1B26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018AF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A3D2E4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code in                         field 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24252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51</w:t>
            </w:r>
          </w:p>
        </w:tc>
      </w:tr>
      <w:tr w:rsidR="00D000CB" w:rsidRPr="00D000CB" w14:paraId="71C83DB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1577C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3A0D1C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code in                         field 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9C99E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50</w:t>
            </w:r>
          </w:p>
        </w:tc>
      </w:tr>
      <w:tr w:rsidR="00D000CB" w:rsidRPr="00D000CB" w14:paraId="772BB86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5057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7DFEB5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End of code string not found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554B0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50</w:t>
            </w:r>
          </w:p>
        </w:tc>
      </w:tr>
      <w:tr w:rsidR="00D000CB" w:rsidRPr="00D000CB" w14:paraId="1622075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4F6E5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947D3CB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bookmarkStart w:id="1" w:name="_Hlk133270845"/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code in                         field  4</w:t>
            </w:r>
            <w:bookmarkEnd w:id="1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4FFB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44</w:t>
            </w:r>
          </w:p>
        </w:tc>
      </w:tr>
      <w:tr w:rsidR="00D000CB" w:rsidRPr="00D000CB" w14:paraId="2B0B77C1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80468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E1DC20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independent variable            NUCLIDE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A8F6A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42</w:t>
            </w:r>
          </w:p>
        </w:tc>
      </w:tr>
      <w:tr w:rsidR="00D000CB" w:rsidRPr="00D000CB" w14:paraId="53EE429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FDF01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5F09F6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code in                         field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05F2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42</w:t>
            </w:r>
          </w:p>
        </w:tc>
      </w:tr>
      <w:tr w:rsidR="00D000CB" w:rsidRPr="00D000CB" w14:paraId="73B6945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7E61C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979892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code field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F54D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</w:t>
            </w:r>
          </w:p>
        </w:tc>
      </w:tr>
      <w:tr w:rsidR="00D000CB" w:rsidRPr="00D000CB" w14:paraId="5FA676D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6D97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AB101F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Check use of heading                    TEMP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A658B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36</w:t>
            </w:r>
          </w:p>
        </w:tc>
      </w:tr>
      <w:tr w:rsidR="00D000CB" w:rsidRPr="00D000CB" w14:paraId="431A81D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28FFF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FEFE6D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MASS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76BC1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</w:t>
            </w:r>
          </w:p>
        </w:tc>
      </w:tr>
      <w:tr w:rsidR="00D000CB" w:rsidRPr="00D000CB" w14:paraId="1C6142D5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F4EE6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169BE2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Multiply defined HEADING or FLAG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B1B45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27</w:t>
            </w:r>
          </w:p>
        </w:tc>
      </w:tr>
      <w:tr w:rsidR="00D000CB" w:rsidRPr="00D000CB" w14:paraId="3CD403D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4DA03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F078E8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Check use of heading                    HL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F4C91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26</w:t>
            </w:r>
          </w:p>
        </w:tc>
      </w:tr>
      <w:tr w:rsidR="00D000CB" w:rsidRPr="00D000CB" w14:paraId="779A563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3888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8B9527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FY 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9DC4F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</w:t>
            </w:r>
          </w:p>
        </w:tc>
      </w:tr>
      <w:tr w:rsidR="00D000CB" w:rsidRPr="00D000CB" w14:paraId="0180B68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E9E93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6A6068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required keyword                STATUS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545D0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</w:t>
            </w:r>
          </w:p>
        </w:tc>
      </w:tr>
      <w:tr w:rsidR="00D000CB" w:rsidRPr="00D000CB" w14:paraId="5B32CF7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E7E1C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7CCEBE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ELEMENT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83D29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</w:t>
            </w:r>
          </w:p>
        </w:tc>
      </w:tr>
      <w:tr w:rsidR="00D000CB" w:rsidRPr="00D000CB" w14:paraId="5BA3A72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4E9FB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E51F6E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Possible missing required keyword       TITLE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79404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</w:t>
            </w:r>
          </w:p>
        </w:tc>
      </w:tr>
      <w:tr w:rsidR="00D000CB" w:rsidRPr="00D000CB" w14:paraId="4311EB4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50685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7BEF3D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field identification for        field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9E82F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22</w:t>
            </w:r>
          </w:p>
        </w:tc>
      </w:tr>
      <w:tr w:rsidR="00D000CB" w:rsidRPr="00D000CB" w14:paraId="367A6BF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7B140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9BCFEBB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METHOD,DETECTOR,ANALYSIS or FACILITY needed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8514C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</w:t>
            </w:r>
          </w:p>
        </w:tc>
      </w:tr>
      <w:tr w:rsidR="00D000CB" w:rsidRPr="00D000CB" w14:paraId="2A44018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C7E2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5D08A70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MLT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5BD69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</w:t>
            </w:r>
          </w:p>
        </w:tc>
      </w:tr>
      <w:tr w:rsidR="00D000CB" w:rsidRPr="00D000CB" w14:paraId="25AB067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FC358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F9E0B1B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DG: Intensity without Energy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CD1D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</w:t>
            </w:r>
          </w:p>
        </w:tc>
      </w:tr>
      <w:tr w:rsidR="00D000CB" w:rsidRPr="00D000CB" w14:paraId="4B95F12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22CEA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B5EBFF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independent variable            ENERGY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F69A9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</w:t>
            </w:r>
          </w:p>
        </w:tc>
      </w:tr>
      <w:tr w:rsidR="00D000CB" w:rsidRPr="00D000CB" w14:paraId="5D695E9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51D5C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8827D3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independent variable            ANGLE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09BB7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</w:t>
            </w:r>
          </w:p>
        </w:tc>
      </w:tr>
      <w:tr w:rsidR="00D000CB" w:rsidRPr="00D000CB" w14:paraId="6F3F07D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5F37C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5EA999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MASS  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14063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</w:t>
            </w:r>
          </w:p>
        </w:tc>
      </w:tr>
      <w:tr w:rsidR="00D000CB" w:rsidRPr="00D000CB" w14:paraId="400278E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1D25E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9445540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independent variable            ANGLE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8770E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</w:t>
            </w:r>
          </w:p>
        </w:tc>
      </w:tr>
      <w:tr w:rsidR="00D000CB" w:rsidRPr="00D000CB" w14:paraId="42BB42F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E3FCF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A6D916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REACTION fields 5-8 not in dictionary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6F592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</w:t>
            </w:r>
          </w:p>
        </w:tc>
      </w:tr>
      <w:tr w:rsidR="00D000CB" w:rsidRPr="00D000CB" w14:paraId="184F080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05FBB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196757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Variable duplicated in subentry 1       ANGLE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255C3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</w:t>
            </w:r>
          </w:p>
        </w:tc>
      </w:tr>
      <w:tr w:rsidR="00D000CB" w:rsidRPr="00D000CB" w14:paraId="449A9D9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F4369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5DFC36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Ind. var. link to REACTION not checked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574FB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</w:t>
            </w:r>
          </w:p>
        </w:tc>
      </w:tr>
      <w:tr w:rsidR="00D000CB" w:rsidRPr="00D000CB" w14:paraId="59CFD15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9B74F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8E3889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independent variable            SEC.ENERGY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FBE6B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</w:t>
            </w:r>
          </w:p>
        </w:tc>
      </w:tr>
      <w:tr w:rsidR="00D000CB" w:rsidRPr="00D000CB" w14:paraId="7C95A8B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9F4AB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E02A40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Y-fld:ERR-S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5B6DF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</w:t>
            </w:r>
          </w:p>
        </w:tc>
      </w:tr>
      <w:tr w:rsidR="00D000CB" w:rsidRPr="00D000CB" w14:paraId="7A7F412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7753F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0DD2DE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Variable duplicated in subentry 1       SEC.ENERGY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37DF5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</w:t>
            </w:r>
          </w:p>
        </w:tc>
      </w:tr>
      <w:tr w:rsidR="00D000CB" w:rsidRPr="00D000CB" w14:paraId="6689BAA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F3526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7AC39F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MASS     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3893C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</w:t>
            </w:r>
          </w:p>
        </w:tc>
      </w:tr>
      <w:tr w:rsidR="00D000CB" w:rsidRPr="00D000CB" w14:paraId="75FF0CB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A09C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DE52BB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Outgoing particle sequence incorrect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CA2BC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</w:t>
            </w:r>
          </w:p>
        </w:tc>
      </w:tr>
      <w:tr w:rsidR="00D000CB" w:rsidRPr="00D000CB" w14:paraId="2E7508B9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98DAD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7107A3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code field(s)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2C8EF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</w:t>
            </w:r>
          </w:p>
        </w:tc>
      </w:tr>
      <w:tr w:rsidR="00D000CB" w:rsidRPr="00D000CB" w14:paraId="4F07BAB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DC722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6133C6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floating point number in        field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01CC4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</w:t>
            </w:r>
          </w:p>
        </w:tc>
      </w:tr>
      <w:tr w:rsidR="00D000CB" w:rsidRPr="00D000CB" w14:paraId="65B8777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927A9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C75953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MONIT2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EB7A1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</w:t>
            </w:r>
          </w:p>
        </w:tc>
      </w:tr>
      <w:tr w:rsidR="00D000CB" w:rsidRPr="00D000CB" w14:paraId="347C5DA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CCBED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9C316E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Nucleus is stable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5358A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</w:t>
            </w:r>
          </w:p>
        </w:tc>
      </w:tr>
      <w:tr w:rsidR="00D000CB" w:rsidRPr="00D000CB" w14:paraId="4039A9A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2098F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79A284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FY 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07399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</w:t>
            </w:r>
          </w:p>
        </w:tc>
      </w:tr>
      <w:tr w:rsidR="00D000CB" w:rsidRPr="00D000CB" w14:paraId="3751599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2F3EC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288CFA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Y-fld:DATA-MAX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92444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</w:t>
            </w:r>
          </w:p>
        </w:tc>
      </w:tr>
      <w:tr w:rsidR="00D000CB" w:rsidRPr="00D000CB" w14:paraId="6C4D952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E7BA5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2E59C4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B  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A98B2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</w:t>
            </w:r>
          </w:p>
        </w:tc>
      </w:tr>
      <w:tr w:rsidR="00D000CB" w:rsidRPr="00D000CB" w14:paraId="020809E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5F64B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1A783D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THICKNESS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79B45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</w:t>
            </w:r>
          </w:p>
        </w:tc>
      </w:tr>
      <w:tr w:rsidR="00D000CB" w:rsidRPr="00D000CB" w14:paraId="36B4EB4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71BC4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B50372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 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0915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</w:t>
            </w:r>
          </w:p>
        </w:tc>
      </w:tr>
      <w:tr w:rsidR="00D000CB" w:rsidRPr="00D000CB" w14:paraId="4BE40D31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B21A6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CAC53B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independent variable            RES.ENERGY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153D7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</w:t>
            </w:r>
          </w:p>
        </w:tc>
      </w:tr>
      <w:tr w:rsidR="00D000CB" w:rsidRPr="00D000CB" w14:paraId="57FB6C0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DB008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AAFC17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NO 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9EA3B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</w:t>
            </w:r>
          </w:p>
        </w:tc>
      </w:tr>
      <w:tr w:rsidR="00D000CB" w:rsidRPr="00D000CB" w14:paraId="2C2F4668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6B825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E73EF84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MAE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B85F5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</w:t>
            </w:r>
          </w:p>
        </w:tc>
      </w:tr>
      <w:tr w:rsidR="00D000CB" w:rsidRPr="00D000CB" w14:paraId="78A069C5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CD28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D15819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MLT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D18B9E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</w:t>
            </w:r>
          </w:p>
        </w:tc>
      </w:tr>
      <w:tr w:rsidR="00D000CB" w:rsidRPr="00D000CB" w14:paraId="44934B3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693C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05FA0F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ELEMENT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E161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</w:t>
            </w:r>
          </w:p>
        </w:tc>
      </w:tr>
      <w:tr w:rsidR="00D000CB" w:rsidRPr="00D000CB" w14:paraId="55E29B2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B8B63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6347D1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NO 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B0561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</w:t>
            </w:r>
          </w:p>
        </w:tc>
      </w:tr>
      <w:tr w:rsidR="00D000CB" w:rsidRPr="00D000CB" w14:paraId="42B96C4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67CE6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66578EB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MONIT1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DC97D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</w:t>
            </w:r>
          </w:p>
        </w:tc>
      </w:tr>
      <w:tr w:rsidR="00D000CB" w:rsidRPr="00D000CB" w14:paraId="4188421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C4FC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20DCA5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FLAG     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8D3F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</w:t>
            </w:r>
          </w:p>
        </w:tc>
      </w:tr>
      <w:tr w:rsidR="00D000CB" w:rsidRPr="00D000CB" w14:paraId="22150F99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5CF96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0D9887D" w14:textId="77777777" w:rsidR="00D000CB" w:rsidRPr="00781E0E" w:rsidRDefault="00D000CB" w:rsidP="00D000CB">
            <w:pPr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5FE9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</w:t>
            </w:r>
          </w:p>
        </w:tc>
      </w:tr>
      <w:tr w:rsidR="00D000CB" w:rsidRPr="00D000CB" w14:paraId="2FA31D9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04162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56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0D2D180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Code too long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BBF49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</w:t>
            </w:r>
          </w:p>
        </w:tc>
      </w:tr>
      <w:tr w:rsidR="00D000CB" w:rsidRPr="00D000CB" w14:paraId="21AD5D7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B2464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53EDC4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Y-fld:ERR-T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95320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</w:t>
            </w:r>
          </w:p>
        </w:tc>
      </w:tr>
      <w:tr w:rsidR="00D000CB" w:rsidRPr="00D000CB" w14:paraId="51F7CB7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E82C3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FF4654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Variable duplicated in subentry 1       ENERGY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DF7E2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</w:t>
            </w:r>
          </w:p>
        </w:tc>
      </w:tr>
      <w:tr w:rsidR="00D000CB" w:rsidRPr="00D000CB" w14:paraId="25CF4765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45E65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6A20AA4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THK X-fld:THICKNESS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7F258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</w:t>
            </w:r>
          </w:p>
        </w:tc>
      </w:tr>
      <w:tr w:rsidR="00D000CB" w:rsidRPr="00D000CB" w14:paraId="42E0E87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F2ACA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7D58C8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ELEMENT  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7C1FE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</w:t>
            </w:r>
          </w:p>
        </w:tc>
      </w:tr>
      <w:tr w:rsidR="00D000CB" w:rsidRPr="00D000CB" w14:paraId="5972042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42E74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6AEBA80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B  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58D1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</w:t>
            </w:r>
          </w:p>
        </w:tc>
      </w:tr>
      <w:tr w:rsidR="00D000CB" w:rsidRPr="00D000CB" w14:paraId="13C1791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16BF8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1BEC36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E  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B686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</w:t>
            </w:r>
          </w:p>
        </w:tc>
      </w:tr>
      <w:tr w:rsidR="00D000CB" w:rsidRPr="00D000CB" w14:paraId="4E3F579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4FEF7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5A3000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E  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44C4D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</w:t>
            </w:r>
          </w:p>
        </w:tc>
      </w:tr>
      <w:tr w:rsidR="00D000CB" w:rsidRPr="00D000CB" w14:paraId="48CB649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0FAA0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6FA792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MLT Y-fld:ERR-T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079AD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</w:t>
            </w:r>
          </w:p>
        </w:tc>
      </w:tr>
      <w:tr w:rsidR="00D000CB" w:rsidRPr="00D000CB" w14:paraId="395C7B6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DE1FA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D71827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NO  X-fld:POL-BM-ERR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A6000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</w:t>
            </w:r>
          </w:p>
        </w:tc>
      </w:tr>
      <w:tr w:rsidR="00D000CB" w:rsidRPr="00D000CB" w14:paraId="1AF623A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F76E0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E45825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ASSUM 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A66ED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</w:t>
            </w:r>
          </w:p>
        </w:tc>
      </w:tr>
      <w:tr w:rsidR="00D000CB" w:rsidRPr="00D000CB" w14:paraId="4B1683A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C20AA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21F1B0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Date out of legal range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5CD9A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</w:t>
            </w:r>
          </w:p>
        </w:tc>
      </w:tr>
      <w:tr w:rsidR="00D000CB" w:rsidRPr="00D000CB" w14:paraId="7226D5E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C69AF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33450D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0D669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</w:t>
            </w:r>
          </w:p>
        </w:tc>
      </w:tr>
      <w:tr w:rsidR="00D000CB" w:rsidRPr="00D000CB" w14:paraId="1C7C21D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E8C73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B2FBA7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Input/output particles do not add up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120CA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</w:t>
            </w:r>
          </w:p>
        </w:tc>
      </w:tr>
      <w:tr w:rsidR="00D000CB" w:rsidRPr="00D000CB" w14:paraId="27AE8378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2AC6F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11EC7D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Common1.ResPrm require SF5-8 reac-type  RP=[.] in Dict-236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E671F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6</w:t>
            </w:r>
          </w:p>
        </w:tc>
      </w:tr>
      <w:tr w:rsidR="00D000CB" w:rsidRPr="00D000CB" w14:paraId="113FD20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F666A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3CD59F4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code separator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00C98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</w:tr>
      <w:tr w:rsidR="00D000CB" w:rsidRPr="00D000CB" w14:paraId="08CC9358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6920C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41C0C2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NO  Y-fld:ERR-T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0BDA8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</w:tr>
      <w:tr w:rsidR="00D000CB" w:rsidRPr="00D000CB" w14:paraId="76C2E37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3D3FF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7CB5B30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Field value undefined                   FLAG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7641A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</w:tr>
      <w:tr w:rsidR="00D000CB" w:rsidRPr="00D000CB" w14:paraId="2CA44F6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9C2C1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B5501B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2FB79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</w:tr>
      <w:tr w:rsidR="00D000CB" w:rsidRPr="00D000CB" w14:paraId="5863339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876AA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412632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FLAG  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29FA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</w:tr>
      <w:tr w:rsidR="00D000CB" w:rsidRPr="00D000CB" w14:paraId="1310186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BE051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4D6EF4B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LVL-INI:[E][ 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A6EE4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</w:tr>
      <w:tr w:rsidR="00D000CB" w:rsidRPr="00D000CB" w14:paraId="471D762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85C00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524896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Y-fld:DATA-APRX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B7615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</w:tr>
      <w:tr w:rsidR="00D000CB" w:rsidRPr="00D000CB" w14:paraId="6C226C0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49CD0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A4BFEE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NO  Y-fld:ERR-S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7ED0F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5</w:t>
            </w:r>
          </w:p>
        </w:tc>
      </w:tr>
      <w:tr w:rsidR="00D000CB" w:rsidRPr="00D000CB" w14:paraId="46744B7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97A83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79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81CB45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MDA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40867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</w:tr>
      <w:tr w:rsidR="00D000CB" w:rsidRPr="00D000CB" w14:paraId="023CCB6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80F1B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BC5287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FLAG      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AEE96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</w:tr>
      <w:tr w:rsidR="00D000CB" w:rsidRPr="00D000CB" w14:paraId="0A7D862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5487C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2EA018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49DBA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</w:tr>
      <w:tr w:rsidR="00D000CB" w:rsidRPr="00D000CB" w14:paraId="733A038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90DF1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CCB2310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0CEF0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</w:tr>
      <w:tr w:rsidR="00D000CB" w:rsidRPr="00D000CB" w14:paraId="7888B331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A6502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E5D904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E-MIN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73EE4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</w:tr>
      <w:tr w:rsidR="00D000CB" w:rsidRPr="00D000CB" w14:paraId="2FA2B66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F4EB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08CB740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    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5EDF2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</w:tr>
      <w:tr w:rsidR="00D000CB" w:rsidRPr="00D000CB" w14:paraId="585CB1B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3C56D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5DCA87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LVL-FIN:[E][ 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37FFC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4</w:t>
            </w:r>
          </w:p>
        </w:tc>
      </w:tr>
      <w:tr w:rsidR="00D000CB" w:rsidRPr="00D000CB" w14:paraId="1F9D990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1B72D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31120A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Y-fld:+DATA-ERR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1FA22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138FF13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036A3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A0DC7C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B6A97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48B95D3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26248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653019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MONIT2   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70D57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4A3A859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39E8E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89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AA91BF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Pointer not linked to REACTION or VCom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A3C7F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42AD605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2433F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1EB895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FFAD6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477C443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5561A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69086DB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E-LVL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92601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0060E31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51DC3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07A8CA4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FY  Y-fld:ERR-T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234C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4B1C88F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F570F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5FB1AE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Dependent variable missing on record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44FFF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5BF23D38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BF243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FDD9D4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E-LVL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E6E52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40DC3979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379B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70047C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FLAG      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CF6ED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5FB5402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95AB1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7D1DD9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Y-fld:-DATA-ERR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2F895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581F4BF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6BC93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D1294F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MLT Y-fld:DATA-MAX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EA006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2140A0B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B2DC1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FB2142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FY  Y-fld:ERR-S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BC060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3</w:t>
            </w:r>
          </w:p>
        </w:tc>
      </w:tr>
      <w:tr w:rsidR="00D000CB" w:rsidRPr="00D000CB" w14:paraId="79E01AD5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62B30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99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07BA50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Heading not expected from REACTION      EN-NM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76FD4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0A8FFB49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724F7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D60873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MISC     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2F244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3D90E871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A7CF4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0C698C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E-EXC-MIN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DFCB8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75DFC75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32199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C0C3D7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MLT Y-fld:ERR-DIG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A01F5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606F36E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EE3F6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303F9B5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B*E Y-fld:ERR-T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A8F8F0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51A4223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9B4E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104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4BCCC5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Check use of heading                    GRP-NUM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F9079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511E6EB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C157F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458A394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DAE Y-fld:ERR-S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88407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1ECE472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8B7AD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CF461B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independent variable            OTHER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54D07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2930E63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8CD93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877083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MAE Y-fld:ERR-T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825CD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356A90E9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FDCA9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A50E1A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ANG1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EEDB9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5011B03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4613C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109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F72CBE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independent variable            NUCLIDE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04753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5A750B45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A1599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5F7A1A5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MONIT1   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0106F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6593719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3E324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81CA4D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ASSUM     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EBAE8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30C850F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AAEE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1950BCB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DA  Y-fld:ERR-S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F23AD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3109A209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D75ED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45F082B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DAE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C9493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79770C1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9A06D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50447B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MONIT3   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3FC50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14C0910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189B8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614B3D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Dict236.ResFlg conflicts with code in   field 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4E2E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08BF1DE8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898C3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9D51AC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LVL-NUMB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714DB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6DF9C81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EAF82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F3E530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B*E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03CDC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4B686D2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7D3BA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966125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MONIT5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DB696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7BCFFC49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30B3B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119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76A08B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DA 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DDC4B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2D3AFED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0E86F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95D652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ISOMER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FEBA3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5DE74CF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503C2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02166A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DA 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6C32D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61B2366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80076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3A7ECC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leading blanks                  field  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34692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6CACC59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DF2E8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9096BC0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Check use of heading                    HL-MIN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779C1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3F3E6DF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24655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E511C8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MONIT4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BFC03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19FCEE9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0DE1C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49BF7A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NO  Y-fld:ERR-SYS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78590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128DE28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5ABB0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EC4D12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Duplicate record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98C36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09EBA66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38E64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9E8292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80CAA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25E957B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5AFA8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D491F3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required keyword                REACTION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3EB66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6407D8B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D661A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129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26CB4D5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EN-MIN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622A9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24C1F22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10B3E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7D16D5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MOM-SEC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CA20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</w:t>
            </w:r>
          </w:p>
        </w:tc>
      </w:tr>
      <w:tr w:rsidR="00D000CB" w:rsidRPr="00D000CB" w14:paraId="4662159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74117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2CFFF9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Pointer not linked to REACTION or VCom  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8E190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E93BF1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E29CE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FAAA82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1/A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01D6A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F234E7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15F48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65384F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code for                        field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21A77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E555B0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86D05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6F3D65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DA  Y-fld:ERR-T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73036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6C9EBA4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93187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51EEBD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BE2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4A8A0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785CAB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5C764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631744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MOM-TR:[E][G]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45B6E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8847A48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BE239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3697F8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DATA HEADING or UNIT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4D2B5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68FA06F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53CF2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34017C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E-NRM:[E][ 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DDEDD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8D13B6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A95B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139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47F433B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LVL-INI2:[E][ 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432AE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673F9BF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E1B33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6A43C8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Pointer not linked to REACTION or VCom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B3368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D4CD87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4EC15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E5C47C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3A6BF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8D1F52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184E9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78C44D5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MASS       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3985E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174C93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B6F97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B8C2BD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ELEMENT    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7A64A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37B96E4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59103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BCED1E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ASSUM2     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57B4A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BF14EE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C8D2A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645BB8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E-LVL-FIN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386E6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DB52A31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6BA3D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3795F5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TIMEX-fld:ERR-HL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BB6E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CE6361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2064F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7CDC59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ANG-CM-MIN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225A1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048E0E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B4CF4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1803A2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Illegal character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4474F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3DEB33D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E9EE3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149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7639E9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 entries in COMMON Section for        field 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C73FE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5828EB9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31B94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59D5BF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LVL-INI1:[E][ 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DCF82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DA0EDA5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E2467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7B5F17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BE2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9FD187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656A84F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C986F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152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B4AA7A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Pointer not linked to REACTION or VCom  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0DFB3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E47368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7C668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9761E9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ELEMENT    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81312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47F478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049E7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53FC32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MAE Y-fld:ERR-S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2F529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AFB0DE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E7475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0A83A15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Pointer not linked to REACTION or VCom 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C9061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7B2D8751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51FCB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058B41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Heading not expected from REACTION      EN-DUM-DN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02F99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8981DE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AD257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983F80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NO  Y-fld:DATA-ERR1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CE6F7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74A50725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BFD45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04150D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ASSUM3    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C7160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02C3F9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10194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159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6A6253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E   Y-fld:-DATA-ERR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EF5F6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79B42B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8FAA9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E913C6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BRE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C7FF5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8AC6A3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5B09F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19B593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E-LVL-NM 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BAB48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3E108E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72E12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7333DB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D4C04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65F66A0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1E9C9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069580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ASSUM1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63711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3EF3888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4F67B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64B908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MASS       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F4873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63430561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CA0E3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59140E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ELEMENT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72E83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8CB98C5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32490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D2990B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B   Y-fld:+DATA-ERR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A205F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445C198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B06E5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C86095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LVL:[E][ 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20897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884AEA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09C5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51A915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E   X-fld:KT-ERR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5B6D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3386E3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2CEDE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169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7AF50F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E   Y-fld:DATA-MAX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C3023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86507B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EA02D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A7B9C1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Y-fld:ERR-SYS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1F073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B8CF02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E715C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A3A987B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Heading not expected from REACTION      EN-DN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F87AD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8857C2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E6F46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F3A9EC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E   X-fld:E-EXC-C-MX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EB360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2C5F1F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F9699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254BC3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Y-fld:DATA-MIN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C6701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8A893A5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E0C75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04BD49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ANG1:[E][G]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282F3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712B75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34F70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8F5E2C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YDA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A6D5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789CB1A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11738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C89EED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ELEMENT    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9C7E0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64BC12B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585A7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E93586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NO  X-fld:POL-TR-ERR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B2503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5809111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25D96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D13359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TTY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FBB98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79A8BC6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E156C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179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5CBE03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MDA Y-fld:ERR-T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64C36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3672D9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4FA20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F083A8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B   Y-fld:-DATA-ERR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B9AE7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78EDED9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4D380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56B182A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MASS       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8B093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701BC4D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C03C1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BCE9CA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ASSUM1     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5D233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7E7F61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5AAB1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56191E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MISC  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2725F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3D7A31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D8417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B5386A3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MONIT3    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0D4F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3A1560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9941A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C78DE1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Heading not expected from REACTION      EN-RES-NM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ECEF3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478B75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6D8CC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8BF7AE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E   X-fld:E-LVL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DAAF0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28A0383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1D854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58FC3D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LVL-NUMB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5A273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D1F8F9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993C6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2AFB5A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D9A1C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248AF4A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D50F0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189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EADE0E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LVL-FIN2:[E][ 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99A63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510C817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D7C47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D98EC5C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E   Y-fld:+DATA-ERR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B06B2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59892E7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CF0C6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D1B3C9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ASSUM2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EFFB5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34DEF3A8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C75A9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0EC811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ANG2:[E][G]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214EF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6D9F892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36480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575FFC6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FLAG       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E2107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5E6C1B9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5CFBF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63B6DD4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F126D9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60E10ADC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6B31A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F5C4CD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E-RSL:[E][F]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FD0CC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73995A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A737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2DC5207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MDA Y-fld:ERR-DIG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43C06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7746FD1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2FC84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F23B2C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DA  Y-fld:-DATA-ERR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F15D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26B857F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67C5C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D1B3125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DA  Y-fld:+DATA-ERR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3927CB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5B3FCAC2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246B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199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D2F9A9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MONIT2    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4B8BD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65CACF4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525BA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lastRenderedPageBreak/>
              <w:t>200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792F414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Check use of heading                    HL1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A780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641D55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7E958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33A7758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L   Y-fld:DATA-ERR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0119A5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37CA0FD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A33C7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F532F05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3F967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580CD03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38B52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D8A1ED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MONIT1     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CED6A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77CCF60F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9D36E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0513DF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NO  X-fld:ERR-IDD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C265E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EBB7C39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0889E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B9E038F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YDA Y-fld:DATA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B4CB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39B61190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996BD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206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2DCA64A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E-LVL-DN   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8537A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06660EE3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CC84C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207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790D7F8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Heading not expected from REACTION      MONIT-DN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E17C31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3B0CA756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55DEF4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208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D56EAD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Heading not expected from REACTION      MONIT-NM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D1147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FF0A698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7C603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209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1183ECE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E-LVL 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2357E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9C147DA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33CEFC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210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4989B79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Heading not expected from REACTION      EN-RES-DN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14998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72A875C4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EE44F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211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4DD7CE15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FY  Y-fld:ERR-1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09D11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44E5F691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BAC26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212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6EC1FB41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NO  Y-fld:ERR-DIG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D0F22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2F5CEB97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30E7F3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213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003F35DD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Nonmonatonic data field                 EN-MAX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0217EF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24233D6E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C6D7CE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214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5951BE9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Missing data heading                    ASSUM2     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0AA9DD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BED187B" w14:textId="77777777" w:rsidTr="00781E0E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F87D0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215</w:t>
            </w:r>
          </w:p>
        </w:tc>
        <w:tc>
          <w:tcPr>
            <w:tcW w:w="7504" w:type="dxa"/>
            <w:shd w:val="clear" w:color="auto" w:fill="auto"/>
            <w:noWrap/>
            <w:vAlign w:val="bottom"/>
            <w:hideMark/>
          </w:tcPr>
          <w:p w14:paraId="35E05340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Expected Family Flag /vs.Dict-24/              LVL-FIN1:[E][ ]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E6879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14E6871B" w14:textId="77777777" w:rsidTr="00781E0E">
        <w:trPr>
          <w:trHeight w:val="315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F222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216</w:t>
            </w: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FF2E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YLD Y-fld:ERR-1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793A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  <w:tr w:rsidR="00D000CB" w:rsidRPr="00D000CB" w14:paraId="33ED1E37" w14:textId="77777777" w:rsidTr="00781E0E">
        <w:trPr>
          <w:trHeight w:val="315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2E6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217</w:t>
            </w:r>
          </w:p>
        </w:tc>
        <w:tc>
          <w:tcPr>
            <w:tcW w:w="7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B552" w14:textId="77777777" w:rsidR="00D000CB" w:rsidRPr="00781E0E" w:rsidRDefault="00D000CB" w:rsidP="00D000CB">
            <w:pP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</w:pPr>
            <w:r w:rsidRPr="00781E0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GB" w:eastAsia="ja-JP"/>
              </w:rPr>
              <w:t>Incorrect units, should be dimension    FYDEY-fld:ERR-DIG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6B0" w14:textId="77777777" w:rsidR="00D000CB" w:rsidRPr="00D000CB" w:rsidRDefault="00D000CB" w:rsidP="00D000CB">
            <w:pPr>
              <w:jc w:val="right"/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</w:pPr>
            <w:r w:rsidRPr="00D000CB">
              <w:rPr>
                <w:rFonts w:eastAsia="Times New Roman"/>
                <w:color w:val="000000"/>
                <w:sz w:val="24"/>
                <w:szCs w:val="24"/>
                <w:lang w:val="en-GB" w:eastAsia="ja-JP"/>
              </w:rPr>
              <w:t>1</w:t>
            </w:r>
          </w:p>
        </w:tc>
      </w:tr>
    </w:tbl>
    <w:p w14:paraId="79EE8AE1" w14:textId="77777777" w:rsidR="00A160AC" w:rsidRDefault="00A160AC" w:rsidP="003761DC">
      <w:pPr>
        <w:jc w:val="both"/>
        <w:rPr>
          <w:b/>
          <w:sz w:val="24"/>
          <w:szCs w:val="24"/>
          <w:lang w:val="en-GB" w:eastAsia="ja-JP"/>
        </w:rPr>
      </w:pPr>
    </w:p>
    <w:p w14:paraId="033AB92E" w14:textId="77777777" w:rsidR="00781E0E" w:rsidRDefault="00781E0E" w:rsidP="003761DC">
      <w:pPr>
        <w:jc w:val="both"/>
        <w:rPr>
          <w:b/>
          <w:sz w:val="24"/>
          <w:szCs w:val="24"/>
          <w:lang w:val="en-GB" w:eastAsia="ja-JP"/>
        </w:rPr>
      </w:pPr>
    </w:p>
    <w:p w14:paraId="6F07081D" w14:textId="77777777" w:rsidR="00781E0E" w:rsidRPr="00137AE0" w:rsidRDefault="00781E0E" w:rsidP="00781E0E">
      <w:pPr>
        <w:jc w:val="both"/>
        <w:rPr>
          <w:b/>
          <w:sz w:val="24"/>
          <w:szCs w:val="24"/>
          <w:lang w:val="en-GB" w:eastAsia="ja-JP"/>
        </w:rPr>
      </w:pPr>
      <w:r w:rsidRPr="00137AE0">
        <w:rPr>
          <w:b/>
          <w:sz w:val="24"/>
          <w:szCs w:val="24"/>
          <w:lang w:val="en-GB" w:eastAsia="ja-JP"/>
        </w:rPr>
        <w:t>Distribution:</w:t>
      </w:r>
    </w:p>
    <w:p w14:paraId="7BCF33C6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  <w:sectPr w:rsidR="00781E0E" w:rsidRPr="00137AE0" w:rsidSect="00C16446">
          <w:type w:val="continuous"/>
          <w:pgSz w:w="11906" w:h="16838" w:code="9"/>
          <w:pgMar w:top="567" w:right="1440" w:bottom="567" w:left="1440" w:header="709" w:footer="709" w:gutter="0"/>
          <w:pgNumType w:start="1"/>
          <w:cols w:space="720"/>
          <w:docGrid w:linePitch="360"/>
        </w:sectPr>
      </w:pPr>
    </w:p>
    <w:p w14:paraId="57021ADB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a.koning@iaea.org</w:t>
      </w:r>
    </w:p>
    <w:p w14:paraId="06CD1B01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abhihere@gmail.com</w:t>
      </w:r>
    </w:p>
    <w:p w14:paraId="0591A7DE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aloks279@gmail.com</w:t>
      </w:r>
    </w:p>
    <w:p w14:paraId="3FE1B375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daniela.foligno@oecd-nea.org</w:t>
      </w:r>
    </w:p>
    <w:p w14:paraId="50AE781A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dbrown@bnl.gov</w:t>
      </w:r>
    </w:p>
    <w:p w14:paraId="50426D2A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draj@barc.gov.in</w:t>
      </w:r>
    </w:p>
    <w:p w14:paraId="1F62B76E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exfor@oecd-nea.org</w:t>
      </w:r>
    </w:p>
    <w:p w14:paraId="2923C244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fukahori.tokio@jaea.go.jp</w:t>
      </w:r>
    </w:p>
    <w:p w14:paraId="5BE0733B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ganesan555@gmail.com</w:t>
      </w:r>
    </w:p>
    <w:p w14:paraId="4CB1980B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gezg@ciae.ac.cn</w:t>
      </w:r>
    </w:p>
    <w:p w14:paraId="5422B044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iwamoto.osamu@jaea.go.jp</w:t>
      </w:r>
    </w:p>
    <w:p w14:paraId="51D10B7A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jmwang@ciae.ac.cn</w:t>
      </w:r>
    </w:p>
    <w:p w14:paraId="5BB21AF0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kaltchen@ukr.net</w:t>
      </w:r>
    </w:p>
    <w:p w14:paraId="5AC05E4D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kimdh@kaeri.re.kr</w:t>
      </w:r>
    </w:p>
    <w:p w14:paraId="20EE8624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kimura.atsushi04@jaea.go.jp</w:t>
      </w:r>
    </w:p>
    <w:p w14:paraId="799CE891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l.vrapcenjak@iaea.org</w:t>
      </w:r>
    </w:p>
    <w:p w14:paraId="13930C8C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manuel.bossant@oecd-nea.org</w:t>
      </w:r>
    </w:p>
    <w:p w14:paraId="0B5512BB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masaaki@nucl.sci.hokudai.ac.jp</w:t>
      </w:r>
    </w:p>
    <w:p w14:paraId="59BC486E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marina-03-08@yandex.ru</w:t>
      </w:r>
    </w:p>
    <w:p w14:paraId="27337C27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michael.fleming@oecd-nea.org</w:t>
      </w:r>
    </w:p>
    <w:p w14:paraId="7D2EB5FC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mmarina@ippe.ru</w:t>
      </w:r>
    </w:p>
    <w:p w14:paraId="0408923E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nicolas.soppera@oecd-nea.org</w:t>
      </w:r>
    </w:p>
    <w:p w14:paraId="57DEF438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n.otsuka@iaea.org</w:t>
      </w:r>
    </w:p>
    <w:p w14:paraId="1F4BDBD1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nrdc@jcprg.org</w:t>
      </w:r>
    </w:p>
    <w:p w14:paraId="3C3CA1BD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odsurenn@gmail.com</w:t>
      </w:r>
    </w:p>
    <w:p w14:paraId="7D15AE11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ogritzay@ukr.net</w:t>
      </w:r>
    </w:p>
    <w:p w14:paraId="43C3BD48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ogrudzevich@ippe.ru</w:t>
      </w:r>
    </w:p>
    <w:p w14:paraId="47415DC7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otto.schwerer@aon.at</w:t>
      </w:r>
    </w:p>
    <w:p w14:paraId="31B78757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pikulina@expd.vniief.ru</w:t>
      </w:r>
    </w:p>
    <w:p w14:paraId="68CFEB98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pritychenko@bnl.gov</w:t>
      </w:r>
    </w:p>
    <w:p w14:paraId="0B8E2201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scyang@kaeri.re.kr</w:t>
      </w:r>
    </w:p>
    <w:p w14:paraId="66BB3689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selyankina@expd.vniief.ru</w:t>
      </w:r>
    </w:p>
    <w:p w14:paraId="37280C1F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sonzogni@bnl.gov</w:t>
      </w:r>
    </w:p>
    <w:p w14:paraId="1665DFC0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stakacs@atomki.mta.hu</w:t>
      </w:r>
    </w:p>
    <w:p w14:paraId="5D457E19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stanislav.hlavac@savba.sk</w:t>
      </w:r>
    </w:p>
    <w:p w14:paraId="4E036B82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sv.dunaeva@gmail.com</w:t>
      </w:r>
    </w:p>
    <w:p w14:paraId="74403FAD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tada@nucl.sci.hokudai.ac.jp</w:t>
      </w:r>
    </w:p>
    <w:p w14:paraId="5FD7CDCD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taova@expd.vniief.ru</w:t>
      </w:r>
    </w:p>
    <w:p w14:paraId="74FF1859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tarkanyi@atomki.hu</w:t>
      </w:r>
    </w:p>
    <w:p w14:paraId="7955F73A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v.devi@iaea.org</w:t>
      </w:r>
    </w:p>
    <w:p w14:paraId="71FA77A9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v.zerkin@iaea.org</w:t>
      </w:r>
    </w:p>
    <w:p w14:paraId="30CD7785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vidyathakur@yahoo.co.in</w:t>
      </w:r>
    </w:p>
    <w:p w14:paraId="556EFD29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vsemkova@inrne.bas.bg</w:t>
      </w:r>
    </w:p>
    <w:p w14:paraId="1DF2F18D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vvvarlamov@gmail.com</w:t>
      </w:r>
    </w:p>
    <w:p w14:paraId="0C297808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yolee@kaeri.re.kr</w:t>
      </w:r>
    </w:p>
    <w:p w14:paraId="2DEE7B29" w14:textId="77777777" w:rsidR="00781E0E" w:rsidRPr="00137AE0" w:rsidRDefault="00781E0E" w:rsidP="00781E0E">
      <w:pPr>
        <w:jc w:val="both"/>
        <w:rPr>
          <w:bCs/>
          <w:sz w:val="24"/>
          <w:szCs w:val="24"/>
          <w:lang w:val="en-GB" w:eastAsia="ja-JP"/>
        </w:rPr>
      </w:pPr>
      <w:r w:rsidRPr="00137AE0">
        <w:rPr>
          <w:bCs/>
          <w:sz w:val="24"/>
          <w:szCs w:val="24"/>
          <w:lang w:val="en-GB" w:eastAsia="ja-JP"/>
        </w:rPr>
        <w:t>zholdybayev@inp.kz</w:t>
      </w:r>
    </w:p>
    <w:p w14:paraId="30F7ACD6" w14:textId="77777777" w:rsidR="00781E0E" w:rsidRPr="00137AE0" w:rsidRDefault="00781E0E" w:rsidP="00781E0E">
      <w:pPr>
        <w:jc w:val="both"/>
        <w:rPr>
          <w:b/>
          <w:sz w:val="24"/>
          <w:szCs w:val="24"/>
          <w:lang w:val="en-GB" w:eastAsia="ja-JP"/>
        </w:rPr>
        <w:sectPr w:rsidR="00781E0E" w:rsidRPr="00137AE0" w:rsidSect="003C0953">
          <w:type w:val="continuous"/>
          <w:pgSz w:w="11906" w:h="16838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F4C5934" w14:textId="77777777" w:rsidR="00781E0E" w:rsidRPr="00137AE0" w:rsidRDefault="00781E0E" w:rsidP="003761DC">
      <w:pPr>
        <w:jc w:val="both"/>
        <w:rPr>
          <w:b/>
          <w:sz w:val="24"/>
          <w:szCs w:val="24"/>
          <w:lang w:val="en-GB" w:eastAsia="ja-JP"/>
        </w:rPr>
      </w:pPr>
    </w:p>
    <w:sectPr w:rsidR="00781E0E" w:rsidRPr="00137AE0" w:rsidSect="00BA1097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43E0" w14:textId="77777777" w:rsidR="000E4B65" w:rsidRDefault="000E4B65">
      <w:r>
        <w:separator/>
      </w:r>
    </w:p>
  </w:endnote>
  <w:endnote w:type="continuationSeparator" w:id="0">
    <w:p w14:paraId="2CEC0500" w14:textId="77777777" w:rsidR="000E4B65" w:rsidRDefault="000E4B65">
      <w:r>
        <w:continuationSeparator/>
      </w:r>
    </w:p>
  </w:endnote>
  <w:endnote w:type="continuationNotice" w:id="1">
    <w:p w14:paraId="120145FA" w14:textId="77777777" w:rsidR="000E4B65" w:rsidRDefault="000E4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8E9E" w14:textId="77777777" w:rsidR="000E4B65" w:rsidRDefault="000E4B65">
      <w:r>
        <w:separator/>
      </w:r>
    </w:p>
  </w:footnote>
  <w:footnote w:type="continuationSeparator" w:id="0">
    <w:p w14:paraId="23C11929" w14:textId="77777777" w:rsidR="000E4B65" w:rsidRDefault="000E4B65">
      <w:r>
        <w:continuationSeparator/>
      </w:r>
    </w:p>
  </w:footnote>
  <w:footnote w:type="continuationNotice" w:id="1">
    <w:p w14:paraId="08990A38" w14:textId="77777777" w:rsidR="000E4B65" w:rsidRDefault="000E4B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74A"/>
    <w:multiLevelType w:val="hybridMultilevel"/>
    <w:tmpl w:val="203C1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8461493"/>
    <w:multiLevelType w:val="hybridMultilevel"/>
    <w:tmpl w:val="7FA2FFAC"/>
    <w:lvl w:ilvl="0" w:tplc="45763AC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A2BF2"/>
    <w:multiLevelType w:val="hybridMultilevel"/>
    <w:tmpl w:val="301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42D5C"/>
    <w:multiLevelType w:val="hybridMultilevel"/>
    <w:tmpl w:val="3F9E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D62C2"/>
    <w:multiLevelType w:val="hybridMultilevel"/>
    <w:tmpl w:val="392C9F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8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A9024E"/>
    <w:multiLevelType w:val="hybridMultilevel"/>
    <w:tmpl w:val="33B6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961228">
    <w:abstractNumId w:val="9"/>
  </w:num>
  <w:num w:numId="2" w16cid:durableId="1303460430">
    <w:abstractNumId w:val="11"/>
  </w:num>
  <w:num w:numId="3" w16cid:durableId="1046176700">
    <w:abstractNumId w:val="3"/>
  </w:num>
  <w:num w:numId="4" w16cid:durableId="132602859">
    <w:abstractNumId w:val="17"/>
  </w:num>
  <w:num w:numId="5" w16cid:durableId="253173873">
    <w:abstractNumId w:val="6"/>
  </w:num>
  <w:num w:numId="6" w16cid:durableId="1914004143">
    <w:abstractNumId w:val="14"/>
  </w:num>
  <w:num w:numId="7" w16cid:durableId="1493716010">
    <w:abstractNumId w:val="19"/>
  </w:num>
  <w:num w:numId="8" w16cid:durableId="340668819">
    <w:abstractNumId w:val="2"/>
  </w:num>
  <w:num w:numId="9" w16cid:durableId="195238518">
    <w:abstractNumId w:val="12"/>
  </w:num>
  <w:num w:numId="10" w16cid:durableId="2146779512">
    <w:abstractNumId w:val="5"/>
  </w:num>
  <w:num w:numId="11" w16cid:durableId="1617522032">
    <w:abstractNumId w:val="1"/>
  </w:num>
  <w:num w:numId="12" w16cid:durableId="921841882">
    <w:abstractNumId w:val="21"/>
  </w:num>
  <w:num w:numId="13" w16cid:durableId="2052463029">
    <w:abstractNumId w:val="4"/>
  </w:num>
  <w:num w:numId="14" w16cid:durableId="2082675992">
    <w:abstractNumId w:val="8"/>
  </w:num>
  <w:num w:numId="15" w16cid:durableId="1806460271">
    <w:abstractNumId w:val="22"/>
  </w:num>
  <w:num w:numId="16" w16cid:durableId="1711682639">
    <w:abstractNumId w:val="18"/>
  </w:num>
  <w:num w:numId="17" w16cid:durableId="380372889">
    <w:abstractNumId w:val="13"/>
  </w:num>
  <w:num w:numId="18" w16cid:durableId="1499809743">
    <w:abstractNumId w:val="16"/>
  </w:num>
  <w:num w:numId="19" w16cid:durableId="137655540">
    <w:abstractNumId w:val="0"/>
  </w:num>
  <w:num w:numId="20" w16cid:durableId="646515202">
    <w:abstractNumId w:val="7"/>
  </w:num>
  <w:num w:numId="21" w16cid:durableId="1029529441">
    <w:abstractNumId w:val="15"/>
  </w:num>
  <w:num w:numId="22" w16cid:durableId="950823491">
    <w:abstractNumId w:val="10"/>
  </w:num>
  <w:num w:numId="23" w16cid:durableId="26168824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2307"/>
    <w:rsid w:val="0000324A"/>
    <w:rsid w:val="000034CA"/>
    <w:rsid w:val="0000377C"/>
    <w:rsid w:val="000044FA"/>
    <w:rsid w:val="00004844"/>
    <w:rsid w:val="00005D89"/>
    <w:rsid w:val="00006508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364"/>
    <w:rsid w:val="00015814"/>
    <w:rsid w:val="00016E68"/>
    <w:rsid w:val="00017032"/>
    <w:rsid w:val="000175C0"/>
    <w:rsid w:val="00021E0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27C7E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5547"/>
    <w:rsid w:val="00045BC2"/>
    <w:rsid w:val="000467CA"/>
    <w:rsid w:val="00047D48"/>
    <w:rsid w:val="0005074C"/>
    <w:rsid w:val="000508C9"/>
    <w:rsid w:val="00050FDC"/>
    <w:rsid w:val="00053031"/>
    <w:rsid w:val="00054281"/>
    <w:rsid w:val="0005483B"/>
    <w:rsid w:val="0005497A"/>
    <w:rsid w:val="00055382"/>
    <w:rsid w:val="00055AFE"/>
    <w:rsid w:val="00055F9F"/>
    <w:rsid w:val="00057D0D"/>
    <w:rsid w:val="00057D80"/>
    <w:rsid w:val="00060471"/>
    <w:rsid w:val="00061311"/>
    <w:rsid w:val="00062172"/>
    <w:rsid w:val="000637BF"/>
    <w:rsid w:val="00064334"/>
    <w:rsid w:val="00065936"/>
    <w:rsid w:val="00065A74"/>
    <w:rsid w:val="00065B80"/>
    <w:rsid w:val="00066178"/>
    <w:rsid w:val="00067A21"/>
    <w:rsid w:val="000702C1"/>
    <w:rsid w:val="000703B1"/>
    <w:rsid w:val="000704A6"/>
    <w:rsid w:val="0007052B"/>
    <w:rsid w:val="00071474"/>
    <w:rsid w:val="000722B1"/>
    <w:rsid w:val="000728B8"/>
    <w:rsid w:val="0007321B"/>
    <w:rsid w:val="00073987"/>
    <w:rsid w:val="0007419D"/>
    <w:rsid w:val="0007479E"/>
    <w:rsid w:val="00075E68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1FD"/>
    <w:rsid w:val="000842E1"/>
    <w:rsid w:val="000844A2"/>
    <w:rsid w:val="00086580"/>
    <w:rsid w:val="00086C9A"/>
    <w:rsid w:val="00086E19"/>
    <w:rsid w:val="00087191"/>
    <w:rsid w:val="00087891"/>
    <w:rsid w:val="00090241"/>
    <w:rsid w:val="00090DA7"/>
    <w:rsid w:val="00091969"/>
    <w:rsid w:val="00091BAA"/>
    <w:rsid w:val="00092C42"/>
    <w:rsid w:val="00094BDD"/>
    <w:rsid w:val="00095AA3"/>
    <w:rsid w:val="00095FF4"/>
    <w:rsid w:val="000A1233"/>
    <w:rsid w:val="000A1A62"/>
    <w:rsid w:val="000A1B44"/>
    <w:rsid w:val="000A2EDC"/>
    <w:rsid w:val="000A379B"/>
    <w:rsid w:val="000A5A9C"/>
    <w:rsid w:val="000A69B9"/>
    <w:rsid w:val="000B1581"/>
    <w:rsid w:val="000B1EAF"/>
    <w:rsid w:val="000B3EA6"/>
    <w:rsid w:val="000B4F5D"/>
    <w:rsid w:val="000B5304"/>
    <w:rsid w:val="000B5544"/>
    <w:rsid w:val="000B580B"/>
    <w:rsid w:val="000B61F5"/>
    <w:rsid w:val="000B7894"/>
    <w:rsid w:val="000C0047"/>
    <w:rsid w:val="000C20F6"/>
    <w:rsid w:val="000C3A21"/>
    <w:rsid w:val="000C41E2"/>
    <w:rsid w:val="000C4EF6"/>
    <w:rsid w:val="000C509B"/>
    <w:rsid w:val="000C5486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B8F"/>
    <w:rsid w:val="000E12F1"/>
    <w:rsid w:val="000E1DC1"/>
    <w:rsid w:val="000E1E8C"/>
    <w:rsid w:val="000E20EE"/>
    <w:rsid w:val="000E4B65"/>
    <w:rsid w:val="000E5675"/>
    <w:rsid w:val="000E5A85"/>
    <w:rsid w:val="000E637B"/>
    <w:rsid w:val="000F02F6"/>
    <w:rsid w:val="000F08E3"/>
    <w:rsid w:val="000F0992"/>
    <w:rsid w:val="000F0AE5"/>
    <w:rsid w:val="000F0DE6"/>
    <w:rsid w:val="000F21EF"/>
    <w:rsid w:val="000F24CB"/>
    <w:rsid w:val="000F3367"/>
    <w:rsid w:val="000F34AC"/>
    <w:rsid w:val="000F3DD0"/>
    <w:rsid w:val="000F4532"/>
    <w:rsid w:val="000F46D6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8BB"/>
    <w:rsid w:val="00114B98"/>
    <w:rsid w:val="0011504C"/>
    <w:rsid w:val="001161A8"/>
    <w:rsid w:val="00117BDC"/>
    <w:rsid w:val="00117FFA"/>
    <w:rsid w:val="0012029E"/>
    <w:rsid w:val="00120512"/>
    <w:rsid w:val="001205D5"/>
    <w:rsid w:val="001205F1"/>
    <w:rsid w:val="00120FF0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9D7"/>
    <w:rsid w:val="00132C10"/>
    <w:rsid w:val="0013351E"/>
    <w:rsid w:val="00133B1F"/>
    <w:rsid w:val="00134A69"/>
    <w:rsid w:val="001361AA"/>
    <w:rsid w:val="0013646A"/>
    <w:rsid w:val="00136562"/>
    <w:rsid w:val="00137048"/>
    <w:rsid w:val="00137155"/>
    <w:rsid w:val="00137ADA"/>
    <w:rsid w:val="00137AE0"/>
    <w:rsid w:val="00137F68"/>
    <w:rsid w:val="00140168"/>
    <w:rsid w:val="001404D5"/>
    <w:rsid w:val="00140F2A"/>
    <w:rsid w:val="00142151"/>
    <w:rsid w:val="00142FB6"/>
    <w:rsid w:val="00145E03"/>
    <w:rsid w:val="001472A8"/>
    <w:rsid w:val="00147DD3"/>
    <w:rsid w:val="001503B5"/>
    <w:rsid w:val="00154D11"/>
    <w:rsid w:val="001569AC"/>
    <w:rsid w:val="001571C3"/>
    <w:rsid w:val="001579F3"/>
    <w:rsid w:val="00157DB8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383E"/>
    <w:rsid w:val="00173953"/>
    <w:rsid w:val="0017419B"/>
    <w:rsid w:val="00174948"/>
    <w:rsid w:val="001762E6"/>
    <w:rsid w:val="0018085C"/>
    <w:rsid w:val="00182A50"/>
    <w:rsid w:val="00183366"/>
    <w:rsid w:val="00184058"/>
    <w:rsid w:val="001841FE"/>
    <w:rsid w:val="00186FA6"/>
    <w:rsid w:val="001871E6"/>
    <w:rsid w:val="00190C1D"/>
    <w:rsid w:val="00191555"/>
    <w:rsid w:val="0019161A"/>
    <w:rsid w:val="001917D4"/>
    <w:rsid w:val="00192E86"/>
    <w:rsid w:val="0019355D"/>
    <w:rsid w:val="00193CC2"/>
    <w:rsid w:val="00193FE7"/>
    <w:rsid w:val="001940B9"/>
    <w:rsid w:val="001943D6"/>
    <w:rsid w:val="00194635"/>
    <w:rsid w:val="00196598"/>
    <w:rsid w:val="00197389"/>
    <w:rsid w:val="001975E8"/>
    <w:rsid w:val="001976E5"/>
    <w:rsid w:val="001A2DAC"/>
    <w:rsid w:val="001A39F6"/>
    <w:rsid w:val="001A3EA9"/>
    <w:rsid w:val="001A408E"/>
    <w:rsid w:val="001A43D7"/>
    <w:rsid w:val="001A4C53"/>
    <w:rsid w:val="001A5E0A"/>
    <w:rsid w:val="001A6C40"/>
    <w:rsid w:val="001A7BE2"/>
    <w:rsid w:val="001B0255"/>
    <w:rsid w:val="001B13DC"/>
    <w:rsid w:val="001B2919"/>
    <w:rsid w:val="001B416A"/>
    <w:rsid w:val="001B41A9"/>
    <w:rsid w:val="001B4751"/>
    <w:rsid w:val="001B4A69"/>
    <w:rsid w:val="001B6CB9"/>
    <w:rsid w:val="001B7284"/>
    <w:rsid w:val="001B771B"/>
    <w:rsid w:val="001B7916"/>
    <w:rsid w:val="001C01A4"/>
    <w:rsid w:val="001C048A"/>
    <w:rsid w:val="001C0815"/>
    <w:rsid w:val="001C088D"/>
    <w:rsid w:val="001C0917"/>
    <w:rsid w:val="001C1334"/>
    <w:rsid w:val="001C3AA2"/>
    <w:rsid w:val="001C503E"/>
    <w:rsid w:val="001C592B"/>
    <w:rsid w:val="001C6AB6"/>
    <w:rsid w:val="001C78F1"/>
    <w:rsid w:val="001C79F5"/>
    <w:rsid w:val="001C7DE9"/>
    <w:rsid w:val="001D0CE1"/>
    <w:rsid w:val="001D1809"/>
    <w:rsid w:val="001D1BD1"/>
    <w:rsid w:val="001D2226"/>
    <w:rsid w:val="001D2727"/>
    <w:rsid w:val="001D28E9"/>
    <w:rsid w:val="001D29D9"/>
    <w:rsid w:val="001D2E4D"/>
    <w:rsid w:val="001D43ED"/>
    <w:rsid w:val="001D6A9C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0C0C"/>
    <w:rsid w:val="001F10D3"/>
    <w:rsid w:val="001F31AE"/>
    <w:rsid w:val="001F3413"/>
    <w:rsid w:val="001F37EF"/>
    <w:rsid w:val="001F3DDF"/>
    <w:rsid w:val="001F3E54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1723"/>
    <w:rsid w:val="0020282E"/>
    <w:rsid w:val="002034D8"/>
    <w:rsid w:val="0020364F"/>
    <w:rsid w:val="00203F61"/>
    <w:rsid w:val="00204F9D"/>
    <w:rsid w:val="002051D6"/>
    <w:rsid w:val="00205FBE"/>
    <w:rsid w:val="00207498"/>
    <w:rsid w:val="00207982"/>
    <w:rsid w:val="00210C91"/>
    <w:rsid w:val="002119F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431"/>
    <w:rsid w:val="0021770A"/>
    <w:rsid w:val="002205FA"/>
    <w:rsid w:val="002221AD"/>
    <w:rsid w:val="002221DC"/>
    <w:rsid w:val="00222A18"/>
    <w:rsid w:val="00222F4B"/>
    <w:rsid w:val="002230EF"/>
    <w:rsid w:val="002232E9"/>
    <w:rsid w:val="00224289"/>
    <w:rsid w:val="0022440A"/>
    <w:rsid w:val="00224C35"/>
    <w:rsid w:val="0022513E"/>
    <w:rsid w:val="002251AB"/>
    <w:rsid w:val="00225B79"/>
    <w:rsid w:val="0022601E"/>
    <w:rsid w:val="002265F5"/>
    <w:rsid w:val="00226FE2"/>
    <w:rsid w:val="002271E4"/>
    <w:rsid w:val="0023040F"/>
    <w:rsid w:val="002309B7"/>
    <w:rsid w:val="00232C7C"/>
    <w:rsid w:val="00233227"/>
    <w:rsid w:val="0023376B"/>
    <w:rsid w:val="0023416F"/>
    <w:rsid w:val="002341C9"/>
    <w:rsid w:val="002369E9"/>
    <w:rsid w:val="00236BF1"/>
    <w:rsid w:val="00236D9E"/>
    <w:rsid w:val="00237DC9"/>
    <w:rsid w:val="002421DB"/>
    <w:rsid w:val="00242474"/>
    <w:rsid w:val="00242DB4"/>
    <w:rsid w:val="00244AEC"/>
    <w:rsid w:val="00244C6C"/>
    <w:rsid w:val="00245639"/>
    <w:rsid w:val="00250FCA"/>
    <w:rsid w:val="0025397D"/>
    <w:rsid w:val="00253D67"/>
    <w:rsid w:val="0025421E"/>
    <w:rsid w:val="00254912"/>
    <w:rsid w:val="002551CE"/>
    <w:rsid w:val="00255379"/>
    <w:rsid w:val="0025538A"/>
    <w:rsid w:val="00255A94"/>
    <w:rsid w:val="00260110"/>
    <w:rsid w:val="002601C7"/>
    <w:rsid w:val="00260286"/>
    <w:rsid w:val="0026176E"/>
    <w:rsid w:val="002618AB"/>
    <w:rsid w:val="002628BF"/>
    <w:rsid w:val="00264890"/>
    <w:rsid w:val="00264A0C"/>
    <w:rsid w:val="0026528D"/>
    <w:rsid w:val="00265646"/>
    <w:rsid w:val="002661F0"/>
    <w:rsid w:val="0026680F"/>
    <w:rsid w:val="00266986"/>
    <w:rsid w:val="00266CF5"/>
    <w:rsid w:val="00267749"/>
    <w:rsid w:val="002679A3"/>
    <w:rsid w:val="002721E4"/>
    <w:rsid w:val="0027305A"/>
    <w:rsid w:val="00273D4D"/>
    <w:rsid w:val="0027566F"/>
    <w:rsid w:val="002760D6"/>
    <w:rsid w:val="00277066"/>
    <w:rsid w:val="00277283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B80"/>
    <w:rsid w:val="00284CA2"/>
    <w:rsid w:val="00284DA7"/>
    <w:rsid w:val="002865D8"/>
    <w:rsid w:val="00286AE9"/>
    <w:rsid w:val="00286D44"/>
    <w:rsid w:val="00287117"/>
    <w:rsid w:val="002873C4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38D9"/>
    <w:rsid w:val="00294169"/>
    <w:rsid w:val="002942B8"/>
    <w:rsid w:val="0029511E"/>
    <w:rsid w:val="00295854"/>
    <w:rsid w:val="0029598C"/>
    <w:rsid w:val="00295A92"/>
    <w:rsid w:val="002960BD"/>
    <w:rsid w:val="002965FB"/>
    <w:rsid w:val="00297AA5"/>
    <w:rsid w:val="00297C85"/>
    <w:rsid w:val="002A03D8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122C"/>
    <w:rsid w:val="002B1BE3"/>
    <w:rsid w:val="002B1CDC"/>
    <w:rsid w:val="002B23BA"/>
    <w:rsid w:val="002B282E"/>
    <w:rsid w:val="002B3A97"/>
    <w:rsid w:val="002B5C98"/>
    <w:rsid w:val="002B5F51"/>
    <w:rsid w:val="002B64E9"/>
    <w:rsid w:val="002B6BD1"/>
    <w:rsid w:val="002B772A"/>
    <w:rsid w:val="002C0996"/>
    <w:rsid w:val="002C0A41"/>
    <w:rsid w:val="002C1278"/>
    <w:rsid w:val="002C1338"/>
    <w:rsid w:val="002C260A"/>
    <w:rsid w:val="002C42BA"/>
    <w:rsid w:val="002C55D4"/>
    <w:rsid w:val="002C592C"/>
    <w:rsid w:val="002C598A"/>
    <w:rsid w:val="002C62B6"/>
    <w:rsid w:val="002C72D8"/>
    <w:rsid w:val="002D03C1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1BAC"/>
    <w:rsid w:val="002E2B69"/>
    <w:rsid w:val="002E2CE6"/>
    <w:rsid w:val="002E3ADB"/>
    <w:rsid w:val="002E49D7"/>
    <w:rsid w:val="002E6E2E"/>
    <w:rsid w:val="002E7EC6"/>
    <w:rsid w:val="002E7F4C"/>
    <w:rsid w:val="002F1A89"/>
    <w:rsid w:val="002F2ADD"/>
    <w:rsid w:val="002F5437"/>
    <w:rsid w:val="002F5838"/>
    <w:rsid w:val="002F66F3"/>
    <w:rsid w:val="002F7137"/>
    <w:rsid w:val="0030073A"/>
    <w:rsid w:val="00301C72"/>
    <w:rsid w:val="003030B4"/>
    <w:rsid w:val="00303ECE"/>
    <w:rsid w:val="003041D7"/>
    <w:rsid w:val="0030469F"/>
    <w:rsid w:val="00305209"/>
    <w:rsid w:val="00305D6B"/>
    <w:rsid w:val="0030738C"/>
    <w:rsid w:val="00307CAE"/>
    <w:rsid w:val="00310670"/>
    <w:rsid w:val="003112B6"/>
    <w:rsid w:val="00311D9C"/>
    <w:rsid w:val="00312C8C"/>
    <w:rsid w:val="003148C5"/>
    <w:rsid w:val="003149AC"/>
    <w:rsid w:val="00315F5C"/>
    <w:rsid w:val="00316527"/>
    <w:rsid w:val="00317BE0"/>
    <w:rsid w:val="00317F71"/>
    <w:rsid w:val="00320637"/>
    <w:rsid w:val="00320778"/>
    <w:rsid w:val="0032098E"/>
    <w:rsid w:val="00322FA7"/>
    <w:rsid w:val="0032378D"/>
    <w:rsid w:val="00324667"/>
    <w:rsid w:val="00326CD3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64"/>
    <w:rsid w:val="00337903"/>
    <w:rsid w:val="00337C55"/>
    <w:rsid w:val="003402E4"/>
    <w:rsid w:val="00341C15"/>
    <w:rsid w:val="00342EAE"/>
    <w:rsid w:val="00345359"/>
    <w:rsid w:val="00345A68"/>
    <w:rsid w:val="00346018"/>
    <w:rsid w:val="00346238"/>
    <w:rsid w:val="0034655C"/>
    <w:rsid w:val="00350AAD"/>
    <w:rsid w:val="003516A8"/>
    <w:rsid w:val="0035375E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0453"/>
    <w:rsid w:val="003612A4"/>
    <w:rsid w:val="00361461"/>
    <w:rsid w:val="0036437B"/>
    <w:rsid w:val="003649B5"/>
    <w:rsid w:val="00365101"/>
    <w:rsid w:val="003665E8"/>
    <w:rsid w:val="00366793"/>
    <w:rsid w:val="00366C1E"/>
    <w:rsid w:val="00371729"/>
    <w:rsid w:val="00371F98"/>
    <w:rsid w:val="00372467"/>
    <w:rsid w:val="00372CE9"/>
    <w:rsid w:val="0037315C"/>
    <w:rsid w:val="00374185"/>
    <w:rsid w:val="00375896"/>
    <w:rsid w:val="003761DC"/>
    <w:rsid w:val="00376B8F"/>
    <w:rsid w:val="00376DF0"/>
    <w:rsid w:val="00377395"/>
    <w:rsid w:val="00377519"/>
    <w:rsid w:val="00380CC3"/>
    <w:rsid w:val="00381B26"/>
    <w:rsid w:val="00381FB7"/>
    <w:rsid w:val="00382487"/>
    <w:rsid w:val="00383693"/>
    <w:rsid w:val="00385A7C"/>
    <w:rsid w:val="00386A5A"/>
    <w:rsid w:val="003878C9"/>
    <w:rsid w:val="0039092A"/>
    <w:rsid w:val="00390AC0"/>
    <w:rsid w:val="00390F61"/>
    <w:rsid w:val="00391460"/>
    <w:rsid w:val="0039187A"/>
    <w:rsid w:val="003918CB"/>
    <w:rsid w:val="00392AAC"/>
    <w:rsid w:val="00392D66"/>
    <w:rsid w:val="00393C48"/>
    <w:rsid w:val="003953E9"/>
    <w:rsid w:val="00395640"/>
    <w:rsid w:val="00395FFF"/>
    <w:rsid w:val="00396272"/>
    <w:rsid w:val="00397044"/>
    <w:rsid w:val="0039776E"/>
    <w:rsid w:val="00397B1A"/>
    <w:rsid w:val="003A0C39"/>
    <w:rsid w:val="003A140E"/>
    <w:rsid w:val="003A1584"/>
    <w:rsid w:val="003A16F7"/>
    <w:rsid w:val="003A23F2"/>
    <w:rsid w:val="003A2AC3"/>
    <w:rsid w:val="003A33B3"/>
    <w:rsid w:val="003A354F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5156"/>
    <w:rsid w:val="003B6B0C"/>
    <w:rsid w:val="003B7133"/>
    <w:rsid w:val="003C026F"/>
    <w:rsid w:val="003C1066"/>
    <w:rsid w:val="003C18CC"/>
    <w:rsid w:val="003C2216"/>
    <w:rsid w:val="003C2DA3"/>
    <w:rsid w:val="003C5413"/>
    <w:rsid w:val="003C5477"/>
    <w:rsid w:val="003C66B2"/>
    <w:rsid w:val="003C7A06"/>
    <w:rsid w:val="003C7E1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7EC"/>
    <w:rsid w:val="003D511F"/>
    <w:rsid w:val="003D5AA6"/>
    <w:rsid w:val="003D5B2A"/>
    <w:rsid w:val="003D6EF3"/>
    <w:rsid w:val="003D7F19"/>
    <w:rsid w:val="003E072C"/>
    <w:rsid w:val="003E1231"/>
    <w:rsid w:val="003E1390"/>
    <w:rsid w:val="003E1BD5"/>
    <w:rsid w:val="003E2E35"/>
    <w:rsid w:val="003E3040"/>
    <w:rsid w:val="003E4ED7"/>
    <w:rsid w:val="003E5BC6"/>
    <w:rsid w:val="003E5D4B"/>
    <w:rsid w:val="003E60BD"/>
    <w:rsid w:val="003E65D3"/>
    <w:rsid w:val="003E6983"/>
    <w:rsid w:val="003E720B"/>
    <w:rsid w:val="003E7BB0"/>
    <w:rsid w:val="003F1BE0"/>
    <w:rsid w:val="003F21CB"/>
    <w:rsid w:val="003F2C43"/>
    <w:rsid w:val="003F2E75"/>
    <w:rsid w:val="003F3E80"/>
    <w:rsid w:val="003F50ED"/>
    <w:rsid w:val="003F59F1"/>
    <w:rsid w:val="003F5A78"/>
    <w:rsid w:val="003F5CE0"/>
    <w:rsid w:val="003F648E"/>
    <w:rsid w:val="003F7185"/>
    <w:rsid w:val="004007D8"/>
    <w:rsid w:val="004008FE"/>
    <w:rsid w:val="00401667"/>
    <w:rsid w:val="004016C8"/>
    <w:rsid w:val="0040283C"/>
    <w:rsid w:val="00402C4E"/>
    <w:rsid w:val="0040448D"/>
    <w:rsid w:val="004046C6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61DB"/>
    <w:rsid w:val="004164F8"/>
    <w:rsid w:val="00417FF7"/>
    <w:rsid w:val="00420A46"/>
    <w:rsid w:val="004214B3"/>
    <w:rsid w:val="00421ABD"/>
    <w:rsid w:val="00421FB6"/>
    <w:rsid w:val="00422C1C"/>
    <w:rsid w:val="00422DAC"/>
    <w:rsid w:val="0042370B"/>
    <w:rsid w:val="00423D21"/>
    <w:rsid w:val="00424F6E"/>
    <w:rsid w:val="0042508C"/>
    <w:rsid w:val="00426A79"/>
    <w:rsid w:val="00427420"/>
    <w:rsid w:val="004278C6"/>
    <w:rsid w:val="00430463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52C3"/>
    <w:rsid w:val="00436258"/>
    <w:rsid w:val="00440440"/>
    <w:rsid w:val="00441FA5"/>
    <w:rsid w:val="0044307E"/>
    <w:rsid w:val="004434FF"/>
    <w:rsid w:val="004459CE"/>
    <w:rsid w:val="00445A85"/>
    <w:rsid w:val="00447542"/>
    <w:rsid w:val="00447F32"/>
    <w:rsid w:val="00450346"/>
    <w:rsid w:val="0045140C"/>
    <w:rsid w:val="00453599"/>
    <w:rsid w:val="00453D4C"/>
    <w:rsid w:val="00454E5E"/>
    <w:rsid w:val="004555E6"/>
    <w:rsid w:val="00455D14"/>
    <w:rsid w:val="00460D0B"/>
    <w:rsid w:val="00462498"/>
    <w:rsid w:val="00462FF0"/>
    <w:rsid w:val="004633B6"/>
    <w:rsid w:val="00463DFD"/>
    <w:rsid w:val="004650B3"/>
    <w:rsid w:val="00466529"/>
    <w:rsid w:val="0046706F"/>
    <w:rsid w:val="0047303B"/>
    <w:rsid w:val="004759C6"/>
    <w:rsid w:val="004759E4"/>
    <w:rsid w:val="00475F34"/>
    <w:rsid w:val="00476936"/>
    <w:rsid w:val="00477554"/>
    <w:rsid w:val="00477A29"/>
    <w:rsid w:val="00477EE1"/>
    <w:rsid w:val="004800D2"/>
    <w:rsid w:val="00483349"/>
    <w:rsid w:val="00485AA0"/>
    <w:rsid w:val="00485D79"/>
    <w:rsid w:val="00486A1B"/>
    <w:rsid w:val="0048783A"/>
    <w:rsid w:val="00487AED"/>
    <w:rsid w:val="00487B9F"/>
    <w:rsid w:val="00490D8B"/>
    <w:rsid w:val="0049142D"/>
    <w:rsid w:val="0049149D"/>
    <w:rsid w:val="00494022"/>
    <w:rsid w:val="0049412F"/>
    <w:rsid w:val="004946B4"/>
    <w:rsid w:val="00494B1E"/>
    <w:rsid w:val="0049511E"/>
    <w:rsid w:val="00496124"/>
    <w:rsid w:val="0049764A"/>
    <w:rsid w:val="00497D26"/>
    <w:rsid w:val="004A022B"/>
    <w:rsid w:val="004A11DD"/>
    <w:rsid w:val="004A17C3"/>
    <w:rsid w:val="004A1BAC"/>
    <w:rsid w:val="004A1FC8"/>
    <w:rsid w:val="004A2EEA"/>
    <w:rsid w:val="004A37D9"/>
    <w:rsid w:val="004A456C"/>
    <w:rsid w:val="004A4B32"/>
    <w:rsid w:val="004A5833"/>
    <w:rsid w:val="004A722F"/>
    <w:rsid w:val="004A776D"/>
    <w:rsid w:val="004A7C94"/>
    <w:rsid w:val="004A7E6A"/>
    <w:rsid w:val="004B050F"/>
    <w:rsid w:val="004B0554"/>
    <w:rsid w:val="004B06B2"/>
    <w:rsid w:val="004B0E6B"/>
    <w:rsid w:val="004B22BA"/>
    <w:rsid w:val="004B3254"/>
    <w:rsid w:val="004B3DA7"/>
    <w:rsid w:val="004B415C"/>
    <w:rsid w:val="004B5BD3"/>
    <w:rsid w:val="004B6676"/>
    <w:rsid w:val="004C0C32"/>
    <w:rsid w:val="004C132D"/>
    <w:rsid w:val="004C3CBA"/>
    <w:rsid w:val="004C4736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05D"/>
    <w:rsid w:val="004D413F"/>
    <w:rsid w:val="004D43B3"/>
    <w:rsid w:val="004D6043"/>
    <w:rsid w:val="004E03FB"/>
    <w:rsid w:val="004E15C0"/>
    <w:rsid w:val="004E287E"/>
    <w:rsid w:val="004E32FF"/>
    <w:rsid w:val="004E337D"/>
    <w:rsid w:val="004E54A5"/>
    <w:rsid w:val="004E58C9"/>
    <w:rsid w:val="004E5DDC"/>
    <w:rsid w:val="004E666B"/>
    <w:rsid w:val="004E6912"/>
    <w:rsid w:val="004E6D5A"/>
    <w:rsid w:val="004F046D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4F7F22"/>
    <w:rsid w:val="005006FC"/>
    <w:rsid w:val="0050085B"/>
    <w:rsid w:val="00501D42"/>
    <w:rsid w:val="00501ED6"/>
    <w:rsid w:val="005023B0"/>
    <w:rsid w:val="00502D88"/>
    <w:rsid w:val="0050498E"/>
    <w:rsid w:val="00504A25"/>
    <w:rsid w:val="005051BB"/>
    <w:rsid w:val="0050590E"/>
    <w:rsid w:val="00505A19"/>
    <w:rsid w:val="00505D40"/>
    <w:rsid w:val="00506E52"/>
    <w:rsid w:val="00507003"/>
    <w:rsid w:val="005075C8"/>
    <w:rsid w:val="00507EEA"/>
    <w:rsid w:val="00510566"/>
    <w:rsid w:val="005108EC"/>
    <w:rsid w:val="00510D73"/>
    <w:rsid w:val="00511B8D"/>
    <w:rsid w:val="005129BA"/>
    <w:rsid w:val="00512A88"/>
    <w:rsid w:val="00512DF6"/>
    <w:rsid w:val="005132B1"/>
    <w:rsid w:val="00513E7E"/>
    <w:rsid w:val="00514009"/>
    <w:rsid w:val="00514767"/>
    <w:rsid w:val="0051488D"/>
    <w:rsid w:val="0051513A"/>
    <w:rsid w:val="0051541A"/>
    <w:rsid w:val="005163E4"/>
    <w:rsid w:val="00516F83"/>
    <w:rsid w:val="00517579"/>
    <w:rsid w:val="005176D3"/>
    <w:rsid w:val="005201A5"/>
    <w:rsid w:val="00520B50"/>
    <w:rsid w:val="00520C73"/>
    <w:rsid w:val="00521384"/>
    <w:rsid w:val="0052209B"/>
    <w:rsid w:val="005225E3"/>
    <w:rsid w:val="00522D0A"/>
    <w:rsid w:val="00522F9F"/>
    <w:rsid w:val="00524E28"/>
    <w:rsid w:val="005271B3"/>
    <w:rsid w:val="00527328"/>
    <w:rsid w:val="00530909"/>
    <w:rsid w:val="00532821"/>
    <w:rsid w:val="0053332B"/>
    <w:rsid w:val="0053349C"/>
    <w:rsid w:val="0053441A"/>
    <w:rsid w:val="005344B5"/>
    <w:rsid w:val="005359D9"/>
    <w:rsid w:val="005370FF"/>
    <w:rsid w:val="005404F6"/>
    <w:rsid w:val="005405B5"/>
    <w:rsid w:val="005417D7"/>
    <w:rsid w:val="005429F5"/>
    <w:rsid w:val="00542DE8"/>
    <w:rsid w:val="00542EEB"/>
    <w:rsid w:val="0054306F"/>
    <w:rsid w:val="00543C40"/>
    <w:rsid w:val="00543C56"/>
    <w:rsid w:val="005440D5"/>
    <w:rsid w:val="005441B6"/>
    <w:rsid w:val="00545921"/>
    <w:rsid w:val="00545E6F"/>
    <w:rsid w:val="00546C09"/>
    <w:rsid w:val="00550063"/>
    <w:rsid w:val="00550959"/>
    <w:rsid w:val="00550A78"/>
    <w:rsid w:val="0055102E"/>
    <w:rsid w:val="005522C7"/>
    <w:rsid w:val="00552B09"/>
    <w:rsid w:val="0055315C"/>
    <w:rsid w:val="0055376E"/>
    <w:rsid w:val="005549D4"/>
    <w:rsid w:val="00554D2D"/>
    <w:rsid w:val="00554F37"/>
    <w:rsid w:val="0055586B"/>
    <w:rsid w:val="00556791"/>
    <w:rsid w:val="00556AAA"/>
    <w:rsid w:val="00557440"/>
    <w:rsid w:val="005610FA"/>
    <w:rsid w:val="00561124"/>
    <w:rsid w:val="00561548"/>
    <w:rsid w:val="005623D6"/>
    <w:rsid w:val="005624D1"/>
    <w:rsid w:val="0056261D"/>
    <w:rsid w:val="00562B27"/>
    <w:rsid w:val="005637E4"/>
    <w:rsid w:val="00564988"/>
    <w:rsid w:val="005664CE"/>
    <w:rsid w:val="005665FD"/>
    <w:rsid w:val="00566806"/>
    <w:rsid w:val="0056682B"/>
    <w:rsid w:val="00566C7A"/>
    <w:rsid w:val="005700AF"/>
    <w:rsid w:val="0057110F"/>
    <w:rsid w:val="0057184A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07"/>
    <w:rsid w:val="005868FD"/>
    <w:rsid w:val="00586DB3"/>
    <w:rsid w:val="0058715E"/>
    <w:rsid w:val="00587CE7"/>
    <w:rsid w:val="00590681"/>
    <w:rsid w:val="00590869"/>
    <w:rsid w:val="00592E17"/>
    <w:rsid w:val="00593205"/>
    <w:rsid w:val="0059441A"/>
    <w:rsid w:val="0059491E"/>
    <w:rsid w:val="00596340"/>
    <w:rsid w:val="00596921"/>
    <w:rsid w:val="00597053"/>
    <w:rsid w:val="00597F63"/>
    <w:rsid w:val="005A2A01"/>
    <w:rsid w:val="005A2AAD"/>
    <w:rsid w:val="005A3C18"/>
    <w:rsid w:val="005A4C0D"/>
    <w:rsid w:val="005A5A66"/>
    <w:rsid w:val="005A789A"/>
    <w:rsid w:val="005A7AC6"/>
    <w:rsid w:val="005B06B9"/>
    <w:rsid w:val="005B0BF1"/>
    <w:rsid w:val="005B0E0F"/>
    <w:rsid w:val="005B15E2"/>
    <w:rsid w:val="005B168A"/>
    <w:rsid w:val="005B1E35"/>
    <w:rsid w:val="005B1EC0"/>
    <w:rsid w:val="005B24BE"/>
    <w:rsid w:val="005B2884"/>
    <w:rsid w:val="005B2DBB"/>
    <w:rsid w:val="005B318D"/>
    <w:rsid w:val="005B32D8"/>
    <w:rsid w:val="005B341E"/>
    <w:rsid w:val="005B3F0E"/>
    <w:rsid w:val="005B4F5A"/>
    <w:rsid w:val="005B5AF6"/>
    <w:rsid w:val="005B6EFC"/>
    <w:rsid w:val="005B7E44"/>
    <w:rsid w:val="005C0E17"/>
    <w:rsid w:val="005C1F9B"/>
    <w:rsid w:val="005C2FC6"/>
    <w:rsid w:val="005C3221"/>
    <w:rsid w:val="005C3FC5"/>
    <w:rsid w:val="005C477B"/>
    <w:rsid w:val="005C639B"/>
    <w:rsid w:val="005C71AB"/>
    <w:rsid w:val="005C71D9"/>
    <w:rsid w:val="005C7C0F"/>
    <w:rsid w:val="005D04DE"/>
    <w:rsid w:val="005D0AB4"/>
    <w:rsid w:val="005D2CE5"/>
    <w:rsid w:val="005D3331"/>
    <w:rsid w:val="005D4092"/>
    <w:rsid w:val="005D47AF"/>
    <w:rsid w:val="005D62A7"/>
    <w:rsid w:val="005E01D9"/>
    <w:rsid w:val="005E0DF3"/>
    <w:rsid w:val="005E1569"/>
    <w:rsid w:val="005E1C35"/>
    <w:rsid w:val="005E26D8"/>
    <w:rsid w:val="005E355B"/>
    <w:rsid w:val="005E507A"/>
    <w:rsid w:val="005E55A9"/>
    <w:rsid w:val="005E60EE"/>
    <w:rsid w:val="005E69E7"/>
    <w:rsid w:val="005E7A8F"/>
    <w:rsid w:val="005E7D6C"/>
    <w:rsid w:val="005E7DE4"/>
    <w:rsid w:val="005F0748"/>
    <w:rsid w:val="005F0752"/>
    <w:rsid w:val="005F1194"/>
    <w:rsid w:val="005F1A1A"/>
    <w:rsid w:val="005F242D"/>
    <w:rsid w:val="005F3D78"/>
    <w:rsid w:val="005F3DD3"/>
    <w:rsid w:val="005F6EF4"/>
    <w:rsid w:val="005F6F52"/>
    <w:rsid w:val="005F70FE"/>
    <w:rsid w:val="00600B79"/>
    <w:rsid w:val="00600D8A"/>
    <w:rsid w:val="00601684"/>
    <w:rsid w:val="00601D99"/>
    <w:rsid w:val="006021AB"/>
    <w:rsid w:val="0060381F"/>
    <w:rsid w:val="0060405F"/>
    <w:rsid w:val="006056CB"/>
    <w:rsid w:val="00605CB0"/>
    <w:rsid w:val="00606689"/>
    <w:rsid w:val="00607A40"/>
    <w:rsid w:val="00610944"/>
    <w:rsid w:val="006109DB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FF"/>
    <w:rsid w:val="0061460D"/>
    <w:rsid w:val="00617723"/>
    <w:rsid w:val="006179C2"/>
    <w:rsid w:val="0062032F"/>
    <w:rsid w:val="00620EC6"/>
    <w:rsid w:val="00626466"/>
    <w:rsid w:val="006266AA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3DB1"/>
    <w:rsid w:val="00635654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500B5"/>
    <w:rsid w:val="00650F1F"/>
    <w:rsid w:val="00651899"/>
    <w:rsid w:val="0065253C"/>
    <w:rsid w:val="00653C97"/>
    <w:rsid w:val="0065400F"/>
    <w:rsid w:val="00654836"/>
    <w:rsid w:val="006553B1"/>
    <w:rsid w:val="0065760F"/>
    <w:rsid w:val="006578A5"/>
    <w:rsid w:val="006601E0"/>
    <w:rsid w:val="006608C8"/>
    <w:rsid w:val="006609F3"/>
    <w:rsid w:val="006621EB"/>
    <w:rsid w:val="0066230F"/>
    <w:rsid w:val="0066257E"/>
    <w:rsid w:val="00662B46"/>
    <w:rsid w:val="00663A0D"/>
    <w:rsid w:val="006649A5"/>
    <w:rsid w:val="00665177"/>
    <w:rsid w:val="00665425"/>
    <w:rsid w:val="00665B1D"/>
    <w:rsid w:val="00665C11"/>
    <w:rsid w:val="00667D17"/>
    <w:rsid w:val="006717C1"/>
    <w:rsid w:val="00671CEB"/>
    <w:rsid w:val="00672634"/>
    <w:rsid w:val="0067268A"/>
    <w:rsid w:val="0067296F"/>
    <w:rsid w:val="00672FB1"/>
    <w:rsid w:val="0067379F"/>
    <w:rsid w:val="00673AB3"/>
    <w:rsid w:val="00674F4F"/>
    <w:rsid w:val="00680B2E"/>
    <w:rsid w:val="0068129A"/>
    <w:rsid w:val="006813F1"/>
    <w:rsid w:val="006816E9"/>
    <w:rsid w:val="00681E9C"/>
    <w:rsid w:val="006826A2"/>
    <w:rsid w:val="00683B37"/>
    <w:rsid w:val="00683B46"/>
    <w:rsid w:val="00683D18"/>
    <w:rsid w:val="00684152"/>
    <w:rsid w:val="006847E1"/>
    <w:rsid w:val="00684D78"/>
    <w:rsid w:val="00684DF5"/>
    <w:rsid w:val="00685254"/>
    <w:rsid w:val="00686018"/>
    <w:rsid w:val="006902F1"/>
    <w:rsid w:val="00690396"/>
    <w:rsid w:val="006929E4"/>
    <w:rsid w:val="00692D19"/>
    <w:rsid w:val="00692DF9"/>
    <w:rsid w:val="0069438F"/>
    <w:rsid w:val="006949ED"/>
    <w:rsid w:val="00694E4F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0D7"/>
    <w:rsid w:val="006A542E"/>
    <w:rsid w:val="006A5A85"/>
    <w:rsid w:val="006A69CF"/>
    <w:rsid w:val="006A6AF8"/>
    <w:rsid w:val="006A7533"/>
    <w:rsid w:val="006B096C"/>
    <w:rsid w:val="006B0E6E"/>
    <w:rsid w:val="006B122B"/>
    <w:rsid w:val="006B2D17"/>
    <w:rsid w:val="006B30EF"/>
    <w:rsid w:val="006B32BF"/>
    <w:rsid w:val="006B35E2"/>
    <w:rsid w:val="006B3AE8"/>
    <w:rsid w:val="006B4C62"/>
    <w:rsid w:val="006B4FB4"/>
    <w:rsid w:val="006B6212"/>
    <w:rsid w:val="006B78D0"/>
    <w:rsid w:val="006B7B8B"/>
    <w:rsid w:val="006C1535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F88"/>
    <w:rsid w:val="006D57E1"/>
    <w:rsid w:val="006D5C5F"/>
    <w:rsid w:val="006D6951"/>
    <w:rsid w:val="006D6CF0"/>
    <w:rsid w:val="006D7717"/>
    <w:rsid w:val="006D79DE"/>
    <w:rsid w:val="006E0185"/>
    <w:rsid w:val="006E0D1B"/>
    <w:rsid w:val="006E1160"/>
    <w:rsid w:val="006E18A4"/>
    <w:rsid w:val="006E196A"/>
    <w:rsid w:val="006E2250"/>
    <w:rsid w:val="006E2BF2"/>
    <w:rsid w:val="006E2F64"/>
    <w:rsid w:val="006E370A"/>
    <w:rsid w:val="006E374D"/>
    <w:rsid w:val="006E4CAF"/>
    <w:rsid w:val="006E5E61"/>
    <w:rsid w:val="006E73DA"/>
    <w:rsid w:val="006E7646"/>
    <w:rsid w:val="006F02C7"/>
    <w:rsid w:val="006F17BA"/>
    <w:rsid w:val="006F1F7C"/>
    <w:rsid w:val="006F27E3"/>
    <w:rsid w:val="006F3549"/>
    <w:rsid w:val="006F361C"/>
    <w:rsid w:val="006F372B"/>
    <w:rsid w:val="006F38B8"/>
    <w:rsid w:val="006F4308"/>
    <w:rsid w:val="006F444B"/>
    <w:rsid w:val="006F5B02"/>
    <w:rsid w:val="006F6F3C"/>
    <w:rsid w:val="006F7792"/>
    <w:rsid w:val="006F7EC8"/>
    <w:rsid w:val="006F7FF0"/>
    <w:rsid w:val="007008F6"/>
    <w:rsid w:val="00700B7B"/>
    <w:rsid w:val="00700F94"/>
    <w:rsid w:val="007013CB"/>
    <w:rsid w:val="00702EF3"/>
    <w:rsid w:val="00702FC5"/>
    <w:rsid w:val="0070339D"/>
    <w:rsid w:val="00705F58"/>
    <w:rsid w:val="00706B25"/>
    <w:rsid w:val="00707722"/>
    <w:rsid w:val="00707779"/>
    <w:rsid w:val="007079FE"/>
    <w:rsid w:val="00707EA0"/>
    <w:rsid w:val="00711F30"/>
    <w:rsid w:val="007120C0"/>
    <w:rsid w:val="00713886"/>
    <w:rsid w:val="0071394E"/>
    <w:rsid w:val="007145AE"/>
    <w:rsid w:val="0071463A"/>
    <w:rsid w:val="00714841"/>
    <w:rsid w:val="00715A82"/>
    <w:rsid w:val="007166CC"/>
    <w:rsid w:val="00716E53"/>
    <w:rsid w:val="00717A15"/>
    <w:rsid w:val="007209FD"/>
    <w:rsid w:val="007217CD"/>
    <w:rsid w:val="00721B95"/>
    <w:rsid w:val="00722719"/>
    <w:rsid w:val="00722D33"/>
    <w:rsid w:val="007238FD"/>
    <w:rsid w:val="00723A44"/>
    <w:rsid w:val="00724DFE"/>
    <w:rsid w:val="00725FF4"/>
    <w:rsid w:val="00727448"/>
    <w:rsid w:val="00727E2F"/>
    <w:rsid w:val="0073178B"/>
    <w:rsid w:val="00731DE0"/>
    <w:rsid w:val="00731F88"/>
    <w:rsid w:val="00733050"/>
    <w:rsid w:val="007339DA"/>
    <w:rsid w:val="0073542D"/>
    <w:rsid w:val="007363D6"/>
    <w:rsid w:val="007368FA"/>
    <w:rsid w:val="00736DBC"/>
    <w:rsid w:val="00736E02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47F32"/>
    <w:rsid w:val="00750302"/>
    <w:rsid w:val="007504C8"/>
    <w:rsid w:val="007516FD"/>
    <w:rsid w:val="00752CB2"/>
    <w:rsid w:val="007531C7"/>
    <w:rsid w:val="007536D2"/>
    <w:rsid w:val="00754253"/>
    <w:rsid w:val="00755005"/>
    <w:rsid w:val="007550DA"/>
    <w:rsid w:val="007552E3"/>
    <w:rsid w:val="00755CE0"/>
    <w:rsid w:val="00757667"/>
    <w:rsid w:val="00757CE0"/>
    <w:rsid w:val="00760057"/>
    <w:rsid w:val="0076007E"/>
    <w:rsid w:val="007621B1"/>
    <w:rsid w:val="0076273E"/>
    <w:rsid w:val="00763134"/>
    <w:rsid w:val="00763276"/>
    <w:rsid w:val="00763466"/>
    <w:rsid w:val="00765509"/>
    <w:rsid w:val="007666BE"/>
    <w:rsid w:val="00766733"/>
    <w:rsid w:val="00766D90"/>
    <w:rsid w:val="007711F6"/>
    <w:rsid w:val="00771C0B"/>
    <w:rsid w:val="007748F1"/>
    <w:rsid w:val="00775CF5"/>
    <w:rsid w:val="0077637A"/>
    <w:rsid w:val="007763C9"/>
    <w:rsid w:val="007809F3"/>
    <w:rsid w:val="00780E4B"/>
    <w:rsid w:val="0078171D"/>
    <w:rsid w:val="00781E0E"/>
    <w:rsid w:val="00782331"/>
    <w:rsid w:val="007834E3"/>
    <w:rsid w:val="0078378E"/>
    <w:rsid w:val="00785248"/>
    <w:rsid w:val="00785AAC"/>
    <w:rsid w:val="00786AEB"/>
    <w:rsid w:val="0079053D"/>
    <w:rsid w:val="0079080A"/>
    <w:rsid w:val="007912F1"/>
    <w:rsid w:val="0079156B"/>
    <w:rsid w:val="00791983"/>
    <w:rsid w:val="007925FD"/>
    <w:rsid w:val="00792965"/>
    <w:rsid w:val="00795F4D"/>
    <w:rsid w:val="007964E8"/>
    <w:rsid w:val="00797422"/>
    <w:rsid w:val="00797568"/>
    <w:rsid w:val="007979A0"/>
    <w:rsid w:val="00797C78"/>
    <w:rsid w:val="007A01FA"/>
    <w:rsid w:val="007A0753"/>
    <w:rsid w:val="007A14E1"/>
    <w:rsid w:val="007A1A97"/>
    <w:rsid w:val="007A2788"/>
    <w:rsid w:val="007A3439"/>
    <w:rsid w:val="007A3CA0"/>
    <w:rsid w:val="007A43F6"/>
    <w:rsid w:val="007A5571"/>
    <w:rsid w:val="007A5B38"/>
    <w:rsid w:val="007A5F11"/>
    <w:rsid w:val="007A601A"/>
    <w:rsid w:val="007A66B5"/>
    <w:rsid w:val="007A6C44"/>
    <w:rsid w:val="007A7352"/>
    <w:rsid w:val="007A7B55"/>
    <w:rsid w:val="007B1A51"/>
    <w:rsid w:val="007B20D5"/>
    <w:rsid w:val="007B2A19"/>
    <w:rsid w:val="007B47BF"/>
    <w:rsid w:val="007B4913"/>
    <w:rsid w:val="007B4BAC"/>
    <w:rsid w:val="007B50F6"/>
    <w:rsid w:val="007B541E"/>
    <w:rsid w:val="007B5A0D"/>
    <w:rsid w:val="007B615C"/>
    <w:rsid w:val="007B6434"/>
    <w:rsid w:val="007B6845"/>
    <w:rsid w:val="007B73CE"/>
    <w:rsid w:val="007B7F03"/>
    <w:rsid w:val="007C00E9"/>
    <w:rsid w:val="007C00FE"/>
    <w:rsid w:val="007C0C11"/>
    <w:rsid w:val="007C1314"/>
    <w:rsid w:val="007C2190"/>
    <w:rsid w:val="007C2E3B"/>
    <w:rsid w:val="007C6128"/>
    <w:rsid w:val="007C6BF6"/>
    <w:rsid w:val="007C6D7F"/>
    <w:rsid w:val="007C79FB"/>
    <w:rsid w:val="007C7EAC"/>
    <w:rsid w:val="007D1168"/>
    <w:rsid w:val="007D1EC5"/>
    <w:rsid w:val="007D267D"/>
    <w:rsid w:val="007D2CCC"/>
    <w:rsid w:val="007D33F1"/>
    <w:rsid w:val="007D51DA"/>
    <w:rsid w:val="007D614F"/>
    <w:rsid w:val="007D7A1B"/>
    <w:rsid w:val="007E07FB"/>
    <w:rsid w:val="007E14E2"/>
    <w:rsid w:val="007E1ABB"/>
    <w:rsid w:val="007E235F"/>
    <w:rsid w:val="007E324D"/>
    <w:rsid w:val="007E4301"/>
    <w:rsid w:val="007E4CF4"/>
    <w:rsid w:val="007E4DFC"/>
    <w:rsid w:val="007E54F4"/>
    <w:rsid w:val="007E62FD"/>
    <w:rsid w:val="007E662C"/>
    <w:rsid w:val="007E6D4B"/>
    <w:rsid w:val="007F07EF"/>
    <w:rsid w:val="007F11EE"/>
    <w:rsid w:val="007F18D8"/>
    <w:rsid w:val="007F19EE"/>
    <w:rsid w:val="007F22F3"/>
    <w:rsid w:val="007F2671"/>
    <w:rsid w:val="007F2A7A"/>
    <w:rsid w:val="007F5E79"/>
    <w:rsid w:val="007F5F81"/>
    <w:rsid w:val="007F6C3D"/>
    <w:rsid w:val="007F6F88"/>
    <w:rsid w:val="007F7912"/>
    <w:rsid w:val="007F7F4B"/>
    <w:rsid w:val="00800F7C"/>
    <w:rsid w:val="0080101E"/>
    <w:rsid w:val="00801156"/>
    <w:rsid w:val="00801FD2"/>
    <w:rsid w:val="00802509"/>
    <w:rsid w:val="00802BD9"/>
    <w:rsid w:val="008036CF"/>
    <w:rsid w:val="00804B0C"/>
    <w:rsid w:val="00804C66"/>
    <w:rsid w:val="00805992"/>
    <w:rsid w:val="0080787C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D4"/>
    <w:rsid w:val="00822181"/>
    <w:rsid w:val="00823384"/>
    <w:rsid w:val="00824571"/>
    <w:rsid w:val="008245EE"/>
    <w:rsid w:val="00824AA2"/>
    <w:rsid w:val="00825ED5"/>
    <w:rsid w:val="00827254"/>
    <w:rsid w:val="00827646"/>
    <w:rsid w:val="008314AD"/>
    <w:rsid w:val="008328D7"/>
    <w:rsid w:val="008336A6"/>
    <w:rsid w:val="0083385F"/>
    <w:rsid w:val="00834976"/>
    <w:rsid w:val="00834E3E"/>
    <w:rsid w:val="00836089"/>
    <w:rsid w:val="00836999"/>
    <w:rsid w:val="00836E90"/>
    <w:rsid w:val="0083795B"/>
    <w:rsid w:val="0084097B"/>
    <w:rsid w:val="00842B2E"/>
    <w:rsid w:val="00843CFF"/>
    <w:rsid w:val="00844F1C"/>
    <w:rsid w:val="00845BEB"/>
    <w:rsid w:val="00846685"/>
    <w:rsid w:val="00846E38"/>
    <w:rsid w:val="00847756"/>
    <w:rsid w:val="00847963"/>
    <w:rsid w:val="008479A3"/>
    <w:rsid w:val="00847EA9"/>
    <w:rsid w:val="00850AFB"/>
    <w:rsid w:val="00851193"/>
    <w:rsid w:val="0085137C"/>
    <w:rsid w:val="00851545"/>
    <w:rsid w:val="00851C55"/>
    <w:rsid w:val="00851D5B"/>
    <w:rsid w:val="00851EAA"/>
    <w:rsid w:val="00852F50"/>
    <w:rsid w:val="008534C1"/>
    <w:rsid w:val="00854C5D"/>
    <w:rsid w:val="008551AF"/>
    <w:rsid w:val="00855247"/>
    <w:rsid w:val="0085525F"/>
    <w:rsid w:val="0085560D"/>
    <w:rsid w:val="00855CD9"/>
    <w:rsid w:val="00857245"/>
    <w:rsid w:val="00857372"/>
    <w:rsid w:val="00857DDB"/>
    <w:rsid w:val="00860013"/>
    <w:rsid w:val="0086045B"/>
    <w:rsid w:val="0086076E"/>
    <w:rsid w:val="00860CC3"/>
    <w:rsid w:val="00861424"/>
    <w:rsid w:val="00864511"/>
    <w:rsid w:val="0086457B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3EE2"/>
    <w:rsid w:val="0087596A"/>
    <w:rsid w:val="00875A4A"/>
    <w:rsid w:val="00881145"/>
    <w:rsid w:val="00881F9A"/>
    <w:rsid w:val="00881FFD"/>
    <w:rsid w:val="0088259F"/>
    <w:rsid w:val="00882B7B"/>
    <w:rsid w:val="0088309D"/>
    <w:rsid w:val="00883B8D"/>
    <w:rsid w:val="008842A5"/>
    <w:rsid w:val="00884457"/>
    <w:rsid w:val="00884871"/>
    <w:rsid w:val="00885DF4"/>
    <w:rsid w:val="00885FAB"/>
    <w:rsid w:val="00886F26"/>
    <w:rsid w:val="0088701A"/>
    <w:rsid w:val="008877D1"/>
    <w:rsid w:val="00887FA5"/>
    <w:rsid w:val="00890639"/>
    <w:rsid w:val="008909E6"/>
    <w:rsid w:val="008931BC"/>
    <w:rsid w:val="008939F6"/>
    <w:rsid w:val="00893F34"/>
    <w:rsid w:val="00896358"/>
    <w:rsid w:val="008965C8"/>
    <w:rsid w:val="00896E9A"/>
    <w:rsid w:val="008978F1"/>
    <w:rsid w:val="00897B3F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652"/>
    <w:rsid w:val="008C1B24"/>
    <w:rsid w:val="008C2C8D"/>
    <w:rsid w:val="008C2E49"/>
    <w:rsid w:val="008C33C2"/>
    <w:rsid w:val="008C3A1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EBD"/>
    <w:rsid w:val="008D2C99"/>
    <w:rsid w:val="008D39DF"/>
    <w:rsid w:val="008D3CE8"/>
    <w:rsid w:val="008D421A"/>
    <w:rsid w:val="008D4469"/>
    <w:rsid w:val="008D55D9"/>
    <w:rsid w:val="008D5EB3"/>
    <w:rsid w:val="008D6A95"/>
    <w:rsid w:val="008D6AA6"/>
    <w:rsid w:val="008D77DA"/>
    <w:rsid w:val="008D7C39"/>
    <w:rsid w:val="008E09E4"/>
    <w:rsid w:val="008E1D90"/>
    <w:rsid w:val="008E23BC"/>
    <w:rsid w:val="008E2504"/>
    <w:rsid w:val="008E2A82"/>
    <w:rsid w:val="008E36F4"/>
    <w:rsid w:val="008E3EAA"/>
    <w:rsid w:val="008E434A"/>
    <w:rsid w:val="008E4664"/>
    <w:rsid w:val="008E481A"/>
    <w:rsid w:val="008E4979"/>
    <w:rsid w:val="008E58A6"/>
    <w:rsid w:val="008E5F78"/>
    <w:rsid w:val="008E6107"/>
    <w:rsid w:val="008E7A8D"/>
    <w:rsid w:val="008E7C6E"/>
    <w:rsid w:val="008F082E"/>
    <w:rsid w:val="008F0B99"/>
    <w:rsid w:val="008F118D"/>
    <w:rsid w:val="008F1881"/>
    <w:rsid w:val="008F3466"/>
    <w:rsid w:val="008F5096"/>
    <w:rsid w:val="008F6FDA"/>
    <w:rsid w:val="009003A2"/>
    <w:rsid w:val="00900FE1"/>
    <w:rsid w:val="00901004"/>
    <w:rsid w:val="00902364"/>
    <w:rsid w:val="00902B0A"/>
    <w:rsid w:val="00904228"/>
    <w:rsid w:val="00905009"/>
    <w:rsid w:val="0090570C"/>
    <w:rsid w:val="00907543"/>
    <w:rsid w:val="00910302"/>
    <w:rsid w:val="009103BB"/>
    <w:rsid w:val="009104CC"/>
    <w:rsid w:val="009117BF"/>
    <w:rsid w:val="00911D4D"/>
    <w:rsid w:val="009127DC"/>
    <w:rsid w:val="009138E4"/>
    <w:rsid w:val="00913905"/>
    <w:rsid w:val="00913B57"/>
    <w:rsid w:val="00914AD8"/>
    <w:rsid w:val="0091653E"/>
    <w:rsid w:val="009174E8"/>
    <w:rsid w:val="00917CB3"/>
    <w:rsid w:val="00920382"/>
    <w:rsid w:val="00921676"/>
    <w:rsid w:val="0092174E"/>
    <w:rsid w:val="009221AF"/>
    <w:rsid w:val="0092285A"/>
    <w:rsid w:val="00923830"/>
    <w:rsid w:val="00923852"/>
    <w:rsid w:val="0092572B"/>
    <w:rsid w:val="00926F2E"/>
    <w:rsid w:val="00927A91"/>
    <w:rsid w:val="00930335"/>
    <w:rsid w:val="00930FFA"/>
    <w:rsid w:val="00931747"/>
    <w:rsid w:val="00931FCC"/>
    <w:rsid w:val="00932227"/>
    <w:rsid w:val="00932EF1"/>
    <w:rsid w:val="00933B9E"/>
    <w:rsid w:val="009355BE"/>
    <w:rsid w:val="00936051"/>
    <w:rsid w:val="009369A5"/>
    <w:rsid w:val="009373A3"/>
    <w:rsid w:val="009401BB"/>
    <w:rsid w:val="0094094F"/>
    <w:rsid w:val="00940D21"/>
    <w:rsid w:val="009431A8"/>
    <w:rsid w:val="0094322F"/>
    <w:rsid w:val="00943A90"/>
    <w:rsid w:val="00944684"/>
    <w:rsid w:val="009456FB"/>
    <w:rsid w:val="009463B6"/>
    <w:rsid w:val="00946656"/>
    <w:rsid w:val="00946D6D"/>
    <w:rsid w:val="00947728"/>
    <w:rsid w:val="00951E52"/>
    <w:rsid w:val="0095344D"/>
    <w:rsid w:val="00954510"/>
    <w:rsid w:val="00954B00"/>
    <w:rsid w:val="00955436"/>
    <w:rsid w:val="00955483"/>
    <w:rsid w:val="009558B7"/>
    <w:rsid w:val="009568FE"/>
    <w:rsid w:val="00957F46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62C3"/>
    <w:rsid w:val="00966332"/>
    <w:rsid w:val="00966685"/>
    <w:rsid w:val="00966730"/>
    <w:rsid w:val="00966B64"/>
    <w:rsid w:val="00966F63"/>
    <w:rsid w:val="0096791B"/>
    <w:rsid w:val="0097143E"/>
    <w:rsid w:val="00972447"/>
    <w:rsid w:val="00972688"/>
    <w:rsid w:val="0097291A"/>
    <w:rsid w:val="00972C23"/>
    <w:rsid w:val="009741F4"/>
    <w:rsid w:val="00975A44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87B2D"/>
    <w:rsid w:val="009913B2"/>
    <w:rsid w:val="00994486"/>
    <w:rsid w:val="00995C16"/>
    <w:rsid w:val="00995EF8"/>
    <w:rsid w:val="009960AE"/>
    <w:rsid w:val="009963F5"/>
    <w:rsid w:val="009A0715"/>
    <w:rsid w:val="009A0C36"/>
    <w:rsid w:val="009A0EB6"/>
    <w:rsid w:val="009A10A2"/>
    <w:rsid w:val="009A1470"/>
    <w:rsid w:val="009A15C3"/>
    <w:rsid w:val="009A214D"/>
    <w:rsid w:val="009A2BD8"/>
    <w:rsid w:val="009A3958"/>
    <w:rsid w:val="009A3B6A"/>
    <w:rsid w:val="009A494F"/>
    <w:rsid w:val="009A4CE5"/>
    <w:rsid w:val="009A5327"/>
    <w:rsid w:val="009A5959"/>
    <w:rsid w:val="009A6422"/>
    <w:rsid w:val="009A7E87"/>
    <w:rsid w:val="009B018D"/>
    <w:rsid w:val="009B0324"/>
    <w:rsid w:val="009B066D"/>
    <w:rsid w:val="009B16B7"/>
    <w:rsid w:val="009B230F"/>
    <w:rsid w:val="009B2C9D"/>
    <w:rsid w:val="009B2D42"/>
    <w:rsid w:val="009B2EBB"/>
    <w:rsid w:val="009B337B"/>
    <w:rsid w:val="009B33B5"/>
    <w:rsid w:val="009B3525"/>
    <w:rsid w:val="009B3FEB"/>
    <w:rsid w:val="009B55EE"/>
    <w:rsid w:val="009B572B"/>
    <w:rsid w:val="009B75E9"/>
    <w:rsid w:val="009B7C4E"/>
    <w:rsid w:val="009C069C"/>
    <w:rsid w:val="009C0C34"/>
    <w:rsid w:val="009C116F"/>
    <w:rsid w:val="009C1305"/>
    <w:rsid w:val="009C1B3E"/>
    <w:rsid w:val="009C2070"/>
    <w:rsid w:val="009C237B"/>
    <w:rsid w:val="009C2BBB"/>
    <w:rsid w:val="009C35DA"/>
    <w:rsid w:val="009C37B5"/>
    <w:rsid w:val="009C3A2E"/>
    <w:rsid w:val="009C405E"/>
    <w:rsid w:val="009C4BCD"/>
    <w:rsid w:val="009C5584"/>
    <w:rsid w:val="009C582C"/>
    <w:rsid w:val="009C5A3F"/>
    <w:rsid w:val="009C6046"/>
    <w:rsid w:val="009C7C49"/>
    <w:rsid w:val="009C7ED6"/>
    <w:rsid w:val="009D0083"/>
    <w:rsid w:val="009D01A7"/>
    <w:rsid w:val="009D0822"/>
    <w:rsid w:val="009D0866"/>
    <w:rsid w:val="009D1392"/>
    <w:rsid w:val="009D270C"/>
    <w:rsid w:val="009D2B34"/>
    <w:rsid w:val="009D377D"/>
    <w:rsid w:val="009D3CFA"/>
    <w:rsid w:val="009D4510"/>
    <w:rsid w:val="009D61C1"/>
    <w:rsid w:val="009D65E2"/>
    <w:rsid w:val="009E0675"/>
    <w:rsid w:val="009E0952"/>
    <w:rsid w:val="009E0C65"/>
    <w:rsid w:val="009E0D4E"/>
    <w:rsid w:val="009E1D9E"/>
    <w:rsid w:val="009E1EB6"/>
    <w:rsid w:val="009E25C3"/>
    <w:rsid w:val="009E3983"/>
    <w:rsid w:val="009E3989"/>
    <w:rsid w:val="009E4BE2"/>
    <w:rsid w:val="009E4BF3"/>
    <w:rsid w:val="009E4C05"/>
    <w:rsid w:val="009E7305"/>
    <w:rsid w:val="009E77A5"/>
    <w:rsid w:val="009F12CD"/>
    <w:rsid w:val="009F190A"/>
    <w:rsid w:val="009F2CD0"/>
    <w:rsid w:val="009F3CF0"/>
    <w:rsid w:val="009F42F1"/>
    <w:rsid w:val="009F4673"/>
    <w:rsid w:val="009F4FA6"/>
    <w:rsid w:val="009F6205"/>
    <w:rsid w:val="009F6545"/>
    <w:rsid w:val="009F7091"/>
    <w:rsid w:val="009F7333"/>
    <w:rsid w:val="009F74D0"/>
    <w:rsid w:val="009F773A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4117"/>
    <w:rsid w:val="00A042A9"/>
    <w:rsid w:val="00A04977"/>
    <w:rsid w:val="00A07808"/>
    <w:rsid w:val="00A07B4F"/>
    <w:rsid w:val="00A10BA6"/>
    <w:rsid w:val="00A11B6F"/>
    <w:rsid w:val="00A1315F"/>
    <w:rsid w:val="00A14408"/>
    <w:rsid w:val="00A14D21"/>
    <w:rsid w:val="00A160AC"/>
    <w:rsid w:val="00A20563"/>
    <w:rsid w:val="00A2084D"/>
    <w:rsid w:val="00A21FD4"/>
    <w:rsid w:val="00A22225"/>
    <w:rsid w:val="00A232F2"/>
    <w:rsid w:val="00A23AAD"/>
    <w:rsid w:val="00A24F21"/>
    <w:rsid w:val="00A24F67"/>
    <w:rsid w:val="00A25671"/>
    <w:rsid w:val="00A26203"/>
    <w:rsid w:val="00A26E08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0498"/>
    <w:rsid w:val="00A4223D"/>
    <w:rsid w:val="00A42582"/>
    <w:rsid w:val="00A433EA"/>
    <w:rsid w:val="00A43CF0"/>
    <w:rsid w:val="00A441A3"/>
    <w:rsid w:val="00A44B8A"/>
    <w:rsid w:val="00A45ACA"/>
    <w:rsid w:val="00A46E13"/>
    <w:rsid w:val="00A5077B"/>
    <w:rsid w:val="00A5146B"/>
    <w:rsid w:val="00A51A03"/>
    <w:rsid w:val="00A52511"/>
    <w:rsid w:val="00A52761"/>
    <w:rsid w:val="00A5325C"/>
    <w:rsid w:val="00A538EE"/>
    <w:rsid w:val="00A53E36"/>
    <w:rsid w:val="00A5572A"/>
    <w:rsid w:val="00A55765"/>
    <w:rsid w:val="00A55BB2"/>
    <w:rsid w:val="00A55DC9"/>
    <w:rsid w:val="00A5615F"/>
    <w:rsid w:val="00A60812"/>
    <w:rsid w:val="00A615EC"/>
    <w:rsid w:val="00A62C29"/>
    <w:rsid w:val="00A6309B"/>
    <w:rsid w:val="00A637AA"/>
    <w:rsid w:val="00A645CA"/>
    <w:rsid w:val="00A65B9F"/>
    <w:rsid w:val="00A66FC5"/>
    <w:rsid w:val="00A672CF"/>
    <w:rsid w:val="00A679CA"/>
    <w:rsid w:val="00A700F5"/>
    <w:rsid w:val="00A71257"/>
    <w:rsid w:val="00A71656"/>
    <w:rsid w:val="00A71709"/>
    <w:rsid w:val="00A71985"/>
    <w:rsid w:val="00A73060"/>
    <w:rsid w:val="00A73111"/>
    <w:rsid w:val="00A73C5E"/>
    <w:rsid w:val="00A74776"/>
    <w:rsid w:val="00A749A0"/>
    <w:rsid w:val="00A74FC6"/>
    <w:rsid w:val="00A753F1"/>
    <w:rsid w:val="00A75788"/>
    <w:rsid w:val="00A75EC6"/>
    <w:rsid w:val="00A76AF4"/>
    <w:rsid w:val="00A80424"/>
    <w:rsid w:val="00A82D11"/>
    <w:rsid w:val="00A85C37"/>
    <w:rsid w:val="00A85DF2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2A6C"/>
    <w:rsid w:val="00A9452B"/>
    <w:rsid w:val="00A94AD0"/>
    <w:rsid w:val="00A95BD9"/>
    <w:rsid w:val="00A95E37"/>
    <w:rsid w:val="00A961D6"/>
    <w:rsid w:val="00A9646B"/>
    <w:rsid w:val="00A97917"/>
    <w:rsid w:val="00A97AEF"/>
    <w:rsid w:val="00A97C5B"/>
    <w:rsid w:val="00AA01C5"/>
    <w:rsid w:val="00AA0EB5"/>
    <w:rsid w:val="00AA10D2"/>
    <w:rsid w:val="00AA111E"/>
    <w:rsid w:val="00AA1256"/>
    <w:rsid w:val="00AA2D84"/>
    <w:rsid w:val="00AA321B"/>
    <w:rsid w:val="00AA3846"/>
    <w:rsid w:val="00AA3AC9"/>
    <w:rsid w:val="00AA45E9"/>
    <w:rsid w:val="00AA529A"/>
    <w:rsid w:val="00AA5D95"/>
    <w:rsid w:val="00AA6B4E"/>
    <w:rsid w:val="00AA7959"/>
    <w:rsid w:val="00AA7B6E"/>
    <w:rsid w:val="00AA7CE0"/>
    <w:rsid w:val="00AA7DC3"/>
    <w:rsid w:val="00AB0A51"/>
    <w:rsid w:val="00AB0AF0"/>
    <w:rsid w:val="00AB10E6"/>
    <w:rsid w:val="00AB189A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498F"/>
    <w:rsid w:val="00AD4A10"/>
    <w:rsid w:val="00AD685E"/>
    <w:rsid w:val="00AE0F03"/>
    <w:rsid w:val="00AE1982"/>
    <w:rsid w:val="00AE1FE4"/>
    <w:rsid w:val="00AE2D78"/>
    <w:rsid w:val="00AE2FFA"/>
    <w:rsid w:val="00AE46E7"/>
    <w:rsid w:val="00AE550D"/>
    <w:rsid w:val="00AE5AAC"/>
    <w:rsid w:val="00AE5AEE"/>
    <w:rsid w:val="00AE792E"/>
    <w:rsid w:val="00AF22A9"/>
    <w:rsid w:val="00AF28D1"/>
    <w:rsid w:val="00AF2D55"/>
    <w:rsid w:val="00AF2F67"/>
    <w:rsid w:val="00AF3675"/>
    <w:rsid w:val="00AF37EA"/>
    <w:rsid w:val="00AF40F9"/>
    <w:rsid w:val="00AF4419"/>
    <w:rsid w:val="00AF5C62"/>
    <w:rsid w:val="00AF7FA9"/>
    <w:rsid w:val="00B008C3"/>
    <w:rsid w:val="00B01277"/>
    <w:rsid w:val="00B01D88"/>
    <w:rsid w:val="00B02149"/>
    <w:rsid w:val="00B034EF"/>
    <w:rsid w:val="00B03A13"/>
    <w:rsid w:val="00B03F85"/>
    <w:rsid w:val="00B04FA2"/>
    <w:rsid w:val="00B056AE"/>
    <w:rsid w:val="00B05770"/>
    <w:rsid w:val="00B0651C"/>
    <w:rsid w:val="00B072F9"/>
    <w:rsid w:val="00B075EC"/>
    <w:rsid w:val="00B105C4"/>
    <w:rsid w:val="00B10A72"/>
    <w:rsid w:val="00B117AA"/>
    <w:rsid w:val="00B11CF6"/>
    <w:rsid w:val="00B12449"/>
    <w:rsid w:val="00B12C8F"/>
    <w:rsid w:val="00B133B0"/>
    <w:rsid w:val="00B133DF"/>
    <w:rsid w:val="00B1348A"/>
    <w:rsid w:val="00B13E64"/>
    <w:rsid w:val="00B147AF"/>
    <w:rsid w:val="00B14A6E"/>
    <w:rsid w:val="00B15958"/>
    <w:rsid w:val="00B16B6E"/>
    <w:rsid w:val="00B16CB0"/>
    <w:rsid w:val="00B16D2B"/>
    <w:rsid w:val="00B20300"/>
    <w:rsid w:val="00B207F3"/>
    <w:rsid w:val="00B20EB8"/>
    <w:rsid w:val="00B21094"/>
    <w:rsid w:val="00B21509"/>
    <w:rsid w:val="00B22294"/>
    <w:rsid w:val="00B22C05"/>
    <w:rsid w:val="00B233BF"/>
    <w:rsid w:val="00B2438B"/>
    <w:rsid w:val="00B24BD1"/>
    <w:rsid w:val="00B25C35"/>
    <w:rsid w:val="00B26882"/>
    <w:rsid w:val="00B26C1A"/>
    <w:rsid w:val="00B26DBD"/>
    <w:rsid w:val="00B30B05"/>
    <w:rsid w:val="00B310C5"/>
    <w:rsid w:val="00B3140F"/>
    <w:rsid w:val="00B31CE4"/>
    <w:rsid w:val="00B321B9"/>
    <w:rsid w:val="00B326D9"/>
    <w:rsid w:val="00B32D31"/>
    <w:rsid w:val="00B32E88"/>
    <w:rsid w:val="00B34A5D"/>
    <w:rsid w:val="00B3517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2539"/>
    <w:rsid w:val="00B539B8"/>
    <w:rsid w:val="00B545B5"/>
    <w:rsid w:val="00B54924"/>
    <w:rsid w:val="00B55ED2"/>
    <w:rsid w:val="00B57DE1"/>
    <w:rsid w:val="00B60898"/>
    <w:rsid w:val="00B61559"/>
    <w:rsid w:val="00B6221A"/>
    <w:rsid w:val="00B62374"/>
    <w:rsid w:val="00B63452"/>
    <w:rsid w:val="00B6458E"/>
    <w:rsid w:val="00B652F6"/>
    <w:rsid w:val="00B66A0A"/>
    <w:rsid w:val="00B676C8"/>
    <w:rsid w:val="00B70CAE"/>
    <w:rsid w:val="00B70E7B"/>
    <w:rsid w:val="00B714B0"/>
    <w:rsid w:val="00B71999"/>
    <w:rsid w:val="00B71B28"/>
    <w:rsid w:val="00B71E95"/>
    <w:rsid w:val="00B72557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4D43"/>
    <w:rsid w:val="00B85C15"/>
    <w:rsid w:val="00B86709"/>
    <w:rsid w:val="00B87C9A"/>
    <w:rsid w:val="00B903B2"/>
    <w:rsid w:val="00B90446"/>
    <w:rsid w:val="00B90B38"/>
    <w:rsid w:val="00B92177"/>
    <w:rsid w:val="00B92323"/>
    <w:rsid w:val="00B927E3"/>
    <w:rsid w:val="00B92B54"/>
    <w:rsid w:val="00B93C0D"/>
    <w:rsid w:val="00B94022"/>
    <w:rsid w:val="00B94632"/>
    <w:rsid w:val="00B95318"/>
    <w:rsid w:val="00B95539"/>
    <w:rsid w:val="00B965FC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C78"/>
    <w:rsid w:val="00BA5F09"/>
    <w:rsid w:val="00BA66CC"/>
    <w:rsid w:val="00BA71ED"/>
    <w:rsid w:val="00BB040F"/>
    <w:rsid w:val="00BB09A5"/>
    <w:rsid w:val="00BB0B99"/>
    <w:rsid w:val="00BB11DC"/>
    <w:rsid w:val="00BB1C99"/>
    <w:rsid w:val="00BB2768"/>
    <w:rsid w:val="00BB3A45"/>
    <w:rsid w:val="00BB4069"/>
    <w:rsid w:val="00BB42A8"/>
    <w:rsid w:val="00BB5CE8"/>
    <w:rsid w:val="00BB60BC"/>
    <w:rsid w:val="00BB78FF"/>
    <w:rsid w:val="00BC10F0"/>
    <w:rsid w:val="00BC1958"/>
    <w:rsid w:val="00BC1B2D"/>
    <w:rsid w:val="00BC1CF2"/>
    <w:rsid w:val="00BC2002"/>
    <w:rsid w:val="00BC21B6"/>
    <w:rsid w:val="00BC2860"/>
    <w:rsid w:val="00BC2D0E"/>
    <w:rsid w:val="00BC3DA7"/>
    <w:rsid w:val="00BC45DD"/>
    <w:rsid w:val="00BC4B28"/>
    <w:rsid w:val="00BC4D91"/>
    <w:rsid w:val="00BC524F"/>
    <w:rsid w:val="00BC738E"/>
    <w:rsid w:val="00BC7D0A"/>
    <w:rsid w:val="00BC7DBE"/>
    <w:rsid w:val="00BD04BE"/>
    <w:rsid w:val="00BD1527"/>
    <w:rsid w:val="00BD166B"/>
    <w:rsid w:val="00BD1896"/>
    <w:rsid w:val="00BD1954"/>
    <w:rsid w:val="00BD20AF"/>
    <w:rsid w:val="00BD227A"/>
    <w:rsid w:val="00BD5188"/>
    <w:rsid w:val="00BD5342"/>
    <w:rsid w:val="00BD5524"/>
    <w:rsid w:val="00BD6F13"/>
    <w:rsid w:val="00BD7948"/>
    <w:rsid w:val="00BD7E26"/>
    <w:rsid w:val="00BE05EC"/>
    <w:rsid w:val="00BE08A5"/>
    <w:rsid w:val="00BE13BD"/>
    <w:rsid w:val="00BE15C9"/>
    <w:rsid w:val="00BE191A"/>
    <w:rsid w:val="00BE28EB"/>
    <w:rsid w:val="00BE2A70"/>
    <w:rsid w:val="00BE3002"/>
    <w:rsid w:val="00BE3448"/>
    <w:rsid w:val="00BE532F"/>
    <w:rsid w:val="00BE662F"/>
    <w:rsid w:val="00BE6DF9"/>
    <w:rsid w:val="00BE7914"/>
    <w:rsid w:val="00BF163B"/>
    <w:rsid w:val="00BF1811"/>
    <w:rsid w:val="00BF2644"/>
    <w:rsid w:val="00BF2ACB"/>
    <w:rsid w:val="00BF2B8D"/>
    <w:rsid w:val="00BF4C85"/>
    <w:rsid w:val="00BF53A6"/>
    <w:rsid w:val="00BF540F"/>
    <w:rsid w:val="00BF5C8C"/>
    <w:rsid w:val="00BF6AA1"/>
    <w:rsid w:val="00BF6B32"/>
    <w:rsid w:val="00BF7C22"/>
    <w:rsid w:val="00C01747"/>
    <w:rsid w:val="00C02CEA"/>
    <w:rsid w:val="00C03977"/>
    <w:rsid w:val="00C03E06"/>
    <w:rsid w:val="00C04026"/>
    <w:rsid w:val="00C046F0"/>
    <w:rsid w:val="00C048C3"/>
    <w:rsid w:val="00C04C82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271"/>
    <w:rsid w:val="00C15C60"/>
    <w:rsid w:val="00C16446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910"/>
    <w:rsid w:val="00C21923"/>
    <w:rsid w:val="00C2253D"/>
    <w:rsid w:val="00C225AD"/>
    <w:rsid w:val="00C22B70"/>
    <w:rsid w:val="00C23480"/>
    <w:rsid w:val="00C23AF6"/>
    <w:rsid w:val="00C2433D"/>
    <w:rsid w:val="00C247FC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EDB"/>
    <w:rsid w:val="00C42CC5"/>
    <w:rsid w:val="00C449F2"/>
    <w:rsid w:val="00C45185"/>
    <w:rsid w:val="00C4557D"/>
    <w:rsid w:val="00C45847"/>
    <w:rsid w:val="00C45A2D"/>
    <w:rsid w:val="00C45E6D"/>
    <w:rsid w:val="00C47665"/>
    <w:rsid w:val="00C47729"/>
    <w:rsid w:val="00C47922"/>
    <w:rsid w:val="00C51159"/>
    <w:rsid w:val="00C516F1"/>
    <w:rsid w:val="00C51CAC"/>
    <w:rsid w:val="00C52340"/>
    <w:rsid w:val="00C52F94"/>
    <w:rsid w:val="00C533F7"/>
    <w:rsid w:val="00C53439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A5B"/>
    <w:rsid w:val="00C63DC5"/>
    <w:rsid w:val="00C6407D"/>
    <w:rsid w:val="00C6456A"/>
    <w:rsid w:val="00C660EB"/>
    <w:rsid w:val="00C667CE"/>
    <w:rsid w:val="00C66F6A"/>
    <w:rsid w:val="00C66FF2"/>
    <w:rsid w:val="00C708D0"/>
    <w:rsid w:val="00C7169B"/>
    <w:rsid w:val="00C71DE7"/>
    <w:rsid w:val="00C72A07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7FB"/>
    <w:rsid w:val="00C81CC9"/>
    <w:rsid w:val="00C83923"/>
    <w:rsid w:val="00C8406A"/>
    <w:rsid w:val="00C84C3C"/>
    <w:rsid w:val="00C86992"/>
    <w:rsid w:val="00C90C78"/>
    <w:rsid w:val="00C910B0"/>
    <w:rsid w:val="00C92416"/>
    <w:rsid w:val="00C930C0"/>
    <w:rsid w:val="00C936EE"/>
    <w:rsid w:val="00C93F81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21"/>
    <w:rsid w:val="00CA19A1"/>
    <w:rsid w:val="00CA1EAA"/>
    <w:rsid w:val="00CA2CED"/>
    <w:rsid w:val="00CA4BC8"/>
    <w:rsid w:val="00CA71B7"/>
    <w:rsid w:val="00CA74FE"/>
    <w:rsid w:val="00CB03EA"/>
    <w:rsid w:val="00CB0418"/>
    <w:rsid w:val="00CB149D"/>
    <w:rsid w:val="00CB1B87"/>
    <w:rsid w:val="00CB2D21"/>
    <w:rsid w:val="00CB302A"/>
    <w:rsid w:val="00CB3E43"/>
    <w:rsid w:val="00CB4CE0"/>
    <w:rsid w:val="00CB5FEB"/>
    <w:rsid w:val="00CB60A7"/>
    <w:rsid w:val="00CB61C5"/>
    <w:rsid w:val="00CB6A27"/>
    <w:rsid w:val="00CB7F1B"/>
    <w:rsid w:val="00CC0645"/>
    <w:rsid w:val="00CC1891"/>
    <w:rsid w:val="00CC2636"/>
    <w:rsid w:val="00CC33FD"/>
    <w:rsid w:val="00CC3F4F"/>
    <w:rsid w:val="00CC683C"/>
    <w:rsid w:val="00CC6A93"/>
    <w:rsid w:val="00CC78A9"/>
    <w:rsid w:val="00CC7D35"/>
    <w:rsid w:val="00CC7D7A"/>
    <w:rsid w:val="00CD04DC"/>
    <w:rsid w:val="00CD0BC5"/>
    <w:rsid w:val="00CD1216"/>
    <w:rsid w:val="00CD1E88"/>
    <w:rsid w:val="00CD2C95"/>
    <w:rsid w:val="00CD460D"/>
    <w:rsid w:val="00CD4948"/>
    <w:rsid w:val="00CD4B43"/>
    <w:rsid w:val="00CD588F"/>
    <w:rsid w:val="00CD634D"/>
    <w:rsid w:val="00CD7244"/>
    <w:rsid w:val="00CD7531"/>
    <w:rsid w:val="00CD7978"/>
    <w:rsid w:val="00CE0348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E5EBB"/>
    <w:rsid w:val="00CF0454"/>
    <w:rsid w:val="00CF0FFE"/>
    <w:rsid w:val="00CF1312"/>
    <w:rsid w:val="00CF2D3B"/>
    <w:rsid w:val="00CF2D94"/>
    <w:rsid w:val="00CF5A2C"/>
    <w:rsid w:val="00CF5ED5"/>
    <w:rsid w:val="00CF64E9"/>
    <w:rsid w:val="00CF7DDA"/>
    <w:rsid w:val="00D000CB"/>
    <w:rsid w:val="00D00D82"/>
    <w:rsid w:val="00D012D8"/>
    <w:rsid w:val="00D016C5"/>
    <w:rsid w:val="00D028BB"/>
    <w:rsid w:val="00D03479"/>
    <w:rsid w:val="00D03975"/>
    <w:rsid w:val="00D04F9B"/>
    <w:rsid w:val="00D05542"/>
    <w:rsid w:val="00D06A3B"/>
    <w:rsid w:val="00D06BD7"/>
    <w:rsid w:val="00D1032B"/>
    <w:rsid w:val="00D126E9"/>
    <w:rsid w:val="00D12B33"/>
    <w:rsid w:val="00D12E1F"/>
    <w:rsid w:val="00D130FE"/>
    <w:rsid w:val="00D1318C"/>
    <w:rsid w:val="00D13E2F"/>
    <w:rsid w:val="00D15F12"/>
    <w:rsid w:val="00D15FB2"/>
    <w:rsid w:val="00D16B55"/>
    <w:rsid w:val="00D16D86"/>
    <w:rsid w:val="00D178C8"/>
    <w:rsid w:val="00D206F8"/>
    <w:rsid w:val="00D20A2F"/>
    <w:rsid w:val="00D22241"/>
    <w:rsid w:val="00D22C18"/>
    <w:rsid w:val="00D22D86"/>
    <w:rsid w:val="00D23609"/>
    <w:rsid w:val="00D24193"/>
    <w:rsid w:val="00D245FA"/>
    <w:rsid w:val="00D253E1"/>
    <w:rsid w:val="00D27D67"/>
    <w:rsid w:val="00D30225"/>
    <w:rsid w:val="00D30400"/>
    <w:rsid w:val="00D3082B"/>
    <w:rsid w:val="00D30AE3"/>
    <w:rsid w:val="00D325D5"/>
    <w:rsid w:val="00D34EEF"/>
    <w:rsid w:val="00D35389"/>
    <w:rsid w:val="00D3539E"/>
    <w:rsid w:val="00D35693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122C"/>
    <w:rsid w:val="00D5253D"/>
    <w:rsid w:val="00D52CCF"/>
    <w:rsid w:val="00D53069"/>
    <w:rsid w:val="00D54ECA"/>
    <w:rsid w:val="00D54FB3"/>
    <w:rsid w:val="00D5538E"/>
    <w:rsid w:val="00D55FD7"/>
    <w:rsid w:val="00D561FD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4BDB"/>
    <w:rsid w:val="00D65090"/>
    <w:rsid w:val="00D65C2B"/>
    <w:rsid w:val="00D669D3"/>
    <w:rsid w:val="00D67A94"/>
    <w:rsid w:val="00D70AA1"/>
    <w:rsid w:val="00D70FC0"/>
    <w:rsid w:val="00D716BC"/>
    <w:rsid w:val="00D72460"/>
    <w:rsid w:val="00D72D86"/>
    <w:rsid w:val="00D73E91"/>
    <w:rsid w:val="00D75C2D"/>
    <w:rsid w:val="00D76719"/>
    <w:rsid w:val="00D770E3"/>
    <w:rsid w:val="00D776D1"/>
    <w:rsid w:val="00D779BD"/>
    <w:rsid w:val="00D804CD"/>
    <w:rsid w:val="00D81592"/>
    <w:rsid w:val="00D82AEA"/>
    <w:rsid w:val="00D84CAB"/>
    <w:rsid w:val="00D8602E"/>
    <w:rsid w:val="00D87177"/>
    <w:rsid w:val="00D878C3"/>
    <w:rsid w:val="00D87912"/>
    <w:rsid w:val="00D87C77"/>
    <w:rsid w:val="00D90A98"/>
    <w:rsid w:val="00D90AB4"/>
    <w:rsid w:val="00D90BB1"/>
    <w:rsid w:val="00D91D3B"/>
    <w:rsid w:val="00D931D6"/>
    <w:rsid w:val="00D93765"/>
    <w:rsid w:val="00D93A76"/>
    <w:rsid w:val="00D9557A"/>
    <w:rsid w:val="00D959D3"/>
    <w:rsid w:val="00D969A2"/>
    <w:rsid w:val="00D97612"/>
    <w:rsid w:val="00D97FA8"/>
    <w:rsid w:val="00DA06BE"/>
    <w:rsid w:val="00DA0E34"/>
    <w:rsid w:val="00DA0FFA"/>
    <w:rsid w:val="00DA129C"/>
    <w:rsid w:val="00DA1424"/>
    <w:rsid w:val="00DA1D4D"/>
    <w:rsid w:val="00DA30E0"/>
    <w:rsid w:val="00DA4AE1"/>
    <w:rsid w:val="00DA634E"/>
    <w:rsid w:val="00DA7417"/>
    <w:rsid w:val="00DA77E1"/>
    <w:rsid w:val="00DA78B4"/>
    <w:rsid w:val="00DA7F6C"/>
    <w:rsid w:val="00DB0268"/>
    <w:rsid w:val="00DB232D"/>
    <w:rsid w:val="00DB2497"/>
    <w:rsid w:val="00DB2CE0"/>
    <w:rsid w:val="00DB2DB0"/>
    <w:rsid w:val="00DB3034"/>
    <w:rsid w:val="00DB409E"/>
    <w:rsid w:val="00DB481D"/>
    <w:rsid w:val="00DB6313"/>
    <w:rsid w:val="00DB7D06"/>
    <w:rsid w:val="00DC03D8"/>
    <w:rsid w:val="00DC07D4"/>
    <w:rsid w:val="00DC1DCA"/>
    <w:rsid w:val="00DC25DF"/>
    <w:rsid w:val="00DC290B"/>
    <w:rsid w:val="00DC2B75"/>
    <w:rsid w:val="00DC2BA4"/>
    <w:rsid w:val="00DC2BE8"/>
    <w:rsid w:val="00DC4409"/>
    <w:rsid w:val="00DC504B"/>
    <w:rsid w:val="00DC609D"/>
    <w:rsid w:val="00DC6B30"/>
    <w:rsid w:val="00DD0530"/>
    <w:rsid w:val="00DD3F18"/>
    <w:rsid w:val="00DD428D"/>
    <w:rsid w:val="00DD4536"/>
    <w:rsid w:val="00DD4DC6"/>
    <w:rsid w:val="00DD620F"/>
    <w:rsid w:val="00DD638E"/>
    <w:rsid w:val="00DE04EB"/>
    <w:rsid w:val="00DE1628"/>
    <w:rsid w:val="00DE22A7"/>
    <w:rsid w:val="00DE241F"/>
    <w:rsid w:val="00DE24DE"/>
    <w:rsid w:val="00DE2A30"/>
    <w:rsid w:val="00DE48F3"/>
    <w:rsid w:val="00DE4AD3"/>
    <w:rsid w:val="00DE5BA0"/>
    <w:rsid w:val="00DF16F1"/>
    <w:rsid w:val="00DF19D5"/>
    <w:rsid w:val="00DF209D"/>
    <w:rsid w:val="00DF2CDC"/>
    <w:rsid w:val="00DF31F3"/>
    <w:rsid w:val="00DF3D01"/>
    <w:rsid w:val="00DF54B5"/>
    <w:rsid w:val="00DF58D1"/>
    <w:rsid w:val="00DF649D"/>
    <w:rsid w:val="00DF793A"/>
    <w:rsid w:val="00E00A6B"/>
    <w:rsid w:val="00E00C04"/>
    <w:rsid w:val="00E00CC4"/>
    <w:rsid w:val="00E03A34"/>
    <w:rsid w:val="00E044DD"/>
    <w:rsid w:val="00E0473D"/>
    <w:rsid w:val="00E1033E"/>
    <w:rsid w:val="00E105F0"/>
    <w:rsid w:val="00E10725"/>
    <w:rsid w:val="00E13B94"/>
    <w:rsid w:val="00E148FE"/>
    <w:rsid w:val="00E154EF"/>
    <w:rsid w:val="00E15B87"/>
    <w:rsid w:val="00E1610F"/>
    <w:rsid w:val="00E204E6"/>
    <w:rsid w:val="00E20530"/>
    <w:rsid w:val="00E2124C"/>
    <w:rsid w:val="00E2197A"/>
    <w:rsid w:val="00E22646"/>
    <w:rsid w:val="00E22C75"/>
    <w:rsid w:val="00E2351C"/>
    <w:rsid w:val="00E237BF"/>
    <w:rsid w:val="00E238CE"/>
    <w:rsid w:val="00E242DB"/>
    <w:rsid w:val="00E244B0"/>
    <w:rsid w:val="00E24EE3"/>
    <w:rsid w:val="00E2628D"/>
    <w:rsid w:val="00E26D3B"/>
    <w:rsid w:val="00E275C8"/>
    <w:rsid w:val="00E27973"/>
    <w:rsid w:val="00E27E32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5425"/>
    <w:rsid w:val="00E3567F"/>
    <w:rsid w:val="00E35A38"/>
    <w:rsid w:val="00E36A48"/>
    <w:rsid w:val="00E36D9F"/>
    <w:rsid w:val="00E37252"/>
    <w:rsid w:val="00E3725D"/>
    <w:rsid w:val="00E4050A"/>
    <w:rsid w:val="00E41ACA"/>
    <w:rsid w:val="00E42E83"/>
    <w:rsid w:val="00E42FDE"/>
    <w:rsid w:val="00E435F9"/>
    <w:rsid w:val="00E44576"/>
    <w:rsid w:val="00E445DF"/>
    <w:rsid w:val="00E45462"/>
    <w:rsid w:val="00E45DA0"/>
    <w:rsid w:val="00E469FD"/>
    <w:rsid w:val="00E472E8"/>
    <w:rsid w:val="00E528D9"/>
    <w:rsid w:val="00E528E4"/>
    <w:rsid w:val="00E542B5"/>
    <w:rsid w:val="00E548E9"/>
    <w:rsid w:val="00E55133"/>
    <w:rsid w:val="00E55B14"/>
    <w:rsid w:val="00E56A3C"/>
    <w:rsid w:val="00E56BCD"/>
    <w:rsid w:val="00E6096D"/>
    <w:rsid w:val="00E61CFD"/>
    <w:rsid w:val="00E6272C"/>
    <w:rsid w:val="00E646D3"/>
    <w:rsid w:val="00E64A39"/>
    <w:rsid w:val="00E64EC6"/>
    <w:rsid w:val="00E65D18"/>
    <w:rsid w:val="00E65D47"/>
    <w:rsid w:val="00E66ED7"/>
    <w:rsid w:val="00E670A0"/>
    <w:rsid w:val="00E7226F"/>
    <w:rsid w:val="00E7326D"/>
    <w:rsid w:val="00E740B6"/>
    <w:rsid w:val="00E74F22"/>
    <w:rsid w:val="00E75A93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3D6"/>
    <w:rsid w:val="00E959B1"/>
    <w:rsid w:val="00E95B7A"/>
    <w:rsid w:val="00E96676"/>
    <w:rsid w:val="00EA00C0"/>
    <w:rsid w:val="00EA088A"/>
    <w:rsid w:val="00EA0F9B"/>
    <w:rsid w:val="00EA169D"/>
    <w:rsid w:val="00EA1CBD"/>
    <w:rsid w:val="00EA1ECE"/>
    <w:rsid w:val="00EA1F88"/>
    <w:rsid w:val="00EA26CB"/>
    <w:rsid w:val="00EA2876"/>
    <w:rsid w:val="00EA3143"/>
    <w:rsid w:val="00EA3B82"/>
    <w:rsid w:val="00EA3EB9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940"/>
    <w:rsid w:val="00EA6EF0"/>
    <w:rsid w:val="00EB04AD"/>
    <w:rsid w:val="00EB1349"/>
    <w:rsid w:val="00EB2289"/>
    <w:rsid w:val="00EB237E"/>
    <w:rsid w:val="00EB3163"/>
    <w:rsid w:val="00EB319C"/>
    <w:rsid w:val="00EB39B4"/>
    <w:rsid w:val="00EB4CDF"/>
    <w:rsid w:val="00EB4DCA"/>
    <w:rsid w:val="00EB56CA"/>
    <w:rsid w:val="00EB675C"/>
    <w:rsid w:val="00EB695C"/>
    <w:rsid w:val="00EB6C22"/>
    <w:rsid w:val="00EB6FA5"/>
    <w:rsid w:val="00EB72F5"/>
    <w:rsid w:val="00EB77D2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9BC"/>
    <w:rsid w:val="00EC6F1E"/>
    <w:rsid w:val="00EC7923"/>
    <w:rsid w:val="00ED0174"/>
    <w:rsid w:val="00ED14A0"/>
    <w:rsid w:val="00ED2A7C"/>
    <w:rsid w:val="00ED2ADE"/>
    <w:rsid w:val="00ED335C"/>
    <w:rsid w:val="00ED33EA"/>
    <w:rsid w:val="00ED37DE"/>
    <w:rsid w:val="00ED514D"/>
    <w:rsid w:val="00ED55F9"/>
    <w:rsid w:val="00ED57CD"/>
    <w:rsid w:val="00ED5D39"/>
    <w:rsid w:val="00ED6884"/>
    <w:rsid w:val="00ED7F71"/>
    <w:rsid w:val="00EE06E1"/>
    <w:rsid w:val="00EE097A"/>
    <w:rsid w:val="00EE154A"/>
    <w:rsid w:val="00EE16D2"/>
    <w:rsid w:val="00EE2359"/>
    <w:rsid w:val="00EE23AB"/>
    <w:rsid w:val="00EE2E6A"/>
    <w:rsid w:val="00EE31A4"/>
    <w:rsid w:val="00EE458F"/>
    <w:rsid w:val="00EE54E1"/>
    <w:rsid w:val="00EE5D8C"/>
    <w:rsid w:val="00EE5EA4"/>
    <w:rsid w:val="00EF143B"/>
    <w:rsid w:val="00EF1450"/>
    <w:rsid w:val="00EF1845"/>
    <w:rsid w:val="00EF1FE0"/>
    <w:rsid w:val="00EF223E"/>
    <w:rsid w:val="00EF2EA3"/>
    <w:rsid w:val="00EF4838"/>
    <w:rsid w:val="00EF5998"/>
    <w:rsid w:val="00EF6A7C"/>
    <w:rsid w:val="00EF6C5C"/>
    <w:rsid w:val="00EF6DF9"/>
    <w:rsid w:val="00EF70C8"/>
    <w:rsid w:val="00EF71F6"/>
    <w:rsid w:val="00EF7695"/>
    <w:rsid w:val="00F0060C"/>
    <w:rsid w:val="00F008DB"/>
    <w:rsid w:val="00F00969"/>
    <w:rsid w:val="00F01B17"/>
    <w:rsid w:val="00F029C3"/>
    <w:rsid w:val="00F04AD3"/>
    <w:rsid w:val="00F058FE"/>
    <w:rsid w:val="00F05F28"/>
    <w:rsid w:val="00F06137"/>
    <w:rsid w:val="00F071B7"/>
    <w:rsid w:val="00F07C80"/>
    <w:rsid w:val="00F104A2"/>
    <w:rsid w:val="00F1135C"/>
    <w:rsid w:val="00F11395"/>
    <w:rsid w:val="00F11E79"/>
    <w:rsid w:val="00F1294A"/>
    <w:rsid w:val="00F13210"/>
    <w:rsid w:val="00F14587"/>
    <w:rsid w:val="00F1502B"/>
    <w:rsid w:val="00F159E4"/>
    <w:rsid w:val="00F15A19"/>
    <w:rsid w:val="00F16028"/>
    <w:rsid w:val="00F16A8F"/>
    <w:rsid w:val="00F16C93"/>
    <w:rsid w:val="00F20164"/>
    <w:rsid w:val="00F206D4"/>
    <w:rsid w:val="00F207C9"/>
    <w:rsid w:val="00F20EAE"/>
    <w:rsid w:val="00F2113F"/>
    <w:rsid w:val="00F21B8E"/>
    <w:rsid w:val="00F22F45"/>
    <w:rsid w:val="00F237F4"/>
    <w:rsid w:val="00F23C87"/>
    <w:rsid w:val="00F25E3A"/>
    <w:rsid w:val="00F26F6C"/>
    <w:rsid w:val="00F27442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670"/>
    <w:rsid w:val="00F44B0D"/>
    <w:rsid w:val="00F45BE5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6269"/>
    <w:rsid w:val="00F569D5"/>
    <w:rsid w:val="00F57111"/>
    <w:rsid w:val="00F57639"/>
    <w:rsid w:val="00F57913"/>
    <w:rsid w:val="00F57C35"/>
    <w:rsid w:val="00F606A5"/>
    <w:rsid w:val="00F61575"/>
    <w:rsid w:val="00F625AF"/>
    <w:rsid w:val="00F62EAB"/>
    <w:rsid w:val="00F63782"/>
    <w:rsid w:val="00F64F87"/>
    <w:rsid w:val="00F6501A"/>
    <w:rsid w:val="00F658DC"/>
    <w:rsid w:val="00F671C1"/>
    <w:rsid w:val="00F70749"/>
    <w:rsid w:val="00F71614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A84"/>
    <w:rsid w:val="00F77B20"/>
    <w:rsid w:val="00F80ECA"/>
    <w:rsid w:val="00F80FE3"/>
    <w:rsid w:val="00F81BD1"/>
    <w:rsid w:val="00F82A19"/>
    <w:rsid w:val="00F82FE8"/>
    <w:rsid w:val="00F83165"/>
    <w:rsid w:val="00F83311"/>
    <w:rsid w:val="00F8352D"/>
    <w:rsid w:val="00F83E8E"/>
    <w:rsid w:val="00F84CE2"/>
    <w:rsid w:val="00F85739"/>
    <w:rsid w:val="00F85C4B"/>
    <w:rsid w:val="00F86CD8"/>
    <w:rsid w:val="00F87EDB"/>
    <w:rsid w:val="00F926BE"/>
    <w:rsid w:val="00F92E0C"/>
    <w:rsid w:val="00F94137"/>
    <w:rsid w:val="00F958B9"/>
    <w:rsid w:val="00F95BA3"/>
    <w:rsid w:val="00F95F7C"/>
    <w:rsid w:val="00F965A8"/>
    <w:rsid w:val="00F974BD"/>
    <w:rsid w:val="00F974E5"/>
    <w:rsid w:val="00FA2343"/>
    <w:rsid w:val="00FA377F"/>
    <w:rsid w:val="00FA3823"/>
    <w:rsid w:val="00FA3A7A"/>
    <w:rsid w:val="00FA5EDD"/>
    <w:rsid w:val="00FA6595"/>
    <w:rsid w:val="00FA6D21"/>
    <w:rsid w:val="00FA74AA"/>
    <w:rsid w:val="00FB160B"/>
    <w:rsid w:val="00FB166E"/>
    <w:rsid w:val="00FB2239"/>
    <w:rsid w:val="00FB27DC"/>
    <w:rsid w:val="00FB2DD7"/>
    <w:rsid w:val="00FB30CD"/>
    <w:rsid w:val="00FB362C"/>
    <w:rsid w:val="00FB427A"/>
    <w:rsid w:val="00FB4DFA"/>
    <w:rsid w:val="00FB5079"/>
    <w:rsid w:val="00FB694E"/>
    <w:rsid w:val="00FB74EB"/>
    <w:rsid w:val="00FB7689"/>
    <w:rsid w:val="00FC22C9"/>
    <w:rsid w:val="00FC2538"/>
    <w:rsid w:val="00FC25BA"/>
    <w:rsid w:val="00FC31F2"/>
    <w:rsid w:val="00FC328C"/>
    <w:rsid w:val="00FC3780"/>
    <w:rsid w:val="00FC3D33"/>
    <w:rsid w:val="00FC427A"/>
    <w:rsid w:val="00FC514B"/>
    <w:rsid w:val="00FC57EE"/>
    <w:rsid w:val="00FC5CC8"/>
    <w:rsid w:val="00FC60D0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993"/>
    <w:rsid w:val="00FD6DC3"/>
    <w:rsid w:val="00FE18F4"/>
    <w:rsid w:val="00FE1A28"/>
    <w:rsid w:val="00FE1E64"/>
    <w:rsid w:val="00FE1F50"/>
    <w:rsid w:val="00FE2851"/>
    <w:rsid w:val="00FE33BE"/>
    <w:rsid w:val="00FE3A31"/>
    <w:rsid w:val="00FE4086"/>
    <w:rsid w:val="00FE4B9E"/>
    <w:rsid w:val="00FE4DBB"/>
    <w:rsid w:val="00FE6B0C"/>
    <w:rsid w:val="00FE70D3"/>
    <w:rsid w:val="00FE742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582D"/>
    <w:rsid w:val="00FF599D"/>
    <w:rsid w:val="00FF5B6E"/>
    <w:rsid w:val="00FF78E7"/>
    <w:rsid w:val="00FF792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uiPriority w:val="99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uiPriority w:val="99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9</Pages>
  <Words>2943</Words>
  <Characters>18840</Characters>
  <Application>Microsoft Office Word</Application>
  <DocSecurity>0</DocSecurity>
  <Lines>157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21740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502</cp:revision>
  <cp:lastPrinted>2013-11-13T17:33:00Z</cp:lastPrinted>
  <dcterms:created xsi:type="dcterms:W3CDTF">2021-12-10T13:21:00Z</dcterms:created>
  <dcterms:modified xsi:type="dcterms:W3CDTF">2023-04-27T19:06:00Z</dcterms:modified>
</cp:coreProperties>
</file>