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 w:eastAsia="ja-JP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9F12CD">
        <w:rPr>
          <w:rFonts w:eastAsia="MS Mincho"/>
          <w:b/>
          <w:sz w:val="24"/>
          <w:szCs w:val="24"/>
          <w:lang w:val="en-GB"/>
        </w:rPr>
        <w:t>O.Box</w:t>
      </w:r>
      <w:proofErr w:type="gramEnd"/>
      <w:r w:rsidRPr="009F12C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4C3C5699" w14:textId="0858A841" w:rsidR="004B2A60" w:rsidRPr="009F12CD" w:rsidRDefault="009F12CD" w:rsidP="004B2A60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1</w:t>
      </w:r>
      <w:r w:rsidR="00C66C3F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A622D8">
        <w:rPr>
          <w:rFonts w:eastAsia="MS Mincho"/>
          <w:b/>
          <w:sz w:val="24"/>
          <w:szCs w:val="24"/>
          <w:u w:val="single"/>
          <w:lang w:val="en-GB"/>
        </w:rPr>
        <w:t>5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1F50E829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5B29B9">
        <w:rPr>
          <w:rFonts w:eastAsia="MS Mincho"/>
          <w:sz w:val="24"/>
          <w:szCs w:val="24"/>
          <w:lang w:val="en-GB"/>
        </w:rPr>
        <w:t>1</w:t>
      </w:r>
      <w:r w:rsidR="004B2A60">
        <w:rPr>
          <w:rFonts w:eastAsia="MS Mincho"/>
          <w:sz w:val="24"/>
          <w:szCs w:val="24"/>
          <w:lang w:val="en-GB"/>
        </w:rPr>
        <w:t>1</w:t>
      </w:r>
      <w:r w:rsidR="00C22B70">
        <w:rPr>
          <w:rFonts w:eastAsia="MS Mincho"/>
          <w:sz w:val="24"/>
          <w:szCs w:val="24"/>
          <w:lang w:val="en-GB"/>
        </w:rPr>
        <w:t xml:space="preserve"> </w:t>
      </w:r>
      <w:r w:rsidR="005B29B9">
        <w:rPr>
          <w:rFonts w:eastAsia="MS Mincho"/>
          <w:sz w:val="24"/>
          <w:szCs w:val="24"/>
          <w:lang w:val="en-GB"/>
        </w:rPr>
        <w:t>April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</w:t>
      </w:r>
      <w:r w:rsidR="00D1003D">
        <w:rPr>
          <w:rFonts w:eastAsia="MS Mincho"/>
          <w:sz w:val="24"/>
          <w:szCs w:val="24"/>
          <w:lang w:val="en-GB"/>
        </w:rPr>
        <w:t>4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4218BB5A" w:rsidR="009F12CD" w:rsidRDefault="009F12CD" w:rsidP="00F16B9A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  <w:r w:rsidRPr="00F16B9A">
        <w:rPr>
          <w:rFonts w:eastAsia="MS Mincho"/>
          <w:b/>
          <w:sz w:val="24"/>
          <w:szCs w:val="24"/>
          <w:lang w:val="en-GB"/>
        </w:rPr>
        <w:t>From:</w:t>
      </w:r>
      <w:r w:rsidRPr="00F16B9A">
        <w:rPr>
          <w:rFonts w:eastAsia="MS Mincho"/>
          <w:b/>
          <w:sz w:val="24"/>
          <w:szCs w:val="24"/>
          <w:lang w:val="en-GB"/>
        </w:rPr>
        <w:tab/>
      </w:r>
      <w:r w:rsidRPr="00F16B9A">
        <w:rPr>
          <w:rFonts w:eastAsia="MS Mincho"/>
          <w:b/>
          <w:sz w:val="24"/>
          <w:szCs w:val="24"/>
          <w:lang w:val="en-GB"/>
        </w:rPr>
        <w:tab/>
      </w:r>
      <w:r w:rsidR="00DA129C" w:rsidRPr="00635C29">
        <w:rPr>
          <w:rFonts w:eastAsia="MS Mincho"/>
          <w:bCs/>
          <w:sz w:val="24"/>
          <w:szCs w:val="24"/>
          <w:lang w:val="en-GB"/>
        </w:rPr>
        <w:t>N. Otsuka</w:t>
      </w:r>
    </w:p>
    <w:p w14:paraId="0ADA6D55" w14:textId="29B23EEF" w:rsidR="009F12CD" w:rsidRPr="00FF3D77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FF3D77">
        <w:rPr>
          <w:rFonts w:eastAsia="MS Mincho"/>
          <w:b/>
          <w:sz w:val="24"/>
          <w:szCs w:val="24"/>
          <w:lang w:val="en-GB"/>
        </w:rPr>
        <w:t>Subject:</w:t>
      </w:r>
      <w:r w:rsidRPr="00FF3D77">
        <w:rPr>
          <w:rFonts w:eastAsia="MS Mincho"/>
          <w:b/>
          <w:sz w:val="24"/>
          <w:szCs w:val="24"/>
          <w:lang w:val="en-GB"/>
        </w:rPr>
        <w:tab/>
      </w:r>
      <w:r w:rsidRPr="00FF3D77">
        <w:rPr>
          <w:rFonts w:eastAsia="MS Mincho"/>
          <w:b/>
          <w:sz w:val="24"/>
          <w:szCs w:val="24"/>
          <w:lang w:val="en-GB"/>
        </w:rPr>
        <w:tab/>
      </w:r>
      <w:r w:rsidR="004B2A60">
        <w:rPr>
          <w:rFonts w:eastAsia="MS Mincho"/>
          <w:b/>
          <w:sz w:val="24"/>
          <w:szCs w:val="24"/>
          <w:lang w:val="en-GB"/>
        </w:rPr>
        <w:t xml:space="preserve">Exclusion of full stop </w:t>
      </w:r>
      <w:r w:rsidR="0014676D">
        <w:rPr>
          <w:rFonts w:eastAsia="MS Mincho"/>
          <w:b/>
          <w:sz w:val="24"/>
          <w:szCs w:val="24"/>
          <w:lang w:val="en-GB"/>
        </w:rPr>
        <w:t xml:space="preserve">from </w:t>
      </w:r>
      <w:r w:rsidR="00B8629A">
        <w:rPr>
          <w:rFonts w:eastAsia="MS Mincho"/>
          <w:b/>
          <w:sz w:val="24"/>
          <w:szCs w:val="24"/>
          <w:lang w:val="en-GB"/>
        </w:rPr>
        <w:t>data headings and units</w:t>
      </w:r>
    </w:p>
    <w:p w14:paraId="67D55961" w14:textId="67DBAE48" w:rsidR="005A19C6" w:rsidRDefault="005A19C6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456189A5" w14:textId="0C4B3224" w:rsidR="004C5A37" w:rsidRDefault="002B2A16" w:rsidP="004C5A37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During development of </w:t>
      </w:r>
      <w:r w:rsidR="0077582A">
        <w:rPr>
          <w:rFonts w:eastAsia="MS Mincho"/>
          <w:snapToGrid w:val="0"/>
          <w:sz w:val="24"/>
          <w:lang w:val="en-GB" w:eastAsia="ja-JP"/>
        </w:rPr>
        <w:t xml:space="preserve">a script for EXFOR Master File production </w:t>
      </w:r>
      <w:r w:rsidR="00495178">
        <w:rPr>
          <w:rFonts w:eastAsia="MS Mincho"/>
          <w:snapToGrid w:val="0"/>
          <w:sz w:val="24"/>
          <w:lang w:val="en-GB" w:eastAsia="ja-JP"/>
        </w:rPr>
        <w:t xml:space="preserve">SEQADD (script for addition of </w:t>
      </w:r>
      <w:r w:rsidR="00495178" w:rsidRPr="00495178">
        <w:rPr>
          <w:rFonts w:eastAsia="MS Mincho"/>
          <w:snapToGrid w:val="0"/>
          <w:sz w:val="24"/>
          <w:lang w:val="en-GB" w:eastAsia="ja-JP"/>
        </w:rPr>
        <w:t>record identification and bookkeeping information to an EXFOR file</w:t>
      </w:r>
      <w:r w:rsidR="00495178">
        <w:rPr>
          <w:rFonts w:eastAsia="MS Mincho"/>
          <w:snapToGrid w:val="0"/>
          <w:sz w:val="24"/>
          <w:lang w:val="en-GB" w:eastAsia="ja-JP"/>
        </w:rPr>
        <w:t xml:space="preserve">, </w:t>
      </w:r>
      <w:proofErr w:type="gramStart"/>
      <w:r w:rsidR="00495178">
        <w:rPr>
          <w:rFonts w:eastAsia="MS Mincho"/>
          <w:snapToGrid w:val="0"/>
          <w:sz w:val="24"/>
          <w:lang w:val="en-GB" w:eastAsia="ja-JP"/>
        </w:rPr>
        <w:t>similar to</w:t>
      </w:r>
      <w:proofErr w:type="gramEnd"/>
      <w:r w:rsidR="00495178">
        <w:rPr>
          <w:rFonts w:eastAsia="MS Mincho"/>
          <w:snapToGrid w:val="0"/>
          <w:sz w:val="24"/>
          <w:lang w:val="en-GB" w:eastAsia="ja-JP"/>
        </w:rPr>
        <w:t xml:space="preserve"> ZORDER), I realize it is not </w:t>
      </w:r>
      <w:r w:rsidR="008947DF">
        <w:rPr>
          <w:rFonts w:eastAsia="MS Mincho"/>
          <w:snapToGrid w:val="0"/>
          <w:sz w:val="24"/>
          <w:lang w:val="en-GB" w:eastAsia="ja-JP"/>
        </w:rPr>
        <w:t xml:space="preserve">very trivial to </w:t>
      </w:r>
      <w:r w:rsidR="00121C7A">
        <w:rPr>
          <w:rFonts w:eastAsia="MS Mincho"/>
          <w:snapToGrid w:val="0"/>
          <w:sz w:val="24"/>
          <w:lang w:val="en-GB" w:eastAsia="ja-JP"/>
        </w:rPr>
        <w:t xml:space="preserve">calculate the </w:t>
      </w:r>
      <w:r w:rsidR="008947DF">
        <w:rPr>
          <w:rFonts w:eastAsia="MS Mincho"/>
          <w:snapToGrid w:val="0"/>
          <w:sz w:val="24"/>
          <w:lang w:val="en-GB" w:eastAsia="ja-JP"/>
        </w:rPr>
        <w:t xml:space="preserve">number of the data fields in </w:t>
      </w:r>
      <w:r w:rsidR="00121C7A">
        <w:rPr>
          <w:rFonts w:eastAsia="MS Mincho"/>
          <w:snapToGrid w:val="0"/>
          <w:sz w:val="24"/>
          <w:lang w:val="en-GB" w:eastAsia="ja-JP"/>
        </w:rPr>
        <w:t xml:space="preserve">common </w:t>
      </w:r>
      <w:r w:rsidR="008947DF">
        <w:rPr>
          <w:rFonts w:eastAsia="MS Mincho"/>
          <w:snapToGrid w:val="0"/>
          <w:sz w:val="24"/>
          <w:lang w:val="en-GB" w:eastAsia="ja-JP"/>
        </w:rPr>
        <w:t xml:space="preserve">and </w:t>
      </w:r>
      <w:r w:rsidR="00121C7A">
        <w:rPr>
          <w:rFonts w:eastAsia="MS Mincho"/>
          <w:snapToGrid w:val="0"/>
          <w:sz w:val="24"/>
          <w:lang w:val="en-GB" w:eastAsia="ja-JP"/>
        </w:rPr>
        <w:t>data</w:t>
      </w:r>
      <w:r w:rsidR="008947DF">
        <w:rPr>
          <w:rFonts w:eastAsia="MS Mincho"/>
          <w:snapToGrid w:val="0"/>
          <w:sz w:val="24"/>
          <w:lang w:val="en-GB" w:eastAsia="ja-JP"/>
        </w:rPr>
        <w:t xml:space="preserve"> sections</w:t>
      </w:r>
      <w:r w:rsidR="00121C7A">
        <w:rPr>
          <w:rFonts w:eastAsia="MS Mincho"/>
          <w:snapToGrid w:val="0"/>
          <w:sz w:val="24"/>
          <w:lang w:val="en-GB" w:eastAsia="ja-JP"/>
        </w:rPr>
        <w:t xml:space="preserve"> (</w:t>
      </w:r>
      <w:r w:rsidR="00625EBD">
        <w:rPr>
          <w:rFonts w:eastAsia="MS Mincho"/>
          <w:snapToGrid w:val="0"/>
          <w:sz w:val="24"/>
          <w:lang w:val="en-GB" w:eastAsia="ja-JP"/>
        </w:rPr>
        <w:t>=</w:t>
      </w:r>
      <w:r w:rsidR="00121C7A">
        <w:rPr>
          <w:rFonts w:eastAsia="MS Mincho"/>
          <w:snapToGrid w:val="0"/>
          <w:sz w:val="24"/>
          <w:lang w:val="en-GB" w:eastAsia="ja-JP"/>
        </w:rPr>
        <w:t xml:space="preserve">N2 of COMMON and DATA). </w:t>
      </w:r>
      <w:r w:rsidR="007A02B7">
        <w:rPr>
          <w:rFonts w:eastAsia="MS Mincho"/>
          <w:snapToGrid w:val="0"/>
          <w:sz w:val="24"/>
          <w:lang w:val="en-GB" w:eastAsia="ja-JP"/>
        </w:rPr>
        <w:t>However, t</w:t>
      </w:r>
      <w:r w:rsidR="00AC6589">
        <w:rPr>
          <w:rFonts w:eastAsia="MS Mincho"/>
          <w:snapToGrid w:val="0"/>
          <w:sz w:val="24"/>
          <w:lang w:val="en-GB" w:eastAsia="ja-JP"/>
        </w:rPr>
        <w:t xml:space="preserve">his task becomes very simple if a full stop (.) </w:t>
      </w:r>
      <w:r w:rsidR="007A02B7">
        <w:rPr>
          <w:rFonts w:eastAsia="MS Mincho"/>
          <w:snapToGrid w:val="0"/>
          <w:sz w:val="24"/>
          <w:lang w:val="en-GB" w:eastAsia="ja-JP"/>
        </w:rPr>
        <w:t xml:space="preserve">is not allowed </w:t>
      </w:r>
      <w:r w:rsidR="00705A6A">
        <w:rPr>
          <w:rFonts w:eastAsia="MS Mincho"/>
          <w:snapToGrid w:val="0"/>
          <w:sz w:val="24"/>
          <w:lang w:val="en-GB" w:eastAsia="ja-JP"/>
        </w:rPr>
        <w:t xml:space="preserve">in the data headings and units since the </w:t>
      </w:r>
      <w:r w:rsidR="00344609">
        <w:rPr>
          <w:rFonts w:eastAsia="MS Mincho"/>
          <w:snapToGrid w:val="0"/>
          <w:sz w:val="24"/>
          <w:lang w:val="en-GB" w:eastAsia="ja-JP"/>
        </w:rPr>
        <w:t xml:space="preserve">numerical data in these sections must be FORTRAN real </w:t>
      </w:r>
      <w:r w:rsidR="00CB0D2D">
        <w:rPr>
          <w:rFonts w:eastAsia="MS Mincho"/>
          <w:snapToGrid w:val="0"/>
          <w:sz w:val="24"/>
          <w:lang w:val="en-GB" w:eastAsia="ja-JP"/>
        </w:rPr>
        <w:t xml:space="preserve">numbers and always include a full stop. </w:t>
      </w:r>
      <w:r w:rsidR="001404B3">
        <w:rPr>
          <w:rFonts w:eastAsia="MS Mincho"/>
          <w:snapToGrid w:val="0"/>
          <w:sz w:val="24"/>
          <w:lang w:val="en-GB" w:eastAsia="ja-JP"/>
        </w:rPr>
        <w:t xml:space="preserve">Fortunately, there are not data headings and units including a full stop in Dictionaries 24 and 25, and I suggest </w:t>
      </w:r>
      <w:r w:rsidR="004C5A37">
        <w:rPr>
          <w:rFonts w:eastAsia="MS Mincho"/>
          <w:snapToGrid w:val="0"/>
          <w:sz w:val="24"/>
          <w:lang w:val="en-GB" w:eastAsia="ja-JP"/>
        </w:rPr>
        <w:t xml:space="preserve">exclusion of a full stop from </w:t>
      </w:r>
      <w:r w:rsidR="00625EBD">
        <w:rPr>
          <w:rFonts w:eastAsia="MS Mincho"/>
          <w:snapToGrid w:val="0"/>
          <w:sz w:val="24"/>
          <w:lang w:val="en-GB" w:eastAsia="ja-JP"/>
        </w:rPr>
        <w:t>the codes defined in these dictionaries</w:t>
      </w:r>
      <w:r w:rsidR="0071616C">
        <w:rPr>
          <w:rFonts w:eastAsia="MS Mincho"/>
          <w:snapToGrid w:val="0"/>
          <w:sz w:val="24"/>
          <w:lang w:val="en-GB" w:eastAsia="ja-JP"/>
        </w:rPr>
        <w:t xml:space="preserve"> in the EXFOR/CINDA Dictionary Manual</w:t>
      </w:r>
      <w:r w:rsidR="00625EBD">
        <w:rPr>
          <w:rFonts w:eastAsia="MS Mincho"/>
          <w:snapToGrid w:val="0"/>
          <w:sz w:val="24"/>
          <w:lang w:val="en-GB" w:eastAsia="ja-JP"/>
        </w:rPr>
        <w:t>.</w:t>
      </w:r>
    </w:p>
    <w:p w14:paraId="2501EBE6" w14:textId="77777777" w:rsidR="009D6CAA" w:rsidRDefault="009D6CAA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245D785" w14:textId="77777777" w:rsidR="002958A1" w:rsidRPr="00FC56CF" w:rsidRDefault="002958A1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158CA24D" w14:textId="77777777" w:rsidR="00F82ED1" w:rsidRPr="00370D26" w:rsidRDefault="00F82ED1" w:rsidP="00F82ED1">
      <w:pPr>
        <w:jc w:val="both"/>
        <w:rPr>
          <w:b/>
          <w:sz w:val="24"/>
          <w:szCs w:val="24"/>
          <w:lang w:val="en-GB" w:eastAsia="ja-JP"/>
        </w:rPr>
      </w:pPr>
      <w:r w:rsidRPr="00370D26">
        <w:rPr>
          <w:b/>
          <w:sz w:val="24"/>
          <w:szCs w:val="24"/>
          <w:lang w:val="en-GB" w:eastAsia="ja-JP"/>
        </w:rPr>
        <w:t>Distribution:</w:t>
      </w:r>
    </w:p>
    <w:p w14:paraId="4F3B29CE" w14:textId="77777777" w:rsidR="00F82ED1" w:rsidRPr="00370D26" w:rsidRDefault="00F82ED1" w:rsidP="00F82ED1">
      <w:pPr>
        <w:rPr>
          <w:bCs/>
          <w:sz w:val="24"/>
          <w:szCs w:val="24"/>
          <w:lang w:val="en-GB" w:eastAsia="ja-JP"/>
        </w:rPr>
        <w:sectPr w:rsidR="00F82ED1" w:rsidRPr="00370D26" w:rsidSect="00834374">
          <w:type w:val="continuous"/>
          <w:pgSz w:w="11906" w:h="16838"/>
          <w:pgMar w:top="567" w:right="1440" w:bottom="567" w:left="1440" w:header="709" w:footer="709" w:gutter="0"/>
          <w:pgNumType w:start="1"/>
          <w:cols w:space="720"/>
        </w:sectPr>
      </w:pPr>
    </w:p>
    <w:p w14:paraId="2BBFA8C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a.koning@iaea.org</w:t>
      </w:r>
    </w:p>
    <w:p w14:paraId="72BA346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abhihere@gmail.com</w:t>
      </w:r>
    </w:p>
    <w:p w14:paraId="6C784A86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aloks279@gmail.com</w:t>
      </w:r>
    </w:p>
    <w:p w14:paraId="5DCFD61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daniela.foligno@oecd-nea.org</w:t>
      </w:r>
    </w:p>
    <w:p w14:paraId="0954067F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dbrown@bnl.gov</w:t>
      </w:r>
    </w:p>
    <w:p w14:paraId="7789F21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draj@barc.gov.in</w:t>
      </w:r>
    </w:p>
    <w:p w14:paraId="0218CF1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exfor@oecd-nea.org</w:t>
      </w:r>
    </w:p>
    <w:p w14:paraId="0CCD9FD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fukahori.tokio@jaea.go.jp</w:t>
      </w:r>
    </w:p>
    <w:p w14:paraId="477ABA7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ganesan555@gmail.com</w:t>
      </w:r>
    </w:p>
    <w:p w14:paraId="4A4FC47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gezg@ciae.ac.cn</w:t>
      </w:r>
    </w:p>
    <w:p w14:paraId="71307C4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iwamoto.osamu@jaea.go.jp</w:t>
      </w:r>
    </w:p>
    <w:p w14:paraId="6C1C2CA5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jmwang@ciae.ac.cn</w:t>
      </w:r>
    </w:p>
    <w:p w14:paraId="0FE99E2C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kaltchen@ukr.net</w:t>
      </w:r>
    </w:p>
    <w:p w14:paraId="1065A49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kimdh@kaeri.re.kr</w:t>
      </w:r>
    </w:p>
    <w:p w14:paraId="266763C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kimura.atsushi04@jaea.go.jp</w:t>
      </w:r>
    </w:p>
    <w:p w14:paraId="676BDB5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l.vrapcenjak@iaea.org</w:t>
      </w:r>
    </w:p>
    <w:p w14:paraId="2FCA000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manuel.bossant@oecd-nea.org</w:t>
      </w:r>
    </w:p>
    <w:p w14:paraId="736FF69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masaaki@nucl.sci.hokudai.ac.jp</w:t>
      </w:r>
    </w:p>
    <w:p w14:paraId="2952F357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marina-03-08@yandex.ru</w:t>
      </w:r>
    </w:p>
    <w:p w14:paraId="6E4E225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michael.fleming@oecd-nea.org</w:t>
      </w:r>
    </w:p>
    <w:p w14:paraId="4688B70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mmarina@ippe.ru</w:t>
      </w:r>
    </w:p>
    <w:p w14:paraId="05E35E5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nicolas.soppera@oecd-nea.org</w:t>
      </w:r>
    </w:p>
    <w:p w14:paraId="7EA709A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n.otsuka@iaea.org</w:t>
      </w:r>
    </w:p>
    <w:p w14:paraId="692ACBB2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nrdc@jcprg.org</w:t>
      </w:r>
    </w:p>
    <w:p w14:paraId="29D55F2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odsurenn@gmail.com</w:t>
      </w:r>
    </w:p>
    <w:p w14:paraId="79AF4B4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ogritzay@ukr.net</w:t>
      </w:r>
    </w:p>
    <w:p w14:paraId="54E8D2C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ogrudzevich@ippe.ru</w:t>
      </w:r>
    </w:p>
    <w:p w14:paraId="02EA848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otto.schwerer@aon.at</w:t>
      </w:r>
    </w:p>
    <w:p w14:paraId="79EB8C1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pikulina@expd.vniief.ru</w:t>
      </w:r>
    </w:p>
    <w:p w14:paraId="5C69D55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pritychenko@bnl.gov</w:t>
      </w:r>
    </w:p>
    <w:p w14:paraId="6329BDDF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s.okumura@iaea.org</w:t>
      </w:r>
    </w:p>
    <w:p w14:paraId="5366035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scyang@kaeri.re.kr</w:t>
      </w:r>
    </w:p>
    <w:p w14:paraId="0B9B90C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selyankina@expd.vniief.ru</w:t>
      </w:r>
    </w:p>
    <w:p w14:paraId="6A0CF5A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sonzogni@bnl.gov</w:t>
      </w:r>
    </w:p>
    <w:p w14:paraId="0E391B0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stakacs@atomki.mta.hu</w:t>
      </w:r>
    </w:p>
    <w:p w14:paraId="3FCFA69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stanislav.hlavac@savba.sk</w:t>
      </w:r>
    </w:p>
    <w:p w14:paraId="1C3641F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sv.dunaeva@gmail.com</w:t>
      </w:r>
    </w:p>
    <w:p w14:paraId="688DCED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tada@nucl.sci.hokudai.ac.jp</w:t>
      </w:r>
    </w:p>
    <w:p w14:paraId="2345D33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taova@expd.vniief.ru</w:t>
      </w:r>
    </w:p>
    <w:p w14:paraId="48C4EA8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tarkanyi@atomki.hu</w:t>
      </w:r>
    </w:p>
    <w:p w14:paraId="4565249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v.devi@iaea.org</w:t>
      </w:r>
    </w:p>
    <w:p w14:paraId="5438900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v.zerkin@iaea.org</w:t>
      </w:r>
    </w:p>
    <w:p w14:paraId="18F9ABE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vidyathakur@yahoo.co.in</w:t>
      </w:r>
    </w:p>
    <w:p w14:paraId="3D450E45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vsemkova@inrne.bas.bg</w:t>
      </w:r>
    </w:p>
    <w:p w14:paraId="1D4133E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vvvarlamov@gmail.com</w:t>
      </w:r>
    </w:p>
    <w:p w14:paraId="696FE4C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yolee@kaeri.re.kr</w:t>
      </w:r>
    </w:p>
    <w:p w14:paraId="04A970C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zholdybayev@inp.kz</w:t>
      </w:r>
    </w:p>
    <w:p w14:paraId="73594AA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</w:p>
    <w:p w14:paraId="4390DA61" w14:textId="77777777" w:rsidR="00F82ED1" w:rsidRPr="00370D26" w:rsidRDefault="00F82ED1" w:rsidP="00F82ED1">
      <w:pPr>
        <w:rPr>
          <w:bCs/>
          <w:sz w:val="24"/>
          <w:szCs w:val="24"/>
          <w:lang w:val="en-GB" w:eastAsia="ja-JP"/>
        </w:rPr>
        <w:sectPr w:rsidR="00F82ED1" w:rsidRPr="00370D26">
          <w:type w:val="continuous"/>
          <w:pgSz w:w="11906" w:h="16838"/>
          <w:pgMar w:top="567" w:right="1440" w:bottom="567" w:left="1440" w:header="709" w:footer="709" w:gutter="0"/>
          <w:pgNumType w:start="1"/>
          <w:cols w:num="2" w:space="720"/>
        </w:sectPr>
      </w:pPr>
    </w:p>
    <w:p w14:paraId="74090D83" w14:textId="77777777" w:rsidR="00C42093" w:rsidRDefault="00C42093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C42093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B020" w14:textId="77777777" w:rsidR="00FB3D21" w:rsidRDefault="00FB3D21">
      <w:r>
        <w:separator/>
      </w:r>
    </w:p>
  </w:endnote>
  <w:endnote w:type="continuationSeparator" w:id="0">
    <w:p w14:paraId="178F8EB8" w14:textId="77777777" w:rsidR="00FB3D21" w:rsidRDefault="00FB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2F21" w14:textId="77777777" w:rsidR="00FB3D21" w:rsidRDefault="00FB3D21">
      <w:r>
        <w:separator/>
      </w:r>
    </w:p>
  </w:footnote>
  <w:footnote w:type="continuationSeparator" w:id="0">
    <w:p w14:paraId="166701A9" w14:textId="77777777" w:rsidR="00FB3D21" w:rsidRDefault="00FB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93C0D"/>
    <w:multiLevelType w:val="hybridMultilevel"/>
    <w:tmpl w:val="D87A7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9DA7779"/>
    <w:multiLevelType w:val="hybridMultilevel"/>
    <w:tmpl w:val="41CA4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5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341152">
    <w:abstractNumId w:val="9"/>
  </w:num>
  <w:num w:numId="2" w16cid:durableId="550263074">
    <w:abstractNumId w:val="10"/>
  </w:num>
  <w:num w:numId="3" w16cid:durableId="503403567">
    <w:abstractNumId w:val="4"/>
  </w:num>
  <w:num w:numId="4" w16cid:durableId="668751701">
    <w:abstractNumId w:val="14"/>
  </w:num>
  <w:num w:numId="5" w16cid:durableId="22050378">
    <w:abstractNumId w:val="7"/>
  </w:num>
  <w:num w:numId="6" w16cid:durableId="1140611706">
    <w:abstractNumId w:val="13"/>
  </w:num>
  <w:num w:numId="7" w16cid:durableId="1681616005">
    <w:abstractNumId w:val="16"/>
  </w:num>
  <w:num w:numId="8" w16cid:durableId="1853252916">
    <w:abstractNumId w:val="2"/>
  </w:num>
  <w:num w:numId="9" w16cid:durableId="542789363">
    <w:abstractNumId w:val="11"/>
  </w:num>
  <w:num w:numId="10" w16cid:durableId="2138715441">
    <w:abstractNumId w:val="6"/>
  </w:num>
  <w:num w:numId="11" w16cid:durableId="1586262948">
    <w:abstractNumId w:val="0"/>
  </w:num>
  <w:num w:numId="12" w16cid:durableId="533082791">
    <w:abstractNumId w:val="17"/>
  </w:num>
  <w:num w:numId="13" w16cid:durableId="413940364">
    <w:abstractNumId w:val="5"/>
  </w:num>
  <w:num w:numId="14" w16cid:durableId="83189859">
    <w:abstractNumId w:val="8"/>
  </w:num>
  <w:num w:numId="15" w16cid:durableId="1586185310">
    <w:abstractNumId w:val="18"/>
  </w:num>
  <w:num w:numId="16" w16cid:durableId="544216576">
    <w:abstractNumId w:val="15"/>
  </w:num>
  <w:num w:numId="17" w16cid:durableId="1638798315">
    <w:abstractNumId w:val="12"/>
  </w:num>
  <w:num w:numId="18" w16cid:durableId="1253201208">
    <w:abstractNumId w:val="1"/>
  </w:num>
  <w:num w:numId="19" w16cid:durableId="2110368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17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189F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0ED3"/>
    <w:rsid w:val="00071474"/>
    <w:rsid w:val="000728B8"/>
    <w:rsid w:val="00073987"/>
    <w:rsid w:val="0007419D"/>
    <w:rsid w:val="0007479E"/>
    <w:rsid w:val="0007547A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C9A"/>
    <w:rsid w:val="00086E19"/>
    <w:rsid w:val="00087191"/>
    <w:rsid w:val="00087891"/>
    <w:rsid w:val="00090241"/>
    <w:rsid w:val="000916E8"/>
    <w:rsid w:val="00091BAA"/>
    <w:rsid w:val="00092492"/>
    <w:rsid w:val="00094BDD"/>
    <w:rsid w:val="00095AA3"/>
    <w:rsid w:val="000A1233"/>
    <w:rsid w:val="000A1A62"/>
    <w:rsid w:val="000A1B44"/>
    <w:rsid w:val="000A2EDC"/>
    <w:rsid w:val="000A379B"/>
    <w:rsid w:val="000A5025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AE5"/>
    <w:rsid w:val="000F0DE6"/>
    <w:rsid w:val="000F3367"/>
    <w:rsid w:val="000F34AC"/>
    <w:rsid w:val="000F3DD0"/>
    <w:rsid w:val="000F4532"/>
    <w:rsid w:val="000F46D6"/>
    <w:rsid w:val="000F5A08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302"/>
    <w:rsid w:val="0012165E"/>
    <w:rsid w:val="00121C7A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5BA0"/>
    <w:rsid w:val="001361AA"/>
    <w:rsid w:val="00136562"/>
    <w:rsid w:val="00137155"/>
    <w:rsid w:val="00137ADA"/>
    <w:rsid w:val="00137F68"/>
    <w:rsid w:val="00140168"/>
    <w:rsid w:val="001404B3"/>
    <w:rsid w:val="001404D5"/>
    <w:rsid w:val="00140F2A"/>
    <w:rsid w:val="00145E03"/>
    <w:rsid w:val="0014676D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289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169D"/>
    <w:rsid w:val="001B2919"/>
    <w:rsid w:val="001B416A"/>
    <w:rsid w:val="001B41A9"/>
    <w:rsid w:val="001B4751"/>
    <w:rsid w:val="001B4A69"/>
    <w:rsid w:val="001B5430"/>
    <w:rsid w:val="001B6CB9"/>
    <w:rsid w:val="001B771B"/>
    <w:rsid w:val="001B7916"/>
    <w:rsid w:val="001B7FE5"/>
    <w:rsid w:val="001C01A4"/>
    <w:rsid w:val="001C048A"/>
    <w:rsid w:val="001C0815"/>
    <w:rsid w:val="001C1334"/>
    <w:rsid w:val="001C3AA2"/>
    <w:rsid w:val="001C503E"/>
    <w:rsid w:val="001C54AB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31AE"/>
    <w:rsid w:val="001F37EF"/>
    <w:rsid w:val="001F3DDF"/>
    <w:rsid w:val="001F3E54"/>
    <w:rsid w:val="001F418F"/>
    <w:rsid w:val="001F49C7"/>
    <w:rsid w:val="001F5159"/>
    <w:rsid w:val="001F526D"/>
    <w:rsid w:val="001F5331"/>
    <w:rsid w:val="001F5441"/>
    <w:rsid w:val="001F7124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A99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601E"/>
    <w:rsid w:val="002265F5"/>
    <w:rsid w:val="00226FE2"/>
    <w:rsid w:val="002271E4"/>
    <w:rsid w:val="0023040F"/>
    <w:rsid w:val="002311A9"/>
    <w:rsid w:val="0023131C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3260"/>
    <w:rsid w:val="00244AEC"/>
    <w:rsid w:val="00244C6C"/>
    <w:rsid w:val="00250057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2AD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11E"/>
    <w:rsid w:val="00295854"/>
    <w:rsid w:val="002958A1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0CD9"/>
    <w:rsid w:val="002B122C"/>
    <w:rsid w:val="002B1BE3"/>
    <w:rsid w:val="002B282E"/>
    <w:rsid w:val="002B2A16"/>
    <w:rsid w:val="002B3520"/>
    <w:rsid w:val="002B3A97"/>
    <w:rsid w:val="002B5C98"/>
    <w:rsid w:val="002B5F51"/>
    <w:rsid w:val="002B64E9"/>
    <w:rsid w:val="002B6BD1"/>
    <w:rsid w:val="002B772A"/>
    <w:rsid w:val="002B7DE1"/>
    <w:rsid w:val="002C08E3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2B69"/>
    <w:rsid w:val="002E3ADB"/>
    <w:rsid w:val="002E49D7"/>
    <w:rsid w:val="002E69C9"/>
    <w:rsid w:val="002E7EC6"/>
    <w:rsid w:val="002E7F4C"/>
    <w:rsid w:val="002F1A89"/>
    <w:rsid w:val="002F2ADD"/>
    <w:rsid w:val="002F5437"/>
    <w:rsid w:val="002F5838"/>
    <w:rsid w:val="002F6845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5F5C"/>
    <w:rsid w:val="00316527"/>
    <w:rsid w:val="00317F71"/>
    <w:rsid w:val="00320637"/>
    <w:rsid w:val="00320778"/>
    <w:rsid w:val="0032098E"/>
    <w:rsid w:val="00322FA7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4609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12A4"/>
    <w:rsid w:val="003613A9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5A2C"/>
    <w:rsid w:val="003761DC"/>
    <w:rsid w:val="00376B8F"/>
    <w:rsid w:val="00376DF0"/>
    <w:rsid w:val="00377395"/>
    <w:rsid w:val="00377519"/>
    <w:rsid w:val="00380CC3"/>
    <w:rsid w:val="00381B26"/>
    <w:rsid w:val="00381FB7"/>
    <w:rsid w:val="00382120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45D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3DC4"/>
    <w:rsid w:val="003E4ED7"/>
    <w:rsid w:val="003E5D4B"/>
    <w:rsid w:val="003E60BD"/>
    <w:rsid w:val="003F1BE0"/>
    <w:rsid w:val="003F2C43"/>
    <w:rsid w:val="003F2E75"/>
    <w:rsid w:val="003F36F3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57A9"/>
    <w:rsid w:val="004161DB"/>
    <w:rsid w:val="004164F8"/>
    <w:rsid w:val="004168A8"/>
    <w:rsid w:val="00416E19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9142D"/>
    <w:rsid w:val="0049149D"/>
    <w:rsid w:val="00494022"/>
    <w:rsid w:val="0049412F"/>
    <w:rsid w:val="00494B1E"/>
    <w:rsid w:val="0049511E"/>
    <w:rsid w:val="00495178"/>
    <w:rsid w:val="00496124"/>
    <w:rsid w:val="0049764A"/>
    <w:rsid w:val="00497D26"/>
    <w:rsid w:val="004A022B"/>
    <w:rsid w:val="004A11DD"/>
    <w:rsid w:val="004A17C3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A60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A37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58C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0A61"/>
    <w:rsid w:val="0053332B"/>
    <w:rsid w:val="0053349C"/>
    <w:rsid w:val="0053441A"/>
    <w:rsid w:val="005349CD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1C0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610FA"/>
    <w:rsid w:val="00561124"/>
    <w:rsid w:val="00561548"/>
    <w:rsid w:val="005615B5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53D8"/>
    <w:rsid w:val="00596340"/>
    <w:rsid w:val="00596921"/>
    <w:rsid w:val="00597053"/>
    <w:rsid w:val="005977A5"/>
    <w:rsid w:val="00597F63"/>
    <w:rsid w:val="005A19C6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9B9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44C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E8"/>
    <w:rsid w:val="006143FF"/>
    <w:rsid w:val="0061460D"/>
    <w:rsid w:val="00617723"/>
    <w:rsid w:val="006179C2"/>
    <w:rsid w:val="0062032F"/>
    <w:rsid w:val="00620EC6"/>
    <w:rsid w:val="00625EBD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368"/>
    <w:rsid w:val="00633DB1"/>
    <w:rsid w:val="00635654"/>
    <w:rsid w:val="00635C29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C11"/>
    <w:rsid w:val="00667372"/>
    <w:rsid w:val="00667D17"/>
    <w:rsid w:val="00671CEB"/>
    <w:rsid w:val="00672634"/>
    <w:rsid w:val="0067296F"/>
    <w:rsid w:val="00672FB1"/>
    <w:rsid w:val="00673225"/>
    <w:rsid w:val="0067379F"/>
    <w:rsid w:val="00673AB3"/>
    <w:rsid w:val="00674F4F"/>
    <w:rsid w:val="00680B2E"/>
    <w:rsid w:val="006813F1"/>
    <w:rsid w:val="006816E9"/>
    <w:rsid w:val="00681E9C"/>
    <w:rsid w:val="006826A2"/>
    <w:rsid w:val="00683B46"/>
    <w:rsid w:val="00684120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3DAF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BC6"/>
    <w:rsid w:val="006E0D1B"/>
    <w:rsid w:val="006E1160"/>
    <w:rsid w:val="006E18A4"/>
    <w:rsid w:val="006E196A"/>
    <w:rsid w:val="006E1E99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A7"/>
    <w:rsid w:val="006F7FF0"/>
    <w:rsid w:val="00700B7B"/>
    <w:rsid w:val="00700F94"/>
    <w:rsid w:val="00702EF3"/>
    <w:rsid w:val="00702FC5"/>
    <w:rsid w:val="0070339D"/>
    <w:rsid w:val="00705A6A"/>
    <w:rsid w:val="00705F58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16C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5CFE"/>
    <w:rsid w:val="007666BE"/>
    <w:rsid w:val="00766733"/>
    <w:rsid w:val="00766D90"/>
    <w:rsid w:val="00771C0B"/>
    <w:rsid w:val="0077582A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02B7"/>
    <w:rsid w:val="007A14E1"/>
    <w:rsid w:val="007A2788"/>
    <w:rsid w:val="007A3978"/>
    <w:rsid w:val="007A3CA0"/>
    <w:rsid w:val="007A43F6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845"/>
    <w:rsid w:val="007B73CE"/>
    <w:rsid w:val="007C00E9"/>
    <w:rsid w:val="007C00FE"/>
    <w:rsid w:val="007C0C11"/>
    <w:rsid w:val="007C1314"/>
    <w:rsid w:val="007C2190"/>
    <w:rsid w:val="007C2E3B"/>
    <w:rsid w:val="007C6011"/>
    <w:rsid w:val="007C6128"/>
    <w:rsid w:val="007C6BF6"/>
    <w:rsid w:val="007C6D7F"/>
    <w:rsid w:val="007C79FB"/>
    <w:rsid w:val="007C7EAC"/>
    <w:rsid w:val="007D1168"/>
    <w:rsid w:val="007D1EC5"/>
    <w:rsid w:val="007D267D"/>
    <w:rsid w:val="007D33F1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1405"/>
    <w:rsid w:val="00822181"/>
    <w:rsid w:val="00824571"/>
    <w:rsid w:val="008245EE"/>
    <w:rsid w:val="00824AA2"/>
    <w:rsid w:val="00825ED5"/>
    <w:rsid w:val="00827254"/>
    <w:rsid w:val="00827646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66E34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47DF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6CED"/>
    <w:rsid w:val="008E7A8D"/>
    <w:rsid w:val="008E7C6E"/>
    <w:rsid w:val="008F082E"/>
    <w:rsid w:val="008F0B99"/>
    <w:rsid w:val="008F118D"/>
    <w:rsid w:val="008F28C6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648"/>
    <w:rsid w:val="00931747"/>
    <w:rsid w:val="00931FCC"/>
    <w:rsid w:val="00932227"/>
    <w:rsid w:val="00932EF1"/>
    <w:rsid w:val="00933B9E"/>
    <w:rsid w:val="009355BE"/>
    <w:rsid w:val="00936051"/>
    <w:rsid w:val="009369A5"/>
    <w:rsid w:val="00936BAB"/>
    <w:rsid w:val="009401BB"/>
    <w:rsid w:val="00940D21"/>
    <w:rsid w:val="0094322F"/>
    <w:rsid w:val="00943A90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E8A"/>
    <w:rsid w:val="00966F63"/>
    <w:rsid w:val="0096791B"/>
    <w:rsid w:val="0097143E"/>
    <w:rsid w:val="00972447"/>
    <w:rsid w:val="00972688"/>
    <w:rsid w:val="0097291A"/>
    <w:rsid w:val="00972C23"/>
    <w:rsid w:val="00973DFE"/>
    <w:rsid w:val="00975A44"/>
    <w:rsid w:val="00976458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1DF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289"/>
    <w:rsid w:val="009C3439"/>
    <w:rsid w:val="009C35DA"/>
    <w:rsid w:val="009C37B5"/>
    <w:rsid w:val="009C405E"/>
    <w:rsid w:val="009C4BCD"/>
    <w:rsid w:val="009C5584"/>
    <w:rsid w:val="009C582C"/>
    <w:rsid w:val="009C590D"/>
    <w:rsid w:val="009C5A3F"/>
    <w:rsid w:val="009C6046"/>
    <w:rsid w:val="009C6194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D6CAA"/>
    <w:rsid w:val="009E0952"/>
    <w:rsid w:val="009E0D4E"/>
    <w:rsid w:val="009E0EB9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85E"/>
    <w:rsid w:val="00A04977"/>
    <w:rsid w:val="00A04C43"/>
    <w:rsid w:val="00A07B4F"/>
    <w:rsid w:val="00A10BA6"/>
    <w:rsid w:val="00A11B6F"/>
    <w:rsid w:val="00A14408"/>
    <w:rsid w:val="00A14D21"/>
    <w:rsid w:val="00A20563"/>
    <w:rsid w:val="00A22225"/>
    <w:rsid w:val="00A232F2"/>
    <w:rsid w:val="00A23AAD"/>
    <w:rsid w:val="00A24F67"/>
    <w:rsid w:val="00A26203"/>
    <w:rsid w:val="00A262D7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138"/>
    <w:rsid w:val="00A52511"/>
    <w:rsid w:val="00A52761"/>
    <w:rsid w:val="00A5325C"/>
    <w:rsid w:val="00A538EE"/>
    <w:rsid w:val="00A53E36"/>
    <w:rsid w:val="00A540F5"/>
    <w:rsid w:val="00A5572A"/>
    <w:rsid w:val="00A55765"/>
    <w:rsid w:val="00A55DC9"/>
    <w:rsid w:val="00A5615F"/>
    <w:rsid w:val="00A60812"/>
    <w:rsid w:val="00A615EC"/>
    <w:rsid w:val="00A622D8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7917"/>
    <w:rsid w:val="00A97AEF"/>
    <w:rsid w:val="00A97C5B"/>
    <w:rsid w:val="00AA0DF8"/>
    <w:rsid w:val="00AA0EB5"/>
    <w:rsid w:val="00AA10D2"/>
    <w:rsid w:val="00AA1218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14C4"/>
    <w:rsid w:val="00AC16C6"/>
    <w:rsid w:val="00AC267E"/>
    <w:rsid w:val="00AC2A88"/>
    <w:rsid w:val="00AC3BD9"/>
    <w:rsid w:val="00AC4D80"/>
    <w:rsid w:val="00AC6589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6F6F"/>
    <w:rsid w:val="00AF7258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A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28ED"/>
    <w:rsid w:val="00B84D43"/>
    <w:rsid w:val="00B85C15"/>
    <w:rsid w:val="00B8629A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4069"/>
    <w:rsid w:val="00BB42A8"/>
    <w:rsid w:val="00BB5CE8"/>
    <w:rsid w:val="00BB60BC"/>
    <w:rsid w:val="00BB78FF"/>
    <w:rsid w:val="00BB7E01"/>
    <w:rsid w:val="00BC10F0"/>
    <w:rsid w:val="00BC1958"/>
    <w:rsid w:val="00BC1B2D"/>
    <w:rsid w:val="00BC1CF2"/>
    <w:rsid w:val="00BC2002"/>
    <w:rsid w:val="00BC21B6"/>
    <w:rsid w:val="00BC2860"/>
    <w:rsid w:val="00BC3DA7"/>
    <w:rsid w:val="00BC45DD"/>
    <w:rsid w:val="00BC4B28"/>
    <w:rsid w:val="00BC4D91"/>
    <w:rsid w:val="00BC524F"/>
    <w:rsid w:val="00BC7D0A"/>
    <w:rsid w:val="00BC7DBE"/>
    <w:rsid w:val="00BD04BE"/>
    <w:rsid w:val="00BD0C74"/>
    <w:rsid w:val="00BD1527"/>
    <w:rsid w:val="00BD166B"/>
    <w:rsid w:val="00BD20AF"/>
    <w:rsid w:val="00BD227A"/>
    <w:rsid w:val="00BD40D6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E703C"/>
    <w:rsid w:val="00BF1811"/>
    <w:rsid w:val="00BF2ACB"/>
    <w:rsid w:val="00BF2B8D"/>
    <w:rsid w:val="00BF4C85"/>
    <w:rsid w:val="00BF53A6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380"/>
    <w:rsid w:val="00C213E3"/>
    <w:rsid w:val="00C21910"/>
    <w:rsid w:val="00C2253D"/>
    <w:rsid w:val="00C225AD"/>
    <w:rsid w:val="00C22B70"/>
    <w:rsid w:val="00C23480"/>
    <w:rsid w:val="00C23AF6"/>
    <w:rsid w:val="00C2433D"/>
    <w:rsid w:val="00C247FC"/>
    <w:rsid w:val="00C25369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093"/>
    <w:rsid w:val="00C42CC5"/>
    <w:rsid w:val="00C449F2"/>
    <w:rsid w:val="00C45185"/>
    <w:rsid w:val="00C4557D"/>
    <w:rsid w:val="00C45A2D"/>
    <w:rsid w:val="00C47665"/>
    <w:rsid w:val="00C47729"/>
    <w:rsid w:val="00C47922"/>
    <w:rsid w:val="00C516F1"/>
    <w:rsid w:val="00C52340"/>
    <w:rsid w:val="00C52F94"/>
    <w:rsid w:val="00C533F7"/>
    <w:rsid w:val="00C53439"/>
    <w:rsid w:val="00C5465F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C3F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04B6"/>
    <w:rsid w:val="00C92416"/>
    <w:rsid w:val="00C930C0"/>
    <w:rsid w:val="00C93F81"/>
    <w:rsid w:val="00C94308"/>
    <w:rsid w:val="00C94AE5"/>
    <w:rsid w:val="00C950C3"/>
    <w:rsid w:val="00C95238"/>
    <w:rsid w:val="00C95EC4"/>
    <w:rsid w:val="00C964E9"/>
    <w:rsid w:val="00C97F1B"/>
    <w:rsid w:val="00CA02B9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0D2D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33FD"/>
    <w:rsid w:val="00CC3F4F"/>
    <w:rsid w:val="00CC683C"/>
    <w:rsid w:val="00CC78A9"/>
    <w:rsid w:val="00CC7D35"/>
    <w:rsid w:val="00CC7D7A"/>
    <w:rsid w:val="00CD04DC"/>
    <w:rsid w:val="00CD1216"/>
    <w:rsid w:val="00CD1E88"/>
    <w:rsid w:val="00CD2C95"/>
    <w:rsid w:val="00CD3934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03D"/>
    <w:rsid w:val="00D1032B"/>
    <w:rsid w:val="00D12B33"/>
    <w:rsid w:val="00D130FE"/>
    <w:rsid w:val="00D1318C"/>
    <w:rsid w:val="00D13E2F"/>
    <w:rsid w:val="00D15F12"/>
    <w:rsid w:val="00D15FB2"/>
    <w:rsid w:val="00D16D86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E34"/>
    <w:rsid w:val="00DA129C"/>
    <w:rsid w:val="00DA1424"/>
    <w:rsid w:val="00DA1900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10C1"/>
    <w:rsid w:val="00DC1DCA"/>
    <w:rsid w:val="00DC2B75"/>
    <w:rsid w:val="00DC2BA4"/>
    <w:rsid w:val="00DC2BE8"/>
    <w:rsid w:val="00DC4409"/>
    <w:rsid w:val="00DC504B"/>
    <w:rsid w:val="00DC6B30"/>
    <w:rsid w:val="00DD0530"/>
    <w:rsid w:val="00DD1566"/>
    <w:rsid w:val="00DD3F18"/>
    <w:rsid w:val="00DD428D"/>
    <w:rsid w:val="00DD4536"/>
    <w:rsid w:val="00DD620F"/>
    <w:rsid w:val="00DD638E"/>
    <w:rsid w:val="00DD7FFB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C7"/>
    <w:rsid w:val="00DF31F3"/>
    <w:rsid w:val="00DF341F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0731E"/>
    <w:rsid w:val="00E10725"/>
    <w:rsid w:val="00E13B94"/>
    <w:rsid w:val="00E148FE"/>
    <w:rsid w:val="00E154EF"/>
    <w:rsid w:val="00E15B87"/>
    <w:rsid w:val="00E15B95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37A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386"/>
    <w:rsid w:val="00E646D3"/>
    <w:rsid w:val="00E64A39"/>
    <w:rsid w:val="00E65096"/>
    <w:rsid w:val="00E650AF"/>
    <w:rsid w:val="00E654A1"/>
    <w:rsid w:val="00E65CDB"/>
    <w:rsid w:val="00E65D18"/>
    <w:rsid w:val="00E66ED7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34D"/>
    <w:rsid w:val="00EC6F1E"/>
    <w:rsid w:val="00ED0174"/>
    <w:rsid w:val="00ED14A0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EA3"/>
    <w:rsid w:val="00EF4838"/>
    <w:rsid w:val="00EF4855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95"/>
    <w:rsid w:val="00F11E79"/>
    <w:rsid w:val="00F13210"/>
    <w:rsid w:val="00F1502B"/>
    <w:rsid w:val="00F159E4"/>
    <w:rsid w:val="00F15A19"/>
    <w:rsid w:val="00F16028"/>
    <w:rsid w:val="00F16A8F"/>
    <w:rsid w:val="00F16B9A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144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ED1"/>
    <w:rsid w:val="00F82FE8"/>
    <w:rsid w:val="00F83165"/>
    <w:rsid w:val="00F83311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6E"/>
    <w:rsid w:val="00FB2175"/>
    <w:rsid w:val="00FB2239"/>
    <w:rsid w:val="00FB27DC"/>
    <w:rsid w:val="00FB2DD7"/>
    <w:rsid w:val="00FB30CD"/>
    <w:rsid w:val="00FB362C"/>
    <w:rsid w:val="00FB3D21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610"/>
    <w:rsid w:val="00FC56CF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3D77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qFormat/>
    <w:rsid w:val="002958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1982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155</cp:revision>
  <cp:lastPrinted>2013-11-13T17:33:00Z</cp:lastPrinted>
  <dcterms:created xsi:type="dcterms:W3CDTF">2021-12-10T13:21:00Z</dcterms:created>
  <dcterms:modified xsi:type="dcterms:W3CDTF">2024-04-11T14:14:00Z</dcterms:modified>
</cp:coreProperties>
</file>