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</w:r>
    </w:p>
    <w:p>
      <w:pPr>
        <w:pStyle w:val="Normal"/>
        <w:jc w:val="center"/>
        <w:rPr>
          <w:b/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en-GB"/>
        </w:rPr>
        <w:t>Memo CP-C/4</w:t>
      </w:r>
      <w:r>
        <w:rPr>
          <w:b/>
          <w:sz w:val="24"/>
          <w:u w:val="single"/>
          <w:lang w:val="en-GB"/>
        </w:rPr>
        <w:t>86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en-GB"/>
        </w:rPr>
        <w:t>Date:</w:t>
      </w:r>
      <w:r>
        <w:rPr>
          <w:sz w:val="24"/>
          <w:lang w:val="en-GB"/>
        </w:rPr>
        <w:tab/>
        <w:tab/>
        <w:t>1</w:t>
      </w:r>
      <w:r>
        <w:rPr>
          <w:sz w:val="24"/>
          <w:lang w:val="en-GB"/>
        </w:rPr>
        <w:t>8</w:t>
      </w:r>
      <w:r>
        <w:rPr>
          <w:sz w:val="24"/>
          <w:lang w:val="en-GB"/>
        </w:rPr>
        <w:t xml:space="preserve"> A</w:t>
      </w:r>
      <w:r>
        <w:rPr>
          <w:sz w:val="24"/>
          <w:lang w:val="en-GB"/>
        </w:rPr>
        <w:t>ugust</w:t>
      </w:r>
      <w:r>
        <w:rPr>
          <w:sz w:val="24"/>
          <w:lang w:val="en-GB"/>
        </w:rPr>
        <w:t xml:space="preserve">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en-GB"/>
        </w:rPr>
        <w:t>To:</w:t>
      </w:r>
      <w:r>
        <w:rPr>
          <w:sz w:val="24"/>
          <w:lang w:val="en-GB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en-GB"/>
        </w:rPr>
        <w:t>From:</w:t>
      </w:r>
      <w:r>
        <w:rPr>
          <w:rFonts w:eastAsia="Courier New" w:cs="Courier New"/>
          <w:sz w:val="24"/>
          <w:szCs w:val="24"/>
          <w:lang w:val="en-GB"/>
        </w:rPr>
        <w:tab/>
        <w:tab/>
        <w:t>O. Schwerer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en-GB"/>
        </w:rPr>
      </w:pPr>
      <w:r>
        <w:rPr>
          <w:rFonts w:eastAsia="Courier New" w:cs="Courier New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en-GB"/>
        </w:rPr>
        <w:t>Subject:</w:t>
      </w:r>
      <w:r>
        <w:rPr>
          <w:sz w:val="24"/>
          <w:lang w:val="en-GB"/>
        </w:rPr>
        <w:tab/>
        <w:tab/>
      </w:r>
      <w:r>
        <w:rPr>
          <w:b/>
          <w:bCs/>
          <w:sz w:val="24"/>
          <w:lang w:val="en-GB"/>
        </w:rPr>
        <w:t xml:space="preserve">Addition to dictionary 236 (Quantities):  </w:t>
      </w:r>
      <w:r>
        <w:rPr>
          <w:b/>
          <w:bCs/>
          <w:color w:val="000000"/>
          <w:sz w:val="24"/>
          <w:lang w:val="en-GB"/>
        </w:rPr>
        <w:t>ISP/PRE,KE</w:t>
      </w:r>
    </w:p>
    <w:p>
      <w:pPr>
        <w:pStyle w:val="Normal"/>
        <w:tabs>
          <w:tab w:val="clear" w:pos="720"/>
          <w:tab w:val="left" w:pos="993" w:leader="none"/>
        </w:tabs>
        <w:ind w:left="720" w:right="0" w:hanging="0"/>
        <w:jc w:val="both"/>
        <w:rPr/>
      </w:pPr>
      <w:r>
        <w:rPr>
          <w:b/>
          <w:bCs/>
          <w:color w:val="000000"/>
          <w:sz w:val="24"/>
          <w:lang w:val="en-GB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ab/>
        <w:tab/>
        <w:tab/>
        <w:tab/>
        <w:tab/>
        <w:tab/>
        <w:tab/>
        <w:t xml:space="preserve">   </w:t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bCs/>
          <w:sz w:val="24"/>
          <w:szCs w:val="24"/>
          <w:lang w:val="en-GB"/>
        </w:rPr>
        <w:t>W</w:t>
      </w:r>
      <w:r>
        <w:rPr>
          <w:sz w:val="24"/>
          <w:szCs w:val="24"/>
          <w:lang w:val="en-GB"/>
        </w:rPr>
        <w:t>e propose the quantit</w:t>
      </w:r>
      <w:r>
        <w:rPr>
          <w:sz w:val="24"/>
          <w:szCs w:val="24"/>
          <w:lang w:val="en-GB"/>
        </w:rPr>
        <w:t>y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ISP</w:t>
      </w:r>
      <w:r>
        <w:rPr>
          <w:sz w:val="24"/>
          <w:szCs w:val="24"/>
          <w:lang w:val="en-GB"/>
        </w:rPr>
        <w:t xml:space="preserve">/PRE,KE, </w:t>
      </w:r>
      <w:r>
        <w:rPr>
          <w:sz w:val="24"/>
          <w:szCs w:val="24"/>
          <w:lang w:val="en-GB"/>
        </w:rPr>
        <w:t>used in Prelim C196.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szCs w:val="24"/>
          <w:lang w:val="en-GB"/>
        </w:rPr>
        <w:t>Reference:</w:t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>B.B.Back et al., PR/C,2</w:t>
      </w: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>0</w:t>
      </w: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>,1</w:t>
      </w: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>819</w:t>
      </w: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>,19</w:t>
      </w: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>79</w:t>
      </w: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 xml:space="preserve">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color w:val="0070C0"/>
          <w:sz w:val="24"/>
          <w:szCs w:val="24"/>
          <w:lang w:val="en-GB"/>
        </w:rPr>
      </w:pPr>
      <w:r>
        <w:rPr>
          <w:rFonts w:eastAsia="Courier New" w:cs="Courier New" w:ascii="Courier New" w:hAnsi="Courier New"/>
          <w:color w:val="0070C0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Addition to Dictionary 236 (Quantities)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</w:r>
    </w:p>
    <w:tbl>
      <w:tblPr>
        <w:tblW w:w="10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152"/>
        <w:gridCol w:w="800"/>
        <w:gridCol w:w="3388"/>
        <w:gridCol w:w="1975"/>
      </w:tblGrid>
      <w:tr>
        <w:trPr>
          <w:trHeight w:val="630" w:hRule="atLeast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Reaction Type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Dim.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Expansion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Subentries</w:t>
            </w:r>
          </w:p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218" w:hRule="atLeast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/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en-GB"/>
              </w:rPr>
              <w:t>ISP/PRE,KE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EP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K</w:t>
            </w: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inetic energy of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 xml:space="preserve">primary </w:t>
            </w: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fiss.</w:t>
            </w: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 xml:space="preserve">fragments </w:t>
            </w: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specified,</w:t>
            </w: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 xml:space="preserve"> partial for intermediate product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C24</w:t>
            </w: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36</w:t>
            </w: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.003</w:t>
            </w:r>
          </w:p>
        </w:tc>
      </w:tr>
    </w:tbl>
    <w:p>
      <w:pPr>
        <w:pStyle w:val="Normal"/>
        <w:spacing w:before="0" w:after="120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tLeast" w:line="100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hyperlink r:id="rId3">
        <w:r>
          <w:rPr>
            <w:rStyle w:val="Internetverknpfung"/>
            <w:sz w:val="24"/>
            <w:lang w:val="en-GB" w:eastAsia="ja-JP"/>
          </w:rPr>
          <w:t>a.koning@iaea.org</w:t>
        </w:r>
      </w:hyperlink>
    </w:p>
    <w:p>
      <w:pPr>
        <w:pStyle w:val="Normal"/>
        <w:rPr/>
      </w:pPr>
      <w:hyperlink r:id="rId4">
        <w:r>
          <w:rPr>
            <w:rStyle w:val="Internetverknpfung"/>
            <w:sz w:val="24"/>
            <w:lang w:val="en-GB" w:eastAsia="ja-JP"/>
          </w:rPr>
          <w:t>abhihere@gmail.com</w:t>
        </w:r>
      </w:hyperlink>
    </w:p>
    <w:p>
      <w:pPr>
        <w:pStyle w:val="Normal"/>
        <w:rPr/>
      </w:pPr>
      <w:hyperlink r:id="rId5">
        <w:r>
          <w:rPr>
            <w:rStyle w:val="Internetverknpfung"/>
            <w:sz w:val="24"/>
            <w:lang w:val="en-GB" w:eastAsia="ja-JP"/>
          </w:rPr>
          <w:t>aloks279@gmail.com</w:t>
        </w:r>
      </w:hyperlink>
    </w:p>
    <w:p>
      <w:pPr>
        <w:pStyle w:val="Normal"/>
        <w:rPr/>
      </w:pPr>
      <w:hyperlink r:id="rId6">
        <w:r>
          <w:rPr>
            <w:rStyle w:val="Internetverknpfung"/>
            <w:sz w:val="24"/>
            <w:lang w:val="en-GB" w:eastAsia="ja-JP"/>
          </w:rPr>
          <w:t>dbrown@bnl.gov</w:t>
        </w:r>
      </w:hyperlink>
    </w:p>
    <w:p>
      <w:pPr>
        <w:pStyle w:val="Normal"/>
        <w:rPr/>
      </w:pPr>
      <w:hyperlink r:id="rId7">
        <w:r>
          <w:rPr>
            <w:rStyle w:val="Internetverknpfung"/>
            <w:sz w:val="24"/>
            <w:lang w:val="en-GB" w:eastAsia="ja-JP"/>
          </w:rPr>
          <w:t>draj@barc.gov.in</w:t>
        </w:r>
      </w:hyperlink>
    </w:p>
    <w:p>
      <w:pPr>
        <w:pStyle w:val="Normal"/>
        <w:rPr/>
      </w:pPr>
      <w:hyperlink r:id="rId8">
        <w:r>
          <w:rPr>
            <w:rStyle w:val="Internetverknpfung"/>
            <w:sz w:val="24"/>
            <w:lang w:val="en-GB" w:eastAsia="ja-JP"/>
          </w:rPr>
          <w:t>fukahori.tokio@jaea.go.jp</w:t>
        </w:r>
      </w:hyperlink>
    </w:p>
    <w:p>
      <w:pPr>
        <w:pStyle w:val="Normal"/>
        <w:rPr/>
      </w:pPr>
      <w:hyperlink r:id="rId9">
        <w:r>
          <w:rPr>
            <w:rStyle w:val="Internetverknpfung"/>
            <w:sz w:val="24"/>
            <w:lang w:val="en-GB" w:eastAsia="ja-JP"/>
          </w:rPr>
          <w:t>ganesan555@gmail.com</w:t>
        </w:r>
      </w:hyperlink>
    </w:p>
    <w:p>
      <w:pPr>
        <w:pStyle w:val="Normal"/>
        <w:rPr/>
      </w:pPr>
      <w:hyperlink r:id="rId10">
        <w:r>
          <w:rPr>
            <w:rStyle w:val="Internetverknpfung"/>
            <w:sz w:val="24"/>
            <w:lang w:val="en-GB" w:eastAsia="ja-JP"/>
          </w:rPr>
          <w:t>gezg@ciae.ac.cn</w:t>
        </w:r>
      </w:hyperlink>
    </w:p>
    <w:p>
      <w:pPr>
        <w:pStyle w:val="Normal"/>
        <w:rPr/>
      </w:pPr>
      <w:hyperlink r:id="rId11">
        <w:r>
          <w:rPr>
            <w:rStyle w:val="Internetverknpfung"/>
            <w:sz w:val="24"/>
            <w:lang w:val="en-GB" w:eastAsia="ja-JP"/>
          </w:rPr>
          <w:t>iwamoto.osamu@jaea.go.jp</w:t>
        </w:r>
      </w:hyperlink>
    </w:p>
    <w:p>
      <w:pPr>
        <w:pStyle w:val="Normal"/>
        <w:rPr/>
      </w:pPr>
      <w:hyperlink r:id="rId12">
        <w:r>
          <w:rPr>
            <w:rStyle w:val="Internetverknpfung"/>
            <w:sz w:val="24"/>
            <w:lang w:val="en-GB" w:eastAsia="ja-JP"/>
          </w:rPr>
          <w:t>j.c.sublet@iaea.org</w:t>
        </w:r>
      </w:hyperlink>
    </w:p>
    <w:p>
      <w:pPr>
        <w:pStyle w:val="Normal"/>
        <w:rPr/>
      </w:pPr>
      <w:hyperlink r:id="rId13">
        <w:r>
          <w:rPr>
            <w:rStyle w:val="Internetverknpfung"/>
            <w:sz w:val="24"/>
            <w:lang w:val="en-GB" w:eastAsia="ja-JP"/>
          </w:rPr>
          <w:t>jmwang@ciae.ac.cn</w:t>
        </w:r>
      </w:hyperlink>
    </w:p>
    <w:p>
      <w:pPr>
        <w:pStyle w:val="Normal"/>
        <w:rPr/>
      </w:pPr>
      <w:hyperlink r:id="rId14">
        <w:r>
          <w:rPr>
            <w:rStyle w:val="Internetverknpfung"/>
            <w:sz w:val="24"/>
            <w:lang w:val="en-GB" w:eastAsia="ja-JP"/>
          </w:rPr>
          <w:t>kaltchenko@kinr.kiev.ua</w:t>
        </w:r>
      </w:hyperlink>
    </w:p>
    <w:p>
      <w:pPr>
        <w:pStyle w:val="Normal"/>
        <w:rPr/>
      </w:pPr>
      <w:hyperlink r:id="rId15">
        <w:r>
          <w:rPr>
            <w:rStyle w:val="Internetverknpfung"/>
            <w:sz w:val="24"/>
            <w:lang w:val="en-GB" w:eastAsia="ja-JP"/>
          </w:rPr>
          <w:t>kenya.suyama@oecd-nea.org</w:t>
        </w:r>
      </w:hyperlink>
    </w:p>
    <w:p>
      <w:pPr>
        <w:pStyle w:val="Normal"/>
        <w:rPr/>
      </w:pPr>
      <w:hyperlink r:id="rId16">
        <w:r>
          <w:rPr>
            <w:rStyle w:val="Internetverknpfung"/>
            <w:sz w:val="24"/>
            <w:lang w:val="en-GB" w:eastAsia="ja-JP"/>
          </w:rPr>
          <w:t>kimura.atsushi04@jaea.go.jp</w:t>
        </w:r>
      </w:hyperlink>
    </w:p>
    <w:p>
      <w:pPr>
        <w:pStyle w:val="Normal"/>
        <w:rPr/>
      </w:pPr>
      <w:hyperlink r:id="rId17">
        <w:r>
          <w:rPr>
            <w:rStyle w:val="Internetverknpfung"/>
            <w:sz w:val="24"/>
            <w:lang w:val="en-GB" w:eastAsia="ja-JP"/>
          </w:rPr>
          <w:t>l.vrapcenjak@iaea.org</w:t>
        </w:r>
      </w:hyperlink>
    </w:p>
    <w:p>
      <w:pPr>
        <w:pStyle w:val="Normal"/>
        <w:rPr/>
      </w:pPr>
      <w:hyperlink r:id="rId18">
        <w:r>
          <w:rPr>
            <w:rStyle w:val="Internetverknpfung"/>
            <w:sz w:val="24"/>
            <w:lang w:val="en-GB" w:eastAsia="ja-JP"/>
          </w:rPr>
          <w:t>manuel.bossant@oecd-nea.org</w:t>
        </w:r>
      </w:hyperlink>
    </w:p>
    <w:p>
      <w:pPr>
        <w:pStyle w:val="Normal"/>
        <w:rPr/>
      </w:pPr>
      <w:hyperlink r:id="rId19">
        <w:r>
          <w:rPr>
            <w:rStyle w:val="Internetverknpfung"/>
            <w:sz w:val="24"/>
            <w:lang w:val="en-GB" w:eastAsia="ja-JP"/>
          </w:rPr>
          <w:t>masaaki@nucl.sci.hokudai.ac.jp</w:t>
        </w:r>
      </w:hyperlink>
    </w:p>
    <w:p>
      <w:pPr>
        <w:pStyle w:val="Normal"/>
        <w:rPr/>
      </w:pPr>
      <w:hyperlink r:id="rId20">
        <w:r>
          <w:rPr>
            <w:rStyle w:val="Internetverknpfung"/>
            <w:sz w:val="24"/>
            <w:lang w:val="en-GB" w:eastAsia="ja-JP"/>
          </w:rPr>
          <w:t>michael.fleming@oecd-nea.org</w:t>
        </w:r>
      </w:hyperlink>
    </w:p>
    <w:p>
      <w:pPr>
        <w:pStyle w:val="Normal"/>
        <w:rPr/>
      </w:pPr>
      <w:hyperlink r:id="rId21">
        <w:r>
          <w:rPr>
            <w:rStyle w:val="Internetverknpfung"/>
            <w:sz w:val="24"/>
            <w:lang w:val="en-GB" w:eastAsia="ja-JP"/>
          </w:rPr>
          <w:t>mmarina@ippe.ru</w:t>
        </w:r>
      </w:hyperlink>
    </w:p>
    <w:p>
      <w:pPr>
        <w:pStyle w:val="Normal"/>
        <w:rPr/>
      </w:pPr>
      <w:hyperlink r:id="rId22">
        <w:r>
          <w:rPr>
            <w:rStyle w:val="Internetverknpfung"/>
            <w:sz w:val="24"/>
            <w:lang w:val="en-GB" w:eastAsia="ja-JP"/>
          </w:rPr>
          <w:t>nicolas.soppera@oecd-nea.org</w:t>
        </w:r>
      </w:hyperlink>
    </w:p>
    <w:p>
      <w:pPr>
        <w:pStyle w:val="Normal"/>
        <w:rPr/>
      </w:pPr>
      <w:hyperlink r:id="rId23">
        <w:r>
          <w:rPr>
            <w:rStyle w:val="Internetverknpfung"/>
            <w:sz w:val="24"/>
            <w:lang w:val="en-GB" w:eastAsia="ja-JP"/>
          </w:rPr>
          <w:t>n.otsuka@iaea.org</w:t>
        </w:r>
      </w:hyperlink>
    </w:p>
    <w:p>
      <w:pPr>
        <w:pStyle w:val="Normal"/>
        <w:rPr/>
      </w:pPr>
      <w:hyperlink r:id="rId24">
        <w:r>
          <w:rPr>
            <w:rStyle w:val="Internetverknpfung"/>
            <w:sz w:val="24"/>
            <w:lang w:val="en-GB" w:eastAsia="ja-JP"/>
          </w:rPr>
          <w:t>nrdc@jcprg.org</w:t>
        </w:r>
      </w:hyperlink>
    </w:p>
    <w:p>
      <w:pPr>
        <w:pStyle w:val="Normal"/>
        <w:rPr/>
      </w:pPr>
      <w:hyperlink r:id="rId25">
        <w:r>
          <w:rPr>
            <w:rStyle w:val="Internetverknpfung"/>
            <w:sz w:val="24"/>
            <w:lang w:val="en-GB" w:eastAsia="ja-JP"/>
          </w:rPr>
          <w:t>odsurenn@gmail.com</w:t>
        </w:r>
      </w:hyperlink>
    </w:p>
    <w:p>
      <w:pPr>
        <w:pStyle w:val="Normal"/>
        <w:rPr/>
      </w:pPr>
      <w:hyperlink r:id="rId26">
        <w:r>
          <w:rPr>
            <w:rStyle w:val="Internetverknpfung"/>
            <w:sz w:val="24"/>
            <w:lang w:val="en-GB" w:eastAsia="ja-JP"/>
          </w:rPr>
          <w:t>ogritzay@kinr.kiev.ua</w:t>
        </w:r>
      </w:hyperlink>
    </w:p>
    <w:p>
      <w:pPr>
        <w:pStyle w:val="Normal"/>
        <w:rPr/>
      </w:pPr>
      <w:hyperlink r:id="rId27">
        <w:r>
          <w:rPr>
            <w:rStyle w:val="Internetverknpfung"/>
            <w:sz w:val="24"/>
            <w:lang w:val="en-GB" w:eastAsia="ja-JP"/>
          </w:rPr>
          <w:t>ogrudzevich@ippe.ru</w:t>
        </w:r>
      </w:hyperlink>
    </w:p>
    <w:p>
      <w:pPr>
        <w:pStyle w:val="Normal"/>
        <w:rPr/>
      </w:pPr>
      <w:hyperlink r:id="rId28">
        <w:r>
          <w:rPr>
            <w:rStyle w:val="Internetverknpfung"/>
            <w:sz w:val="24"/>
            <w:lang w:val="en-GB" w:eastAsia="ja-JP"/>
          </w:rPr>
          <w:t>otto.schwerer@aon.at</w:t>
        </w:r>
      </w:hyperlink>
    </w:p>
    <w:p>
      <w:pPr>
        <w:pStyle w:val="Normal"/>
        <w:rPr/>
      </w:pPr>
      <w:hyperlink r:id="rId29">
        <w:r>
          <w:rPr>
            <w:rStyle w:val="Internetverknpfung"/>
            <w:sz w:val="24"/>
            <w:lang w:val="en-GB" w:eastAsia="ja-JP"/>
          </w:rPr>
          <w:t>pikulina@expd.vniief.ru</w:t>
        </w:r>
      </w:hyperlink>
    </w:p>
    <w:p>
      <w:pPr>
        <w:pStyle w:val="Normal"/>
        <w:rPr/>
      </w:pPr>
      <w:hyperlink r:id="rId30">
        <w:r>
          <w:rPr>
            <w:rStyle w:val="Internetverknpfung"/>
            <w:sz w:val="24"/>
            <w:lang w:val="en-GB" w:eastAsia="ja-JP"/>
          </w:rPr>
          <w:t>pritychenko@bnl.gov</w:t>
        </w:r>
      </w:hyperlink>
    </w:p>
    <w:p>
      <w:pPr>
        <w:pStyle w:val="Normal"/>
        <w:rPr/>
      </w:pPr>
      <w:hyperlink r:id="rId31">
        <w:r>
          <w:rPr>
            <w:rStyle w:val="Internetverknpfung"/>
            <w:sz w:val="24"/>
            <w:lang w:val="en-GB" w:eastAsia="ja-JP"/>
          </w:rPr>
          <w:t>s.okumura@iaea.org</w:t>
        </w:r>
      </w:hyperlink>
    </w:p>
    <w:p>
      <w:pPr>
        <w:pStyle w:val="Normal"/>
        <w:rPr/>
      </w:pPr>
      <w:hyperlink r:id="rId32">
        <w:r>
          <w:rPr>
            <w:rStyle w:val="Internetverknpfung"/>
            <w:sz w:val="24"/>
            <w:lang w:val="en-GB" w:eastAsia="ja-JP"/>
          </w:rPr>
          <w:t>samaev@obninsk.ru</w:t>
        </w:r>
      </w:hyperlink>
    </w:p>
    <w:p>
      <w:pPr>
        <w:pStyle w:val="Normal"/>
        <w:rPr/>
      </w:pPr>
      <w:hyperlink r:id="rId33">
        <w:r>
          <w:rPr>
            <w:rStyle w:val="Internetverknpfung"/>
            <w:sz w:val="24"/>
            <w:lang w:val="en-GB" w:eastAsia="ja-JP"/>
          </w:rPr>
          <w:t>sbabykina@yandex.ru</w:t>
        </w:r>
      </w:hyperlink>
    </w:p>
    <w:p>
      <w:pPr>
        <w:pStyle w:val="Normal"/>
        <w:rPr/>
      </w:pPr>
      <w:hyperlink r:id="rId34">
        <w:r>
          <w:rPr>
            <w:rStyle w:val="Internetverknpfung"/>
            <w:sz w:val="24"/>
            <w:lang w:val="en-GB" w:eastAsia="ja-JP"/>
          </w:rPr>
          <w:t>scyang@kaeri.re.kr</w:t>
        </w:r>
      </w:hyperlink>
    </w:p>
    <w:p>
      <w:pPr>
        <w:pStyle w:val="Normal"/>
        <w:rPr/>
      </w:pPr>
      <w:hyperlink r:id="rId35">
        <w:r>
          <w:rPr>
            <w:rStyle w:val="Internetverknpfung"/>
            <w:sz w:val="24"/>
            <w:lang w:val="en-GB" w:eastAsia="ja-JP"/>
          </w:rPr>
          <w:t>selyankina@expd.vniief.ru</w:t>
        </w:r>
      </w:hyperlink>
    </w:p>
    <w:p>
      <w:pPr>
        <w:pStyle w:val="Normal"/>
        <w:rPr/>
      </w:pPr>
      <w:hyperlink r:id="rId36">
        <w:r>
          <w:rPr>
            <w:rStyle w:val="Internetverknpfung"/>
            <w:sz w:val="24"/>
            <w:lang w:val="en-GB" w:eastAsia="ja-JP"/>
          </w:rPr>
          <w:t>sonzogni@bnl.gov</w:t>
        </w:r>
      </w:hyperlink>
    </w:p>
    <w:p>
      <w:pPr>
        <w:pStyle w:val="Normal"/>
        <w:rPr/>
      </w:pPr>
      <w:hyperlink r:id="rId37">
        <w:r>
          <w:rPr>
            <w:rStyle w:val="Internetverknpfung"/>
            <w:sz w:val="24"/>
            <w:lang w:val="en-GB" w:eastAsia="ja-JP"/>
          </w:rPr>
          <w:t>stakacs@atomki.mta.hu</w:t>
        </w:r>
      </w:hyperlink>
    </w:p>
    <w:p>
      <w:pPr>
        <w:pStyle w:val="Normal"/>
        <w:rPr/>
      </w:pPr>
      <w:hyperlink r:id="rId38">
        <w:r>
          <w:rPr>
            <w:rStyle w:val="Internetverknpfung"/>
            <w:sz w:val="24"/>
            <w:lang w:val="en-GB" w:eastAsia="ja-JP"/>
          </w:rPr>
          <w:t>stanislav.hlavac@savba.sk</w:t>
        </w:r>
      </w:hyperlink>
    </w:p>
    <w:p>
      <w:pPr>
        <w:pStyle w:val="Normal"/>
        <w:rPr/>
      </w:pPr>
      <w:hyperlink r:id="rId39">
        <w:r>
          <w:rPr>
            <w:rStyle w:val="Internetverknpfung"/>
            <w:sz w:val="24"/>
            <w:lang w:val="en-GB" w:eastAsia="ja-JP"/>
          </w:rPr>
          <w:t>sv.dunaeva@gmail.com</w:t>
        </w:r>
      </w:hyperlink>
    </w:p>
    <w:p>
      <w:pPr>
        <w:pStyle w:val="Normal"/>
        <w:rPr/>
      </w:pPr>
      <w:hyperlink r:id="rId40">
        <w:r>
          <w:rPr>
            <w:rStyle w:val="Internetverknpfung"/>
            <w:sz w:val="24"/>
            <w:lang w:val="en-GB" w:eastAsia="ja-JP"/>
          </w:rPr>
          <w:t>tada@nucl.sci.hokudai.ac.jp</w:t>
        </w:r>
      </w:hyperlink>
    </w:p>
    <w:p>
      <w:pPr>
        <w:pStyle w:val="Normal"/>
        <w:rPr/>
      </w:pPr>
      <w:hyperlink r:id="rId41">
        <w:r>
          <w:rPr>
            <w:rStyle w:val="Internetverknpfung"/>
            <w:sz w:val="24"/>
            <w:lang w:val="en-GB" w:eastAsia="ja-JP"/>
          </w:rPr>
          <w:t>taova@expd.vniief.ru</w:t>
        </w:r>
      </w:hyperlink>
    </w:p>
    <w:p>
      <w:pPr>
        <w:pStyle w:val="Normal"/>
        <w:rPr/>
      </w:pPr>
      <w:hyperlink r:id="rId42">
        <w:r>
          <w:rPr>
            <w:rStyle w:val="Internetverknpfung"/>
            <w:sz w:val="24"/>
            <w:lang w:val="en-GB" w:eastAsia="ja-JP"/>
          </w:rPr>
          <w:t>tarkanyi@atomki.hu</w:t>
        </w:r>
      </w:hyperlink>
    </w:p>
    <w:p>
      <w:pPr>
        <w:pStyle w:val="Normal"/>
        <w:rPr/>
      </w:pPr>
      <w:hyperlink r:id="rId43">
        <w:r>
          <w:rPr>
            <w:rStyle w:val="Internetverknpfung"/>
            <w:sz w:val="24"/>
            <w:lang w:val="en-GB" w:eastAsia="ja-JP"/>
          </w:rPr>
          <w:t>vvvarlamov@gmail.com</w:t>
        </w:r>
      </w:hyperlink>
    </w:p>
    <w:p>
      <w:pPr>
        <w:pStyle w:val="Normal"/>
        <w:rPr/>
      </w:pPr>
      <w:hyperlink r:id="rId44">
        <w:r>
          <w:rPr>
            <w:rStyle w:val="Internetverknpfung"/>
            <w:sz w:val="24"/>
            <w:lang w:val="en-GB" w:eastAsia="ja-JP"/>
          </w:rPr>
          <w:t>v.zerkin@iaea.org</w:t>
        </w:r>
      </w:hyperlink>
    </w:p>
    <w:p>
      <w:pPr>
        <w:pStyle w:val="Normal"/>
        <w:rPr/>
      </w:pPr>
      <w:hyperlink r:id="rId45">
        <w:r>
          <w:rPr>
            <w:rStyle w:val="Internetverknpfung"/>
            <w:sz w:val="24"/>
            <w:lang w:val="en-GB" w:eastAsia="ja-JP"/>
          </w:rPr>
          <w:t>vidyathakur@yahoo.co.in</w:t>
        </w:r>
      </w:hyperlink>
    </w:p>
    <w:p>
      <w:pPr>
        <w:pStyle w:val="Normal"/>
        <w:rPr/>
      </w:pPr>
      <w:hyperlink r:id="rId46">
        <w:r>
          <w:rPr>
            <w:rStyle w:val="Internetverknpfung"/>
            <w:sz w:val="24"/>
            <w:lang w:val="en-GB" w:eastAsia="ja-JP"/>
          </w:rPr>
          <w:t>vsemkova@inrne.bas.bg</w:t>
        </w:r>
      </w:hyperlink>
    </w:p>
    <w:p>
      <w:pPr>
        <w:pStyle w:val="Normal"/>
        <w:rPr/>
      </w:pPr>
      <w:hyperlink r:id="rId47">
        <w:r>
          <w:rPr>
            <w:rStyle w:val="Internetverknpfung"/>
            <w:sz w:val="24"/>
            <w:lang w:val="en-GB" w:eastAsia="ja-JP"/>
          </w:rPr>
          <w:t>yolee@kaeri.re.kr</w:t>
        </w:r>
      </w:hyperlink>
    </w:p>
    <w:p>
      <w:pPr>
        <w:pStyle w:val="Normal"/>
        <w:rPr/>
      </w:pPr>
      <w:hyperlink r:id="rId48">
        <w:r>
          <w:rPr>
            <w:rStyle w:val="Internetverknpfung"/>
            <w:sz w:val="24"/>
            <w:lang w:val="en-GB" w:eastAsia="ja-JP"/>
          </w:rPr>
          <w:t>zholdybayev@inp.kz</w:t>
        </w:r>
      </w:hyperlink>
    </w:p>
    <w:sectPr>
      <w:type w:val="continuous"/>
      <w:pgSz w:w="11906" w:h="16838"/>
      <w:pgMar w:left="1174" w:right="1174" w:header="0" w:top="1440" w:footer="1440" w:bottom="1954" w:gutter="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1">
    <w:name w:val="WW-Default Paragraph Font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1">
    <w:name w:val="WW-Default Paragraph Font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1">
    <w:name w:val="WW-Default Paragraph Font111"/>
    <w:qFormat/>
    <w:rPr/>
  </w:style>
  <w:style w:type="character" w:styleId="WWDefaultParagraphFont1111">
    <w:name w:val="WW-Default Paragraph Font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unotenzeichen">
    <w:name w:val="Fußnotenzeichen"/>
    <w:qFormat/>
    <w:rPr>
      <w:vertAlign w:val="superscript"/>
    </w:rPr>
  </w:style>
  <w:style w:type="character" w:styleId="Endnotenzeichen">
    <w:name w:val="Endnotenzeichen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a.koning@iaea.org" TargetMode="External"/><Relationship Id="rId4" Type="http://schemas.openxmlformats.org/officeDocument/2006/relationships/hyperlink" Target="mailto:abhihere@gmail.com" TargetMode="External"/><Relationship Id="rId5" Type="http://schemas.openxmlformats.org/officeDocument/2006/relationships/hyperlink" Target="mailto:aloks279@gmail.com" TargetMode="External"/><Relationship Id="rId6" Type="http://schemas.openxmlformats.org/officeDocument/2006/relationships/hyperlink" Target="mailto:dbrown@bnl.gov" TargetMode="External"/><Relationship Id="rId7" Type="http://schemas.openxmlformats.org/officeDocument/2006/relationships/hyperlink" Target="mailto:draj@barc.gov.in" TargetMode="External"/><Relationship Id="rId8" Type="http://schemas.openxmlformats.org/officeDocument/2006/relationships/hyperlink" Target="mailto:fukahori.tokio@jaea.go.jp" TargetMode="External"/><Relationship Id="rId9" Type="http://schemas.openxmlformats.org/officeDocument/2006/relationships/hyperlink" Target="mailto:ganesan555@gmail.com" TargetMode="External"/><Relationship Id="rId10" Type="http://schemas.openxmlformats.org/officeDocument/2006/relationships/hyperlink" Target="mailto:gezg@ciae.ac.cn" TargetMode="External"/><Relationship Id="rId11" Type="http://schemas.openxmlformats.org/officeDocument/2006/relationships/hyperlink" Target="mailto:iwamoto.osamu@jaea.go.jp" TargetMode="External"/><Relationship Id="rId12" Type="http://schemas.openxmlformats.org/officeDocument/2006/relationships/hyperlink" Target="mailto:j.c.sublet@iaea.org" TargetMode="External"/><Relationship Id="rId13" Type="http://schemas.openxmlformats.org/officeDocument/2006/relationships/hyperlink" Target="mailto:jmwang@ciae.ac.cn" TargetMode="External"/><Relationship Id="rId14" Type="http://schemas.openxmlformats.org/officeDocument/2006/relationships/hyperlink" Target="mailto:kaltchenko@kinr.kiev.ua" TargetMode="External"/><Relationship Id="rId15" Type="http://schemas.openxmlformats.org/officeDocument/2006/relationships/hyperlink" Target="mailto:kenya.suyama@oecd-nea.org" TargetMode="External"/><Relationship Id="rId16" Type="http://schemas.openxmlformats.org/officeDocument/2006/relationships/hyperlink" Target="mailto:kimura.atsushi04@jaea.go.jp" TargetMode="External"/><Relationship Id="rId17" Type="http://schemas.openxmlformats.org/officeDocument/2006/relationships/hyperlink" Target="mailto:l.vrapcenjak@iaea.org" TargetMode="External"/><Relationship Id="rId18" Type="http://schemas.openxmlformats.org/officeDocument/2006/relationships/hyperlink" Target="mailto:manuel.bossant@oecd-nea.org" TargetMode="External"/><Relationship Id="rId19" Type="http://schemas.openxmlformats.org/officeDocument/2006/relationships/hyperlink" Target="mailto:masaaki@nucl.sci.hokudai.ac.jp" TargetMode="External"/><Relationship Id="rId20" Type="http://schemas.openxmlformats.org/officeDocument/2006/relationships/hyperlink" Target="mailto:michael.fleming@oecd-nea.org" TargetMode="External"/><Relationship Id="rId21" Type="http://schemas.openxmlformats.org/officeDocument/2006/relationships/hyperlink" Target="mailto:mmarina@ippe.ru" TargetMode="External"/><Relationship Id="rId22" Type="http://schemas.openxmlformats.org/officeDocument/2006/relationships/hyperlink" Target="mailto:nicolas.soppera@oecd-nea.org" TargetMode="External"/><Relationship Id="rId23" Type="http://schemas.openxmlformats.org/officeDocument/2006/relationships/hyperlink" Target="mailto:n.otsuka@iaea.org" TargetMode="External"/><Relationship Id="rId24" Type="http://schemas.openxmlformats.org/officeDocument/2006/relationships/hyperlink" Target="mailto:nrdc@jcprg.org" TargetMode="External"/><Relationship Id="rId25" Type="http://schemas.openxmlformats.org/officeDocument/2006/relationships/hyperlink" Target="mailto:odsurenn@gmail.com" TargetMode="External"/><Relationship Id="rId26" Type="http://schemas.openxmlformats.org/officeDocument/2006/relationships/hyperlink" Target="mailto:ogritzay@kinr.kiev.ua" TargetMode="External"/><Relationship Id="rId27" Type="http://schemas.openxmlformats.org/officeDocument/2006/relationships/hyperlink" Target="mailto:ogrudzevich@ippe.ru" TargetMode="External"/><Relationship Id="rId28" Type="http://schemas.openxmlformats.org/officeDocument/2006/relationships/hyperlink" Target="mailto:otto.schwerer@aon.at" TargetMode="External"/><Relationship Id="rId29" Type="http://schemas.openxmlformats.org/officeDocument/2006/relationships/hyperlink" Target="mailto:pikulina@expd.vniief.ru" TargetMode="External"/><Relationship Id="rId30" Type="http://schemas.openxmlformats.org/officeDocument/2006/relationships/hyperlink" Target="mailto:pritychenko@bnl.gov" TargetMode="External"/><Relationship Id="rId31" Type="http://schemas.openxmlformats.org/officeDocument/2006/relationships/hyperlink" Target="mailto:s.okumura@iaea.org" TargetMode="External"/><Relationship Id="rId32" Type="http://schemas.openxmlformats.org/officeDocument/2006/relationships/hyperlink" Target="mailto:samaev@obninsk.ru" TargetMode="External"/><Relationship Id="rId33" Type="http://schemas.openxmlformats.org/officeDocument/2006/relationships/hyperlink" Target="mailto:sbabykina@yandex.ru" TargetMode="External"/><Relationship Id="rId34" Type="http://schemas.openxmlformats.org/officeDocument/2006/relationships/hyperlink" Target="mailto:scyang@kaeri.re.kr" TargetMode="External"/><Relationship Id="rId35" Type="http://schemas.openxmlformats.org/officeDocument/2006/relationships/hyperlink" Target="mailto:selyankina@expd.vniief.ru" TargetMode="External"/><Relationship Id="rId36" Type="http://schemas.openxmlformats.org/officeDocument/2006/relationships/hyperlink" Target="mailto:sonzogni@bnl.gov" TargetMode="External"/><Relationship Id="rId37" Type="http://schemas.openxmlformats.org/officeDocument/2006/relationships/hyperlink" Target="mailto:stakacs@atomki.mta.hu" TargetMode="External"/><Relationship Id="rId38" Type="http://schemas.openxmlformats.org/officeDocument/2006/relationships/hyperlink" Target="mailto:stanislav.hlavac@savba.sk" TargetMode="External"/><Relationship Id="rId39" Type="http://schemas.openxmlformats.org/officeDocument/2006/relationships/hyperlink" Target="mailto:sv.dunaeva@gmail.com" TargetMode="External"/><Relationship Id="rId40" Type="http://schemas.openxmlformats.org/officeDocument/2006/relationships/hyperlink" Target="mailto:tada@nucl.sci.hokudai.ac.jp" TargetMode="External"/><Relationship Id="rId41" Type="http://schemas.openxmlformats.org/officeDocument/2006/relationships/hyperlink" Target="mailto:taova@expd.vniief.ru" TargetMode="External"/><Relationship Id="rId42" Type="http://schemas.openxmlformats.org/officeDocument/2006/relationships/hyperlink" Target="mailto:tarkanyi@atomki.hu" TargetMode="External"/><Relationship Id="rId43" Type="http://schemas.openxmlformats.org/officeDocument/2006/relationships/hyperlink" Target="mailto:vvvarlamov@gmail.com" TargetMode="External"/><Relationship Id="rId44" Type="http://schemas.openxmlformats.org/officeDocument/2006/relationships/hyperlink" Target="mailto:v.zerkin@iaea.org" TargetMode="External"/><Relationship Id="rId45" Type="http://schemas.openxmlformats.org/officeDocument/2006/relationships/hyperlink" Target="mailto:vidyathakur@yahoo.co.in" TargetMode="External"/><Relationship Id="rId46" Type="http://schemas.openxmlformats.org/officeDocument/2006/relationships/hyperlink" Target="mailto:vsemkova@inrne.bas.bg" TargetMode="External"/><Relationship Id="rId47" Type="http://schemas.openxmlformats.org/officeDocument/2006/relationships/hyperlink" Target="mailto:yolee@kaeri.re.kr" TargetMode="External"/><Relationship Id="rId48" Type="http://schemas.openxmlformats.org/officeDocument/2006/relationships/hyperlink" Target="mailto:zholdybayev@inp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LibreOffice/6.3.4.2$Windows_X86_64 LibreOffice_project/60da17e045e08f1793c57c00ba83cdfce946d0aa</Application>
  <Pages>2</Pages>
  <Words>118</Words>
  <Characters>1405</Characters>
  <CharactersWithSpaces>1476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OTSUKA, Naohiko</dc:creator>
  <dc:description/>
  <dc:language>de-DE</dc:language>
  <cp:lastModifiedBy/>
  <dcterms:modified xsi:type="dcterms:W3CDTF">2020-08-18T16:55:33Z</dcterms:modified>
  <cp:revision>9</cp:revision>
  <dc:subject/>
  <dc:title>Nuclear Data Section</dc:title>
</cp:coreProperties>
</file>