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P.O.Box</w:t>
      </w:r>
      <w:proofErr w:type="spell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514594BA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101</w:t>
      </w:r>
      <w:r w:rsidR="00976FD9">
        <w:rPr>
          <w:b/>
          <w:sz w:val="24"/>
          <w:szCs w:val="24"/>
          <w:u w:val="single"/>
          <w:lang w:val="en-GB" w:eastAsia="ja-JP"/>
        </w:rPr>
        <w:t>4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4E74E3AA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C62159">
        <w:rPr>
          <w:sz w:val="24"/>
          <w:szCs w:val="24"/>
          <w:lang w:val="en-GB"/>
        </w:rPr>
        <w:t>26</w:t>
      </w:r>
      <w:r w:rsidR="00FC427A" w:rsidRPr="00864511">
        <w:rPr>
          <w:sz w:val="24"/>
          <w:szCs w:val="24"/>
          <w:lang w:val="en-GB"/>
        </w:rPr>
        <w:t xml:space="preserve"> </w:t>
      </w:r>
      <w:r w:rsidR="000751B8">
        <w:rPr>
          <w:sz w:val="24"/>
          <w:szCs w:val="24"/>
          <w:lang w:val="en-GB"/>
        </w:rPr>
        <w:t>April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0F6F6B14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  <w:r w:rsidR="00F66E3C">
        <w:rPr>
          <w:snapToGrid w:val="0"/>
          <w:sz w:val="24"/>
          <w:szCs w:val="24"/>
          <w:lang w:val="en-GB" w:eastAsia="ja-JP"/>
        </w:rPr>
        <w:t>, O. Schwerer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6A636111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572207">
        <w:rPr>
          <w:b/>
          <w:sz w:val="24"/>
          <w:szCs w:val="24"/>
          <w:lang w:val="en-GB"/>
        </w:rPr>
        <w:t>Combination of particle</w:t>
      </w:r>
      <w:r w:rsidR="0037391F">
        <w:rPr>
          <w:b/>
          <w:sz w:val="24"/>
          <w:szCs w:val="24"/>
          <w:lang w:val="en-GB"/>
        </w:rPr>
        <w:t xml:space="preserve"> codes and their order in REACTION SF7</w:t>
      </w:r>
    </w:p>
    <w:p w14:paraId="018FB05B" w14:textId="3DE1BD37" w:rsidR="0037391F" w:rsidRDefault="0037391F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Reference:</w:t>
      </w:r>
      <w:r>
        <w:rPr>
          <w:b/>
          <w:sz w:val="24"/>
          <w:szCs w:val="24"/>
          <w:lang w:val="en-GB"/>
        </w:rPr>
        <w:tab/>
      </w:r>
      <w:r w:rsidR="00D17FF1" w:rsidRPr="00D17FF1">
        <w:rPr>
          <w:bCs/>
          <w:sz w:val="24"/>
          <w:szCs w:val="24"/>
          <w:lang w:val="en-GB"/>
        </w:rPr>
        <w:t xml:space="preserve">Memo </w:t>
      </w:r>
      <w:r w:rsidR="0061182B" w:rsidRPr="0061182B">
        <w:rPr>
          <w:bCs/>
          <w:sz w:val="24"/>
          <w:szCs w:val="24"/>
          <w:lang w:val="en-GB"/>
        </w:rPr>
        <w:t>CP-C/487</w:t>
      </w:r>
    </w:p>
    <w:p w14:paraId="464B7C87" w14:textId="41CA38DF" w:rsidR="000751B8" w:rsidRDefault="000751B8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19F54E43" w14:textId="087BC927" w:rsidR="00596802" w:rsidRPr="004C79D3" w:rsidRDefault="00596802" w:rsidP="00F01AC5">
      <w:pPr>
        <w:tabs>
          <w:tab w:val="left" w:pos="993"/>
        </w:tabs>
        <w:spacing w:after="60"/>
        <w:jc w:val="both"/>
        <w:rPr>
          <w:b/>
          <w:bCs/>
          <w:sz w:val="24"/>
          <w:szCs w:val="24"/>
          <w:u w:val="single"/>
        </w:rPr>
      </w:pPr>
      <w:r w:rsidRPr="004C79D3">
        <w:rPr>
          <w:b/>
          <w:bCs/>
          <w:sz w:val="24"/>
          <w:szCs w:val="24"/>
          <w:u w:val="single"/>
        </w:rPr>
        <w:t>1. Particle order in SF7</w:t>
      </w:r>
    </w:p>
    <w:p w14:paraId="4632C8D6" w14:textId="2FEA37DF" w:rsidR="00883EB5" w:rsidRDefault="002611F5" w:rsidP="00F01AC5">
      <w:pPr>
        <w:tabs>
          <w:tab w:val="left" w:pos="993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Dictionary 236, </w:t>
      </w:r>
      <w:r w:rsidR="000B3889">
        <w:rPr>
          <w:sz w:val="24"/>
          <w:szCs w:val="24"/>
        </w:rPr>
        <w:t xml:space="preserve">* stands for a single particle code while *+* </w:t>
      </w:r>
      <w:r>
        <w:rPr>
          <w:sz w:val="24"/>
          <w:szCs w:val="24"/>
        </w:rPr>
        <w:t>stands for a combination of particle codes</w:t>
      </w:r>
      <w:r w:rsidR="00131F10">
        <w:rPr>
          <w:sz w:val="24"/>
          <w:szCs w:val="24"/>
        </w:rPr>
        <w:t xml:space="preserve"> (e.g., DA,* and DA,*+*)</w:t>
      </w:r>
      <w:r>
        <w:rPr>
          <w:sz w:val="24"/>
          <w:szCs w:val="24"/>
        </w:rPr>
        <w:t>.</w:t>
      </w:r>
    </w:p>
    <w:p w14:paraId="1414D4B1" w14:textId="762EACC0" w:rsidR="000B3889" w:rsidRDefault="000B3889" w:rsidP="00F01AC5">
      <w:pPr>
        <w:tabs>
          <w:tab w:val="left" w:pos="993"/>
        </w:tabs>
        <w:spacing w:after="60"/>
        <w:jc w:val="both"/>
        <w:rPr>
          <w:sz w:val="24"/>
          <w:szCs w:val="24"/>
        </w:rPr>
      </w:pPr>
    </w:p>
    <w:p w14:paraId="77A6435F" w14:textId="1AB8481A" w:rsidR="00553D14" w:rsidRPr="00352895" w:rsidRDefault="00553D14" w:rsidP="00F01AC5">
      <w:pPr>
        <w:tabs>
          <w:tab w:val="left" w:pos="993"/>
        </w:tabs>
        <w:spacing w:after="60"/>
        <w:jc w:val="both"/>
        <w:rPr>
          <w:b/>
          <w:bCs/>
          <w:i/>
          <w:iCs/>
          <w:sz w:val="24"/>
          <w:szCs w:val="24"/>
        </w:rPr>
      </w:pPr>
      <w:r w:rsidRPr="00352895">
        <w:rPr>
          <w:b/>
          <w:bCs/>
          <w:i/>
          <w:iCs/>
          <w:sz w:val="24"/>
          <w:szCs w:val="24"/>
        </w:rPr>
        <w:t>Example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4688"/>
        <w:gridCol w:w="2699"/>
      </w:tblGrid>
      <w:tr w:rsidR="00553D14" w:rsidRPr="00553D14" w14:paraId="529CF09F" w14:textId="77777777" w:rsidTr="00D153C0">
        <w:tc>
          <w:tcPr>
            <w:tcW w:w="1668" w:type="dxa"/>
          </w:tcPr>
          <w:p w14:paraId="2AC4C0A1" w14:textId="7F4BAF88" w:rsidR="00553D14" w:rsidRPr="00D153C0" w:rsidRDefault="00352895" w:rsidP="00F01AC5">
            <w:pPr>
              <w:tabs>
                <w:tab w:val="left" w:pos="993"/>
              </w:tabs>
              <w:spacing w:after="60"/>
              <w:jc w:val="both"/>
              <w:rPr>
                <w:b/>
                <w:bCs/>
                <w:sz w:val="24"/>
                <w:szCs w:val="24"/>
              </w:rPr>
            </w:pPr>
            <w:r w:rsidRPr="00D153C0">
              <w:rPr>
                <w:b/>
                <w:bCs/>
                <w:sz w:val="24"/>
                <w:szCs w:val="24"/>
              </w:rPr>
              <w:t>Code in Dict.</w:t>
            </w:r>
          </w:p>
        </w:tc>
        <w:tc>
          <w:tcPr>
            <w:tcW w:w="4819" w:type="dxa"/>
          </w:tcPr>
          <w:p w14:paraId="591EB65B" w14:textId="2B493012" w:rsidR="00553D14" w:rsidRPr="00D153C0" w:rsidRDefault="00352895" w:rsidP="00F01AC5">
            <w:pPr>
              <w:tabs>
                <w:tab w:val="left" w:pos="993"/>
              </w:tabs>
              <w:spacing w:after="60"/>
              <w:jc w:val="both"/>
              <w:rPr>
                <w:b/>
                <w:bCs/>
                <w:sz w:val="24"/>
                <w:szCs w:val="24"/>
              </w:rPr>
            </w:pPr>
            <w:r w:rsidRPr="00D153C0">
              <w:rPr>
                <w:b/>
                <w:bCs/>
                <w:sz w:val="24"/>
                <w:szCs w:val="24"/>
              </w:rPr>
              <w:t>Expansion</w:t>
            </w:r>
          </w:p>
        </w:tc>
        <w:tc>
          <w:tcPr>
            <w:tcW w:w="2756" w:type="dxa"/>
          </w:tcPr>
          <w:p w14:paraId="0A46A10C" w14:textId="1F2933F3" w:rsidR="00553D14" w:rsidRPr="00D153C0" w:rsidRDefault="00011569" w:rsidP="00F01AC5">
            <w:pPr>
              <w:tabs>
                <w:tab w:val="left" w:pos="993"/>
              </w:tabs>
              <w:spacing w:after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Actual code (example)</w:t>
            </w:r>
          </w:p>
        </w:tc>
      </w:tr>
      <w:tr w:rsidR="00553D14" w:rsidRPr="00553D14" w14:paraId="198FB244" w14:textId="77777777" w:rsidTr="00D153C0">
        <w:tc>
          <w:tcPr>
            <w:tcW w:w="1668" w:type="dxa"/>
          </w:tcPr>
          <w:p w14:paraId="69C7E47E" w14:textId="661CC10F" w:rsidR="00553D14" w:rsidRPr="00163B79" w:rsidRDefault="00553D14" w:rsidP="00F01AC5">
            <w:pPr>
              <w:tabs>
                <w:tab w:val="left" w:pos="993"/>
              </w:tabs>
              <w:spacing w:after="60"/>
              <w:jc w:val="both"/>
            </w:pPr>
            <w:r w:rsidRPr="00163B79">
              <w:t>,DA,*</w:t>
            </w:r>
          </w:p>
        </w:tc>
        <w:tc>
          <w:tcPr>
            <w:tcW w:w="4819" w:type="dxa"/>
          </w:tcPr>
          <w:p w14:paraId="3495A2B8" w14:textId="7A7D1605" w:rsidR="00553D14" w:rsidRPr="00553D14" w:rsidRDefault="00553D14" w:rsidP="00F01AC5">
            <w:pPr>
              <w:tabs>
                <w:tab w:val="left" w:pos="993"/>
              </w:tabs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Angular distribution of particle specified</w:t>
            </w:r>
          </w:p>
        </w:tc>
        <w:tc>
          <w:tcPr>
            <w:tcW w:w="2756" w:type="dxa"/>
          </w:tcPr>
          <w:p w14:paraId="6B904ABA" w14:textId="45CAC604" w:rsidR="00553D14" w:rsidRPr="006E069B" w:rsidRDefault="00352895" w:rsidP="00F01AC5">
            <w:pPr>
              <w:tabs>
                <w:tab w:val="left" w:pos="993"/>
              </w:tabs>
              <w:spacing w:after="60"/>
              <w:jc w:val="both"/>
            </w:pPr>
            <w:r w:rsidRPr="006E069B">
              <w:t>,DA,N</w:t>
            </w:r>
          </w:p>
        </w:tc>
      </w:tr>
      <w:tr w:rsidR="00553D14" w:rsidRPr="00553D14" w14:paraId="255A05F7" w14:textId="77777777" w:rsidTr="00D153C0">
        <w:tc>
          <w:tcPr>
            <w:tcW w:w="1668" w:type="dxa"/>
          </w:tcPr>
          <w:p w14:paraId="38B6955F" w14:textId="5BB25EDB" w:rsidR="00553D14" w:rsidRPr="00163B79" w:rsidRDefault="00553D14" w:rsidP="00F01AC5">
            <w:pPr>
              <w:tabs>
                <w:tab w:val="left" w:pos="993"/>
              </w:tabs>
              <w:spacing w:after="60"/>
              <w:jc w:val="both"/>
            </w:pPr>
            <w:r w:rsidRPr="00163B79">
              <w:t>,DA,*+*</w:t>
            </w:r>
          </w:p>
        </w:tc>
        <w:tc>
          <w:tcPr>
            <w:tcW w:w="4819" w:type="dxa"/>
          </w:tcPr>
          <w:p w14:paraId="4F8D3FF8" w14:textId="3CB992FD" w:rsidR="00553D14" w:rsidRPr="00553D14" w:rsidRDefault="00553D14" w:rsidP="00F01AC5">
            <w:pPr>
              <w:tabs>
                <w:tab w:val="left" w:pos="993"/>
              </w:tabs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Angular distribution of particle pair specified</w:t>
            </w:r>
          </w:p>
        </w:tc>
        <w:tc>
          <w:tcPr>
            <w:tcW w:w="2756" w:type="dxa"/>
          </w:tcPr>
          <w:p w14:paraId="78DBDA7E" w14:textId="2F42DEDA" w:rsidR="00553D14" w:rsidRPr="006E069B" w:rsidRDefault="00352895" w:rsidP="00F01AC5">
            <w:pPr>
              <w:tabs>
                <w:tab w:val="left" w:pos="993"/>
              </w:tabs>
              <w:spacing w:after="60"/>
              <w:jc w:val="both"/>
            </w:pPr>
            <w:r w:rsidRPr="006E069B">
              <w:t>,DA,N+P</w:t>
            </w:r>
          </w:p>
        </w:tc>
      </w:tr>
    </w:tbl>
    <w:p w14:paraId="2AB2D381" w14:textId="77777777" w:rsidR="00553D14" w:rsidRPr="00553D14" w:rsidRDefault="00553D14" w:rsidP="00F01AC5">
      <w:pPr>
        <w:tabs>
          <w:tab w:val="left" w:pos="993"/>
        </w:tabs>
        <w:spacing w:after="60"/>
        <w:jc w:val="both"/>
        <w:rPr>
          <w:i/>
          <w:iCs/>
          <w:sz w:val="24"/>
          <w:szCs w:val="24"/>
        </w:rPr>
      </w:pPr>
    </w:p>
    <w:p w14:paraId="444AE020" w14:textId="0785E370" w:rsidR="00883EB5" w:rsidRDefault="00883EB5" w:rsidP="005143E8">
      <w:pPr>
        <w:tabs>
          <w:tab w:val="left" w:pos="993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Memo CP-C/487 discusses the advantage and disadvantage to allow a wildcard</w:t>
      </w:r>
      <w:r w:rsidR="00011569">
        <w:rPr>
          <w:sz w:val="24"/>
          <w:szCs w:val="24"/>
        </w:rPr>
        <w:t xml:space="preserve"> (*)</w:t>
      </w:r>
      <w:r>
        <w:rPr>
          <w:sz w:val="24"/>
          <w:szCs w:val="24"/>
        </w:rPr>
        <w:t xml:space="preserve"> to express </w:t>
      </w:r>
      <w:r w:rsidR="00011569">
        <w:rPr>
          <w:sz w:val="24"/>
          <w:szCs w:val="24"/>
        </w:rPr>
        <w:t xml:space="preserve">both </w:t>
      </w:r>
      <w:r>
        <w:rPr>
          <w:sz w:val="24"/>
          <w:szCs w:val="24"/>
        </w:rPr>
        <w:t xml:space="preserve">a particle code (e.g., </w:t>
      </w:r>
      <w:r w:rsidRPr="00917A49">
        <w:t>N</w:t>
      </w:r>
      <w:r>
        <w:rPr>
          <w:sz w:val="24"/>
          <w:szCs w:val="24"/>
        </w:rPr>
        <w:t>) and a combination</w:t>
      </w:r>
      <w:r w:rsidR="00917A49">
        <w:rPr>
          <w:sz w:val="24"/>
          <w:szCs w:val="24"/>
        </w:rPr>
        <w:t xml:space="preserve"> (e.g., </w:t>
      </w:r>
      <w:r w:rsidR="00917A49" w:rsidRPr="00917A49">
        <w:t>N+P</w:t>
      </w:r>
      <w:r w:rsidR="00917A4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2F1FC6C" w14:textId="20BD9F32" w:rsidR="002E5712" w:rsidRPr="00D41032" w:rsidRDefault="002E5712" w:rsidP="005143E8">
      <w:pPr>
        <w:pStyle w:val="ListParagraph"/>
        <w:numPr>
          <w:ilvl w:val="0"/>
          <w:numId w:val="13"/>
        </w:numPr>
        <w:tabs>
          <w:tab w:val="left" w:pos="993"/>
        </w:tabs>
        <w:spacing w:before="120" w:after="120"/>
        <w:jc w:val="both"/>
        <w:rPr>
          <w:sz w:val="24"/>
          <w:szCs w:val="24"/>
        </w:rPr>
      </w:pPr>
      <w:r w:rsidRPr="00D41032">
        <w:rPr>
          <w:sz w:val="24"/>
          <w:szCs w:val="24"/>
        </w:rPr>
        <w:t xml:space="preserve">Advantage: </w:t>
      </w:r>
      <w:r w:rsidR="000E7857" w:rsidRPr="00D41032">
        <w:rPr>
          <w:sz w:val="24"/>
          <w:szCs w:val="24"/>
        </w:rPr>
        <w:t>K</w:t>
      </w:r>
      <w:r w:rsidRPr="00D41032">
        <w:rPr>
          <w:sz w:val="24"/>
          <w:szCs w:val="24"/>
        </w:rPr>
        <w:t xml:space="preserve">eep dictionary 236 as compact as possible (We do not have to define </w:t>
      </w:r>
      <w:r w:rsidRPr="00D41032">
        <w:t>,DA,*</w:t>
      </w:r>
      <w:r w:rsidRPr="00D41032">
        <w:rPr>
          <w:sz w:val="24"/>
          <w:szCs w:val="24"/>
        </w:rPr>
        <w:t xml:space="preserve"> and </w:t>
      </w:r>
      <w:r w:rsidRPr="00D41032">
        <w:t>,DA,*+*</w:t>
      </w:r>
      <w:r w:rsidRPr="00D41032">
        <w:rPr>
          <w:sz w:val="24"/>
          <w:szCs w:val="24"/>
        </w:rPr>
        <w:t xml:space="preserve"> separately.)</w:t>
      </w:r>
    </w:p>
    <w:p w14:paraId="27743697" w14:textId="6CAEBDA3" w:rsidR="002E5712" w:rsidRPr="00D41032" w:rsidRDefault="002E5712" w:rsidP="005143E8">
      <w:pPr>
        <w:pStyle w:val="ListParagraph"/>
        <w:numPr>
          <w:ilvl w:val="0"/>
          <w:numId w:val="13"/>
        </w:numPr>
        <w:tabs>
          <w:tab w:val="left" w:pos="993"/>
        </w:tabs>
        <w:spacing w:before="120" w:after="120"/>
        <w:jc w:val="both"/>
        <w:rPr>
          <w:sz w:val="24"/>
          <w:szCs w:val="24"/>
        </w:rPr>
      </w:pPr>
      <w:r w:rsidRPr="00D41032">
        <w:rPr>
          <w:sz w:val="24"/>
          <w:szCs w:val="24"/>
        </w:rPr>
        <w:t xml:space="preserve">Disadvantage: </w:t>
      </w:r>
      <w:r w:rsidR="000D62D8" w:rsidRPr="00D41032">
        <w:rPr>
          <w:sz w:val="24"/>
          <w:szCs w:val="24"/>
        </w:rPr>
        <w:t>Loose consistency in actual REACTION strings (</w:t>
      </w:r>
      <w:r w:rsidR="007677BF" w:rsidRPr="00D41032">
        <w:rPr>
          <w:sz w:val="24"/>
          <w:szCs w:val="24"/>
        </w:rPr>
        <w:t xml:space="preserve">Both </w:t>
      </w:r>
      <w:r w:rsidR="000D62D8" w:rsidRPr="00D41032">
        <w:t>,DA/DA</w:t>
      </w:r>
      <w:r w:rsidR="007677BF" w:rsidRPr="00D41032">
        <w:t>,N/N+P</w:t>
      </w:r>
      <w:r w:rsidR="007677BF" w:rsidRPr="00D41032">
        <w:rPr>
          <w:sz w:val="24"/>
          <w:szCs w:val="24"/>
        </w:rPr>
        <w:t xml:space="preserve"> and </w:t>
      </w:r>
      <w:r w:rsidR="007677BF" w:rsidRPr="00D41032">
        <w:t>,DA/DA,N+P/N</w:t>
      </w:r>
      <w:r w:rsidR="007677BF" w:rsidRPr="00D41032">
        <w:rPr>
          <w:sz w:val="24"/>
          <w:szCs w:val="24"/>
        </w:rPr>
        <w:t xml:space="preserve"> </w:t>
      </w:r>
      <w:r w:rsidR="00AB5D08">
        <w:rPr>
          <w:sz w:val="24"/>
          <w:szCs w:val="24"/>
        </w:rPr>
        <w:t>will be</w:t>
      </w:r>
      <w:r w:rsidR="007677BF" w:rsidRPr="00D41032">
        <w:rPr>
          <w:sz w:val="24"/>
          <w:szCs w:val="24"/>
        </w:rPr>
        <w:t xml:space="preserve"> allowed </w:t>
      </w:r>
      <w:r w:rsidR="00D41032" w:rsidRPr="00AB5D08">
        <w:rPr>
          <w:sz w:val="24"/>
          <w:szCs w:val="24"/>
        </w:rPr>
        <w:t xml:space="preserve">for </w:t>
      </w:r>
      <w:r w:rsidR="004721B0">
        <w:rPr>
          <w:sz w:val="24"/>
          <w:szCs w:val="24"/>
        </w:rPr>
        <w:t xml:space="preserve">the same quantity </w:t>
      </w:r>
      <w:proofErr w:type="spellStart"/>
      <w:r w:rsidR="00D41032" w:rsidRPr="00AB5D08">
        <w:rPr>
          <w:sz w:val="24"/>
          <w:szCs w:val="24"/>
        </w:rPr>
        <w:t>d</w:t>
      </w:r>
      <w:r w:rsidR="00D41032" w:rsidRPr="00AB5D08">
        <w:rPr>
          <w:sz w:val="24"/>
          <w:szCs w:val="24"/>
          <w:lang w:eastAsia="ja-JP"/>
        </w:rPr>
        <w:t>σ</w:t>
      </w:r>
      <w:proofErr w:type="spellEnd"/>
      <w:r w:rsidR="00D41032" w:rsidRPr="00AB5D08">
        <w:rPr>
          <w:sz w:val="24"/>
          <w:szCs w:val="24"/>
        </w:rPr>
        <w:t>/</w:t>
      </w:r>
      <w:proofErr w:type="spellStart"/>
      <w:r w:rsidR="00D41032" w:rsidRPr="00AB5D08">
        <w:rPr>
          <w:sz w:val="24"/>
          <w:szCs w:val="24"/>
        </w:rPr>
        <w:t>d</w:t>
      </w:r>
      <w:r w:rsidR="00D41032" w:rsidRPr="00AB5D08">
        <w:rPr>
          <w:sz w:val="24"/>
          <w:szCs w:val="24"/>
          <w:lang w:eastAsia="ja-JP"/>
        </w:rPr>
        <w:t>Ω</w:t>
      </w:r>
      <w:proofErr w:type="spellEnd"/>
      <w:r w:rsidR="00D41032" w:rsidRPr="00AB5D08">
        <w:rPr>
          <w:sz w:val="24"/>
          <w:szCs w:val="24"/>
        </w:rPr>
        <w:t>(n)/</w:t>
      </w:r>
      <w:proofErr w:type="spellStart"/>
      <w:r w:rsidR="00D41032" w:rsidRPr="00AB5D08">
        <w:rPr>
          <w:sz w:val="24"/>
          <w:szCs w:val="24"/>
        </w:rPr>
        <w:t>d</w:t>
      </w:r>
      <w:r w:rsidR="00D41032" w:rsidRPr="00AB5D08">
        <w:rPr>
          <w:sz w:val="24"/>
          <w:szCs w:val="24"/>
          <w:lang w:eastAsia="ja-JP"/>
        </w:rPr>
        <w:t>Ω</w:t>
      </w:r>
      <w:proofErr w:type="spellEnd"/>
      <w:r w:rsidR="00D41032" w:rsidRPr="00AB5D08">
        <w:rPr>
          <w:sz w:val="24"/>
          <w:szCs w:val="24"/>
        </w:rPr>
        <w:t>(n-p).</w:t>
      </w:r>
    </w:p>
    <w:p w14:paraId="7C1DB343" w14:textId="5B1458C4" w:rsidR="00404810" w:rsidRDefault="007C12C9" w:rsidP="005143E8">
      <w:pPr>
        <w:tabs>
          <w:tab w:val="left" w:pos="993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404810">
        <w:rPr>
          <w:sz w:val="24"/>
          <w:szCs w:val="24"/>
        </w:rPr>
        <w:t xml:space="preserve"> </w:t>
      </w:r>
      <w:r w:rsidR="00B12E75">
        <w:rPr>
          <w:sz w:val="24"/>
          <w:szCs w:val="24"/>
        </w:rPr>
        <w:t xml:space="preserve">reviewed Dictionary 236 and EXFOR Master Ver. 2021-04-15 for </w:t>
      </w:r>
      <w:r w:rsidR="00E12BE8">
        <w:rPr>
          <w:sz w:val="24"/>
          <w:szCs w:val="24"/>
        </w:rPr>
        <w:t>the inconsistencies due to</w:t>
      </w:r>
    </w:p>
    <w:p w14:paraId="32F962DA" w14:textId="77C91F66" w:rsidR="00B12E75" w:rsidRPr="00E12BE8" w:rsidRDefault="00837D97" w:rsidP="005143E8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sz w:val="24"/>
          <w:szCs w:val="24"/>
        </w:rPr>
      </w:pPr>
      <w:r w:rsidRPr="00E12BE8">
        <w:rPr>
          <w:sz w:val="24"/>
          <w:szCs w:val="24"/>
        </w:rPr>
        <w:t>presence of t</w:t>
      </w:r>
      <w:r w:rsidR="00825A87" w:rsidRPr="00E12BE8">
        <w:rPr>
          <w:sz w:val="24"/>
          <w:szCs w:val="24"/>
        </w:rPr>
        <w:t xml:space="preserve">wo quantity codes </w:t>
      </w:r>
      <w:r w:rsidR="001166E9" w:rsidRPr="00E12BE8">
        <w:rPr>
          <w:sz w:val="24"/>
          <w:szCs w:val="24"/>
        </w:rPr>
        <w:t>in Dictionary 236 with</w:t>
      </w:r>
      <w:r w:rsidR="00F15882" w:rsidRPr="00E12BE8">
        <w:rPr>
          <w:sz w:val="24"/>
          <w:szCs w:val="24"/>
        </w:rPr>
        <w:t xml:space="preserve"> </w:t>
      </w:r>
      <w:r w:rsidR="00825A87" w:rsidRPr="00E12BE8">
        <w:rPr>
          <w:sz w:val="24"/>
          <w:szCs w:val="24"/>
        </w:rPr>
        <w:t>*/*+* and *+*/*</w:t>
      </w:r>
      <w:r w:rsidR="00F15882" w:rsidRPr="00E12BE8">
        <w:rPr>
          <w:sz w:val="24"/>
          <w:szCs w:val="24"/>
        </w:rPr>
        <w:t xml:space="preserve"> for the same quantit</w:t>
      </w:r>
      <w:r w:rsidR="00E12BE8" w:rsidRPr="00E12BE8">
        <w:rPr>
          <w:sz w:val="24"/>
          <w:szCs w:val="24"/>
        </w:rPr>
        <w:t>y</w:t>
      </w:r>
      <w:r w:rsidR="005A49EA" w:rsidRPr="00E12BE8">
        <w:rPr>
          <w:sz w:val="24"/>
          <w:szCs w:val="24"/>
        </w:rPr>
        <w:t xml:space="preserve"> </w:t>
      </w:r>
      <w:r w:rsidR="001C46C7" w:rsidRPr="00E12BE8">
        <w:rPr>
          <w:sz w:val="24"/>
          <w:szCs w:val="24"/>
        </w:rPr>
        <w:t xml:space="preserve">(e.g. </w:t>
      </w:r>
      <w:r w:rsidR="008A595E">
        <w:rPr>
          <w:sz w:val="24"/>
          <w:szCs w:val="24"/>
        </w:rPr>
        <w:t xml:space="preserve">Only one of </w:t>
      </w:r>
      <w:r w:rsidR="001C46C7" w:rsidRPr="001C46C7">
        <w:t>,DA/DA,*/*+*</w:t>
      </w:r>
      <w:r w:rsidR="001C46C7" w:rsidRPr="00E12BE8">
        <w:rPr>
          <w:sz w:val="24"/>
          <w:szCs w:val="24"/>
        </w:rPr>
        <w:t xml:space="preserve"> and </w:t>
      </w:r>
      <w:r w:rsidR="001C46C7" w:rsidRPr="001C46C7">
        <w:t>,DA/DA,*+*/</w:t>
      </w:r>
      <w:r w:rsidR="00B159EC">
        <w:t>*</w:t>
      </w:r>
      <w:r w:rsidR="001C46C7" w:rsidRPr="00E12BE8">
        <w:rPr>
          <w:sz w:val="24"/>
          <w:szCs w:val="24"/>
        </w:rPr>
        <w:t>)</w:t>
      </w:r>
      <w:r w:rsidR="00B159EC">
        <w:rPr>
          <w:sz w:val="24"/>
          <w:szCs w:val="24"/>
        </w:rPr>
        <w:t>;</w:t>
      </w:r>
    </w:p>
    <w:p w14:paraId="48F6AFF4" w14:textId="6F4D654D" w:rsidR="00404810" w:rsidRPr="00E12BE8" w:rsidRDefault="00E12BE8" w:rsidP="005143E8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sz w:val="24"/>
          <w:szCs w:val="24"/>
        </w:rPr>
      </w:pPr>
      <w:r w:rsidRPr="00E12BE8">
        <w:rPr>
          <w:sz w:val="24"/>
          <w:szCs w:val="24"/>
        </w:rPr>
        <w:t>o</w:t>
      </w:r>
      <w:r w:rsidR="005F466D" w:rsidRPr="00E12BE8">
        <w:rPr>
          <w:sz w:val="24"/>
          <w:szCs w:val="24"/>
        </w:rPr>
        <w:t xml:space="preserve">rder of </w:t>
      </w:r>
      <w:r w:rsidR="00214D7D">
        <w:rPr>
          <w:sz w:val="24"/>
          <w:szCs w:val="24"/>
        </w:rPr>
        <w:t xml:space="preserve">the </w:t>
      </w:r>
      <w:r w:rsidR="005F466D" w:rsidRPr="00E12BE8">
        <w:rPr>
          <w:sz w:val="24"/>
          <w:szCs w:val="24"/>
        </w:rPr>
        <w:t xml:space="preserve">particle codes </w:t>
      </w:r>
      <w:r w:rsidR="009C281C">
        <w:rPr>
          <w:sz w:val="24"/>
          <w:szCs w:val="24"/>
        </w:rPr>
        <w:t>combined by +</w:t>
      </w:r>
      <w:r w:rsidR="005F466D" w:rsidRPr="00E12BE8">
        <w:rPr>
          <w:sz w:val="24"/>
          <w:szCs w:val="24"/>
        </w:rPr>
        <w:t xml:space="preserve"> </w:t>
      </w:r>
      <w:r w:rsidRPr="00E12BE8">
        <w:rPr>
          <w:sz w:val="24"/>
          <w:szCs w:val="24"/>
        </w:rPr>
        <w:t xml:space="preserve">for the same quantity </w:t>
      </w:r>
      <w:r w:rsidR="005F466D" w:rsidRPr="00E12BE8">
        <w:rPr>
          <w:sz w:val="24"/>
          <w:szCs w:val="24"/>
        </w:rPr>
        <w:t xml:space="preserve">(e.g., </w:t>
      </w:r>
      <w:r w:rsidR="005F466D" w:rsidRPr="00E12BE8">
        <w:t>DA,</w:t>
      </w:r>
      <w:r w:rsidR="00837D97" w:rsidRPr="00E12BE8">
        <w:t>N+P</w:t>
      </w:r>
      <w:r w:rsidR="00837D97" w:rsidRPr="00E12BE8">
        <w:rPr>
          <w:sz w:val="24"/>
          <w:szCs w:val="24"/>
        </w:rPr>
        <w:t xml:space="preserve"> and </w:t>
      </w:r>
      <w:r w:rsidRPr="00E12BE8">
        <w:t>DA,P+N</w:t>
      </w:r>
      <w:r w:rsidRPr="00E12BE8">
        <w:rPr>
          <w:sz w:val="24"/>
          <w:szCs w:val="24"/>
        </w:rPr>
        <w:t>)</w:t>
      </w:r>
      <w:r w:rsidR="00B159EC">
        <w:rPr>
          <w:sz w:val="24"/>
          <w:szCs w:val="24"/>
        </w:rPr>
        <w:t>;</w:t>
      </w:r>
    </w:p>
    <w:p w14:paraId="4B388150" w14:textId="32B97407" w:rsidR="00E12BE8" w:rsidRPr="00E12BE8" w:rsidRDefault="00E12BE8" w:rsidP="005143E8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sz w:val="24"/>
          <w:szCs w:val="24"/>
        </w:rPr>
      </w:pPr>
      <w:r w:rsidRPr="00E12BE8">
        <w:rPr>
          <w:sz w:val="24"/>
          <w:szCs w:val="24"/>
        </w:rPr>
        <w:t xml:space="preserve">order of </w:t>
      </w:r>
      <w:r w:rsidR="00214D7D">
        <w:rPr>
          <w:sz w:val="24"/>
          <w:szCs w:val="24"/>
        </w:rPr>
        <w:t xml:space="preserve">the </w:t>
      </w:r>
      <w:r w:rsidRPr="00E12BE8">
        <w:rPr>
          <w:sz w:val="24"/>
          <w:szCs w:val="24"/>
        </w:rPr>
        <w:t xml:space="preserve">particle codes </w:t>
      </w:r>
      <w:r w:rsidR="009C281C">
        <w:rPr>
          <w:sz w:val="24"/>
          <w:szCs w:val="24"/>
        </w:rPr>
        <w:t xml:space="preserve">combined by / </w:t>
      </w:r>
      <w:r w:rsidRPr="00E12BE8">
        <w:rPr>
          <w:sz w:val="24"/>
          <w:szCs w:val="24"/>
        </w:rPr>
        <w:t xml:space="preserve">for the same quantity (e.g., </w:t>
      </w:r>
      <w:r w:rsidRPr="00E12BE8">
        <w:t>DA/DA,N/P</w:t>
      </w:r>
      <w:r w:rsidRPr="00E12BE8">
        <w:rPr>
          <w:sz w:val="24"/>
          <w:szCs w:val="24"/>
        </w:rPr>
        <w:t xml:space="preserve"> and </w:t>
      </w:r>
      <w:r w:rsidRPr="00E12BE8">
        <w:t>DA/DA,P/N</w:t>
      </w:r>
      <w:r w:rsidR="005E11DA">
        <w:rPr>
          <w:sz w:val="24"/>
          <w:szCs w:val="24"/>
        </w:rPr>
        <w:t xml:space="preserve"> stand for the same quantity</w:t>
      </w:r>
      <w:r w:rsidR="005E11DA" w:rsidRPr="007C12C9">
        <w:rPr>
          <w:sz w:val="24"/>
          <w:szCs w:val="24"/>
        </w:rPr>
        <w:t xml:space="preserve">, </w:t>
      </w:r>
      <w:r w:rsidR="00183BAF" w:rsidRPr="007C12C9">
        <w:rPr>
          <w:sz w:val="24"/>
          <w:szCs w:val="24"/>
        </w:rPr>
        <w:t>but</w:t>
      </w:r>
      <w:r w:rsidR="005E11DA" w:rsidRPr="007C12C9">
        <w:rPr>
          <w:sz w:val="24"/>
          <w:szCs w:val="24"/>
        </w:rPr>
        <w:t xml:space="preserve"> only one of them </w:t>
      </w:r>
      <w:r w:rsidR="00183BAF" w:rsidRPr="007C12C9">
        <w:rPr>
          <w:sz w:val="24"/>
          <w:szCs w:val="24"/>
        </w:rPr>
        <w:t xml:space="preserve">should </w:t>
      </w:r>
      <w:r w:rsidR="005E11DA" w:rsidRPr="007C12C9">
        <w:rPr>
          <w:sz w:val="24"/>
          <w:szCs w:val="24"/>
        </w:rPr>
        <w:t xml:space="preserve">be allowed. </w:t>
      </w:r>
      <w:r w:rsidR="00330CFA" w:rsidRPr="007C12C9">
        <w:t>DA/DE,P/N</w:t>
      </w:r>
      <w:r w:rsidR="00330CFA" w:rsidRPr="007C12C9">
        <w:rPr>
          <w:sz w:val="24"/>
          <w:szCs w:val="24"/>
        </w:rPr>
        <w:t xml:space="preserve"> and </w:t>
      </w:r>
      <w:r w:rsidR="00330CFA" w:rsidRPr="007C12C9">
        <w:t>DA/DE,N/P</w:t>
      </w:r>
      <w:r w:rsidR="00330CFA" w:rsidRPr="007C12C9">
        <w:rPr>
          <w:sz w:val="24"/>
          <w:szCs w:val="24"/>
        </w:rPr>
        <w:t xml:space="preserve"> </w:t>
      </w:r>
      <w:r w:rsidR="00252C95" w:rsidRPr="007C12C9">
        <w:rPr>
          <w:sz w:val="24"/>
          <w:szCs w:val="24"/>
        </w:rPr>
        <w:t xml:space="preserve">stand for </w:t>
      </w:r>
      <w:r w:rsidR="00330CFA" w:rsidRPr="007C12C9">
        <w:rPr>
          <w:sz w:val="24"/>
          <w:szCs w:val="24"/>
        </w:rPr>
        <w:t xml:space="preserve"> </w:t>
      </w:r>
      <w:r w:rsidR="008E6518" w:rsidRPr="007C12C9">
        <w:rPr>
          <w:sz w:val="24"/>
          <w:szCs w:val="24"/>
        </w:rPr>
        <w:t>different quantities and both of them are allowed.</w:t>
      </w:r>
      <w:r w:rsidRPr="007C12C9">
        <w:rPr>
          <w:sz w:val="24"/>
          <w:szCs w:val="24"/>
        </w:rPr>
        <w:t>)</w:t>
      </w:r>
    </w:p>
    <w:p w14:paraId="6EFB9472" w14:textId="2C0AABDF" w:rsidR="003C6F01" w:rsidRDefault="003C6F01" w:rsidP="005143E8">
      <w:pPr>
        <w:tabs>
          <w:tab w:val="left" w:pos="1390"/>
        </w:tabs>
        <w:spacing w:before="120" w:after="12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based on the </w:t>
      </w:r>
      <w:r w:rsidR="005143E8">
        <w:rPr>
          <w:bCs/>
          <w:sz w:val="24"/>
          <w:szCs w:val="24"/>
          <w:lang w:val="en-GB"/>
        </w:rPr>
        <w:t>lists appended to this memo.</w:t>
      </w:r>
      <w:r w:rsidR="00163B79">
        <w:rPr>
          <w:bCs/>
          <w:sz w:val="24"/>
          <w:szCs w:val="24"/>
          <w:lang w:val="en-GB"/>
        </w:rPr>
        <w:t xml:space="preserve"> </w:t>
      </w:r>
      <w:r w:rsidR="007C12C9">
        <w:rPr>
          <w:bCs/>
          <w:sz w:val="24"/>
          <w:szCs w:val="24"/>
          <w:lang w:val="en-GB"/>
        </w:rPr>
        <w:t>Our</w:t>
      </w:r>
      <w:r w:rsidR="00163B79">
        <w:rPr>
          <w:bCs/>
          <w:sz w:val="24"/>
          <w:szCs w:val="24"/>
          <w:lang w:val="en-GB"/>
        </w:rPr>
        <w:t xml:space="preserve"> observations for these questions are</w:t>
      </w:r>
    </w:p>
    <w:p w14:paraId="00E1E758" w14:textId="7BD2DC53" w:rsidR="00E12BE8" w:rsidRPr="005C6E08" w:rsidRDefault="00770C10" w:rsidP="005C6E08">
      <w:pPr>
        <w:pStyle w:val="ListParagraph"/>
        <w:numPr>
          <w:ilvl w:val="0"/>
          <w:numId w:val="16"/>
        </w:numPr>
        <w:tabs>
          <w:tab w:val="left" w:pos="1390"/>
        </w:tabs>
        <w:spacing w:after="60"/>
        <w:jc w:val="both"/>
        <w:rPr>
          <w:bCs/>
          <w:sz w:val="24"/>
          <w:szCs w:val="24"/>
          <w:lang w:val="en-GB"/>
        </w:rPr>
      </w:pPr>
      <w:r w:rsidRPr="005C6E08">
        <w:rPr>
          <w:bCs/>
          <w:sz w:val="24"/>
          <w:szCs w:val="24"/>
          <w:lang w:val="en-GB"/>
        </w:rPr>
        <w:t>T</w:t>
      </w:r>
      <w:r w:rsidR="009C5DA8" w:rsidRPr="005C6E08">
        <w:rPr>
          <w:bCs/>
          <w:sz w:val="24"/>
          <w:szCs w:val="24"/>
          <w:lang w:val="en-GB"/>
        </w:rPr>
        <w:t xml:space="preserve">here are </w:t>
      </w:r>
      <w:r w:rsidR="009C5DA8" w:rsidRPr="005C6E08">
        <w:rPr>
          <w:b/>
          <w:sz w:val="24"/>
          <w:szCs w:val="24"/>
          <w:lang w:val="en-GB"/>
        </w:rPr>
        <w:t>two</w:t>
      </w:r>
      <w:r w:rsidR="009C5DA8" w:rsidRPr="005C6E08">
        <w:rPr>
          <w:bCs/>
          <w:sz w:val="24"/>
          <w:szCs w:val="24"/>
          <w:lang w:val="en-GB"/>
        </w:rPr>
        <w:t xml:space="preserve"> quantity codes which </w:t>
      </w:r>
      <w:r w:rsidR="00423669" w:rsidRPr="005C6E08">
        <w:rPr>
          <w:bCs/>
          <w:sz w:val="24"/>
          <w:szCs w:val="24"/>
          <w:lang w:val="en-GB"/>
        </w:rPr>
        <w:t xml:space="preserve">repeat the same parameter code for differentiation and has the particle combination before slashes: </w:t>
      </w:r>
      <w:r w:rsidR="00423669" w:rsidRPr="005C6E08">
        <w:rPr>
          <w:bCs/>
          <w:lang w:val="en-GB"/>
        </w:rPr>
        <w:t>,DA/DA,*+*/*</w:t>
      </w:r>
      <w:r w:rsidR="00423669" w:rsidRPr="005C6E08">
        <w:rPr>
          <w:bCs/>
          <w:sz w:val="24"/>
          <w:szCs w:val="24"/>
          <w:lang w:val="en-GB"/>
        </w:rPr>
        <w:t xml:space="preserve"> and </w:t>
      </w:r>
      <w:r w:rsidR="00423669" w:rsidRPr="005C6E08">
        <w:rPr>
          <w:bCs/>
          <w:lang w:val="en-GB"/>
        </w:rPr>
        <w:t>PAR,DA/DA,*+*/*</w:t>
      </w:r>
      <w:r w:rsidR="00423669" w:rsidRPr="005C6E08">
        <w:rPr>
          <w:bCs/>
          <w:sz w:val="24"/>
          <w:szCs w:val="24"/>
          <w:lang w:val="en-GB"/>
        </w:rPr>
        <w:t>.</w:t>
      </w:r>
      <w:r w:rsidR="004138A7" w:rsidRPr="005C6E08">
        <w:rPr>
          <w:bCs/>
          <w:sz w:val="24"/>
          <w:szCs w:val="24"/>
          <w:lang w:val="en-GB"/>
        </w:rPr>
        <w:t xml:space="preserve"> Only two entries use these quantity codes – E1711 and </w:t>
      </w:r>
      <w:r w:rsidR="00F56863" w:rsidRPr="005C6E08">
        <w:rPr>
          <w:bCs/>
          <w:sz w:val="24"/>
          <w:szCs w:val="24"/>
          <w:lang w:val="en-GB"/>
        </w:rPr>
        <w:t>E1748</w:t>
      </w:r>
      <w:r w:rsidR="00465ADA" w:rsidRPr="005C6E08">
        <w:rPr>
          <w:bCs/>
          <w:sz w:val="24"/>
          <w:szCs w:val="24"/>
          <w:lang w:val="en-GB"/>
        </w:rPr>
        <w:t>.</w:t>
      </w:r>
      <w:r w:rsidR="00496609" w:rsidRPr="005C6E08">
        <w:rPr>
          <w:bCs/>
          <w:sz w:val="24"/>
          <w:szCs w:val="24"/>
          <w:lang w:val="en-GB"/>
        </w:rPr>
        <w:t xml:space="preserve"> This </w:t>
      </w:r>
      <w:r w:rsidR="004047BB" w:rsidRPr="005C6E08">
        <w:rPr>
          <w:bCs/>
          <w:sz w:val="24"/>
          <w:szCs w:val="24"/>
          <w:lang w:val="en-GB"/>
        </w:rPr>
        <w:t>is against the instruction given in LEXFOR “</w:t>
      </w:r>
      <w:r w:rsidR="008234B9" w:rsidRPr="005C6E08">
        <w:rPr>
          <w:bCs/>
          <w:sz w:val="24"/>
          <w:szCs w:val="24"/>
          <w:lang w:val="en-GB"/>
        </w:rPr>
        <w:t>Differential data – angular correlation”</w:t>
      </w:r>
      <w:r w:rsidR="00533E18">
        <w:rPr>
          <w:bCs/>
          <w:sz w:val="24"/>
          <w:szCs w:val="24"/>
          <w:lang w:val="en-GB"/>
        </w:rPr>
        <w:t xml:space="preserve"> as pointed out by CP-C/487</w:t>
      </w:r>
      <w:r w:rsidR="008234B9" w:rsidRPr="005C6E08">
        <w:rPr>
          <w:bCs/>
          <w:sz w:val="24"/>
          <w:szCs w:val="24"/>
          <w:lang w:val="en-GB"/>
        </w:rPr>
        <w:t>.</w:t>
      </w:r>
    </w:p>
    <w:p w14:paraId="7F87D8FB" w14:textId="21FF3BCF" w:rsidR="00DD77ED" w:rsidRPr="005C6E08" w:rsidRDefault="00DD77ED" w:rsidP="005C6E08">
      <w:pPr>
        <w:pStyle w:val="ListParagraph"/>
        <w:numPr>
          <w:ilvl w:val="0"/>
          <w:numId w:val="16"/>
        </w:numPr>
        <w:tabs>
          <w:tab w:val="left" w:pos="1390"/>
        </w:tabs>
        <w:spacing w:after="60"/>
        <w:jc w:val="both"/>
        <w:rPr>
          <w:bCs/>
          <w:sz w:val="24"/>
          <w:szCs w:val="24"/>
          <w:lang w:val="en-GB"/>
        </w:rPr>
      </w:pPr>
      <w:r w:rsidRPr="005C6E08">
        <w:rPr>
          <w:bCs/>
          <w:sz w:val="24"/>
          <w:szCs w:val="24"/>
          <w:lang w:val="en-GB"/>
        </w:rPr>
        <w:t xml:space="preserve">There is </w:t>
      </w:r>
      <w:r w:rsidRPr="005C6E08">
        <w:rPr>
          <w:b/>
          <w:sz w:val="24"/>
          <w:szCs w:val="24"/>
          <w:lang w:val="en-GB"/>
        </w:rPr>
        <w:t>one</w:t>
      </w:r>
      <w:r w:rsidRPr="005C6E08">
        <w:rPr>
          <w:bCs/>
          <w:sz w:val="24"/>
          <w:szCs w:val="24"/>
          <w:lang w:val="en-GB"/>
        </w:rPr>
        <w:t xml:space="preserve"> entry where </w:t>
      </w:r>
      <w:r w:rsidR="00C53368" w:rsidRPr="005C6E08">
        <w:rPr>
          <w:bCs/>
          <w:sz w:val="24"/>
          <w:szCs w:val="24"/>
          <w:lang w:val="en-GB"/>
        </w:rPr>
        <w:t>particle combination</w:t>
      </w:r>
      <w:r w:rsidR="000551D1" w:rsidRPr="005C6E08">
        <w:rPr>
          <w:bCs/>
          <w:sz w:val="24"/>
          <w:szCs w:val="24"/>
          <w:lang w:val="en-GB"/>
        </w:rPr>
        <w:t xml:space="preserve"> separated by + </w:t>
      </w:r>
      <w:r w:rsidR="00C53368" w:rsidRPr="005C6E08">
        <w:rPr>
          <w:bCs/>
          <w:sz w:val="24"/>
          <w:szCs w:val="24"/>
          <w:lang w:val="en-GB"/>
        </w:rPr>
        <w:t xml:space="preserve">is </w:t>
      </w:r>
      <w:r w:rsidR="00833D60" w:rsidRPr="005C6E08">
        <w:rPr>
          <w:bCs/>
          <w:sz w:val="24"/>
          <w:szCs w:val="24"/>
          <w:lang w:val="en-GB"/>
        </w:rPr>
        <w:t xml:space="preserve">coded with the heavier particle </w:t>
      </w:r>
      <w:r w:rsidR="000551D1" w:rsidRPr="005C6E08">
        <w:rPr>
          <w:bCs/>
          <w:sz w:val="24"/>
          <w:szCs w:val="24"/>
          <w:lang w:val="en-GB"/>
        </w:rPr>
        <w:t xml:space="preserve">first </w:t>
      </w:r>
      <w:r w:rsidR="00833D60" w:rsidRPr="005C6E08">
        <w:rPr>
          <w:bCs/>
          <w:sz w:val="24"/>
          <w:szCs w:val="24"/>
          <w:lang w:val="en-GB"/>
        </w:rPr>
        <w:t>(</w:t>
      </w:r>
      <w:r w:rsidR="00833D60" w:rsidRPr="005C6E08">
        <w:rPr>
          <w:bCs/>
          <w:lang w:val="en-GB"/>
        </w:rPr>
        <w:t>D+G</w:t>
      </w:r>
      <w:r w:rsidR="00833D60" w:rsidRPr="005C6E08">
        <w:rPr>
          <w:bCs/>
          <w:sz w:val="24"/>
          <w:szCs w:val="24"/>
          <w:lang w:val="en-GB"/>
        </w:rPr>
        <w:t xml:space="preserve"> in C2138</w:t>
      </w:r>
      <w:r w:rsidR="00CB6284" w:rsidRPr="005C6E08">
        <w:rPr>
          <w:bCs/>
          <w:sz w:val="24"/>
          <w:szCs w:val="24"/>
          <w:lang w:val="en-GB"/>
        </w:rPr>
        <w:t>.002</w:t>
      </w:r>
      <w:r w:rsidR="00833D60" w:rsidRPr="005C6E08">
        <w:rPr>
          <w:bCs/>
          <w:sz w:val="24"/>
          <w:szCs w:val="24"/>
          <w:lang w:val="en-GB"/>
        </w:rPr>
        <w:t>).</w:t>
      </w:r>
    </w:p>
    <w:p w14:paraId="4DF5A5A6" w14:textId="2DDDD4BE" w:rsidR="00423669" w:rsidRPr="005C6E08" w:rsidRDefault="006F6610" w:rsidP="005C6E08">
      <w:pPr>
        <w:pStyle w:val="ListParagraph"/>
        <w:numPr>
          <w:ilvl w:val="0"/>
          <w:numId w:val="16"/>
        </w:numPr>
        <w:tabs>
          <w:tab w:val="left" w:pos="1390"/>
        </w:tabs>
        <w:spacing w:after="60"/>
        <w:jc w:val="both"/>
        <w:rPr>
          <w:bCs/>
          <w:sz w:val="24"/>
          <w:szCs w:val="24"/>
          <w:lang w:val="en-GB"/>
        </w:rPr>
      </w:pPr>
      <w:r w:rsidRPr="005C6E08">
        <w:rPr>
          <w:bCs/>
          <w:sz w:val="24"/>
          <w:szCs w:val="24"/>
          <w:lang w:val="en-GB"/>
        </w:rPr>
        <w:t xml:space="preserve">There are </w:t>
      </w:r>
      <w:r w:rsidR="004F61AD">
        <w:rPr>
          <w:b/>
          <w:sz w:val="24"/>
          <w:szCs w:val="24"/>
          <w:lang w:val="en-GB"/>
        </w:rPr>
        <w:t>37</w:t>
      </w:r>
      <w:r w:rsidRPr="005C6E08">
        <w:rPr>
          <w:bCs/>
          <w:sz w:val="24"/>
          <w:szCs w:val="24"/>
          <w:lang w:val="en-GB"/>
        </w:rPr>
        <w:t xml:space="preserve"> entries where </w:t>
      </w:r>
      <w:r w:rsidR="000551D1" w:rsidRPr="005C6E08">
        <w:rPr>
          <w:bCs/>
          <w:sz w:val="24"/>
          <w:szCs w:val="24"/>
          <w:lang w:val="en-GB"/>
        </w:rPr>
        <w:t xml:space="preserve">particle combination separated by / is coded with the heavier particle first </w:t>
      </w:r>
      <w:r w:rsidR="00677E8E" w:rsidRPr="005C6E08">
        <w:rPr>
          <w:bCs/>
          <w:sz w:val="24"/>
          <w:szCs w:val="24"/>
          <w:lang w:val="en-GB"/>
        </w:rPr>
        <w:t>(</w:t>
      </w:r>
      <w:r w:rsidR="002C7900">
        <w:rPr>
          <w:bCs/>
          <w:sz w:val="24"/>
          <w:szCs w:val="24"/>
          <w:lang w:val="en-GB"/>
        </w:rPr>
        <w:t xml:space="preserve">1 in area 2, </w:t>
      </w:r>
      <w:r w:rsidR="002C32EA">
        <w:rPr>
          <w:bCs/>
          <w:sz w:val="24"/>
          <w:szCs w:val="24"/>
          <w:lang w:val="en-GB"/>
        </w:rPr>
        <w:t>1 in area A, 2</w:t>
      </w:r>
      <w:r w:rsidR="00677E8E" w:rsidRPr="005C6E08">
        <w:rPr>
          <w:bCs/>
          <w:sz w:val="24"/>
          <w:szCs w:val="24"/>
          <w:lang w:val="en-GB"/>
        </w:rPr>
        <w:t xml:space="preserve"> in area C, </w:t>
      </w:r>
      <w:r w:rsidR="00D30212" w:rsidRPr="005C6E08">
        <w:rPr>
          <w:bCs/>
          <w:sz w:val="24"/>
          <w:szCs w:val="24"/>
          <w:lang w:val="en-GB"/>
        </w:rPr>
        <w:t xml:space="preserve">7 in area D, </w:t>
      </w:r>
      <w:r w:rsidR="00702852">
        <w:rPr>
          <w:bCs/>
          <w:sz w:val="24"/>
          <w:szCs w:val="24"/>
          <w:lang w:val="en-GB"/>
        </w:rPr>
        <w:t>6</w:t>
      </w:r>
      <w:r w:rsidR="003C35FA" w:rsidRPr="005C6E08">
        <w:rPr>
          <w:bCs/>
          <w:sz w:val="24"/>
          <w:szCs w:val="24"/>
          <w:lang w:val="en-GB"/>
        </w:rPr>
        <w:t xml:space="preserve"> in area E, 1</w:t>
      </w:r>
      <w:r w:rsidR="00BA4EF4">
        <w:rPr>
          <w:bCs/>
          <w:sz w:val="24"/>
          <w:szCs w:val="24"/>
          <w:lang w:val="en-GB"/>
        </w:rPr>
        <w:t>7</w:t>
      </w:r>
      <w:r w:rsidR="003C35FA" w:rsidRPr="005C6E08">
        <w:rPr>
          <w:bCs/>
          <w:sz w:val="24"/>
          <w:szCs w:val="24"/>
          <w:lang w:val="en-GB"/>
        </w:rPr>
        <w:t xml:space="preserve"> in area F</w:t>
      </w:r>
      <w:r w:rsidR="00AA19DF">
        <w:rPr>
          <w:bCs/>
          <w:sz w:val="24"/>
          <w:szCs w:val="24"/>
          <w:lang w:val="en-GB"/>
        </w:rPr>
        <w:t>, 1 in area O, 1 in area S</w:t>
      </w:r>
      <w:r w:rsidR="00CE53D1">
        <w:rPr>
          <w:bCs/>
          <w:sz w:val="24"/>
          <w:szCs w:val="24"/>
          <w:lang w:val="en-GB"/>
        </w:rPr>
        <w:t>, 1 in area T</w:t>
      </w:r>
      <w:r w:rsidR="003C35FA" w:rsidRPr="005C6E08">
        <w:rPr>
          <w:bCs/>
          <w:sz w:val="24"/>
          <w:szCs w:val="24"/>
          <w:lang w:val="en-GB"/>
        </w:rPr>
        <w:t>).</w:t>
      </w:r>
    </w:p>
    <w:p w14:paraId="286AC9E8" w14:textId="1583FFCE" w:rsidR="005C6E08" w:rsidRDefault="000E6FE6" w:rsidP="00DB43FC">
      <w:pPr>
        <w:tabs>
          <w:tab w:val="left" w:pos="1390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lastRenderedPageBreak/>
        <w:t xml:space="preserve">From these observations, </w:t>
      </w:r>
      <w:r w:rsidR="007C12C9">
        <w:rPr>
          <w:bCs/>
          <w:sz w:val="24"/>
          <w:szCs w:val="24"/>
          <w:lang w:val="en-GB"/>
        </w:rPr>
        <w:t>we</w:t>
      </w:r>
      <w:r w:rsidR="00B95259">
        <w:rPr>
          <w:bCs/>
          <w:sz w:val="24"/>
          <w:szCs w:val="24"/>
          <w:lang w:val="en-GB"/>
        </w:rPr>
        <w:t xml:space="preserve"> </w:t>
      </w:r>
      <w:r w:rsidR="004F61AD">
        <w:rPr>
          <w:bCs/>
          <w:sz w:val="24"/>
          <w:szCs w:val="24"/>
          <w:lang w:val="en-GB"/>
        </w:rPr>
        <w:t xml:space="preserve">conclude that </w:t>
      </w:r>
      <w:r w:rsidR="00F5437C">
        <w:rPr>
          <w:bCs/>
          <w:sz w:val="24"/>
          <w:szCs w:val="24"/>
          <w:lang w:val="en-GB"/>
        </w:rPr>
        <w:t>it is</w:t>
      </w:r>
      <w:r w:rsidR="00B95259">
        <w:rPr>
          <w:bCs/>
          <w:sz w:val="24"/>
          <w:szCs w:val="24"/>
          <w:lang w:val="en-GB"/>
        </w:rPr>
        <w:t xml:space="preserve"> realistic to introduce the following rules </w:t>
      </w:r>
      <w:r w:rsidR="004F61AD">
        <w:rPr>
          <w:bCs/>
          <w:sz w:val="24"/>
          <w:szCs w:val="24"/>
          <w:lang w:val="en-GB"/>
        </w:rPr>
        <w:t xml:space="preserve">for better consistency in the REACTION spelling, </w:t>
      </w:r>
      <w:r w:rsidR="00FE0B8A">
        <w:rPr>
          <w:bCs/>
          <w:sz w:val="24"/>
          <w:szCs w:val="24"/>
          <w:lang w:val="en-GB"/>
        </w:rPr>
        <w:t>and update the affected entries</w:t>
      </w:r>
      <w:r w:rsidR="007E2013">
        <w:rPr>
          <w:bCs/>
          <w:sz w:val="24"/>
          <w:szCs w:val="24"/>
          <w:lang w:val="en-GB"/>
        </w:rPr>
        <w:t xml:space="preserve"> for REACTION SF7</w:t>
      </w:r>
      <w:r w:rsidR="00FE0B8A">
        <w:rPr>
          <w:bCs/>
          <w:sz w:val="24"/>
          <w:szCs w:val="24"/>
          <w:lang w:val="en-GB"/>
        </w:rPr>
        <w:t>:</w:t>
      </w:r>
    </w:p>
    <w:p w14:paraId="515C5051" w14:textId="70B289AF" w:rsidR="00FE0B8A" w:rsidRPr="00074DEB" w:rsidRDefault="000157DE" w:rsidP="007E2013">
      <w:pPr>
        <w:pStyle w:val="ListParagraph"/>
        <w:numPr>
          <w:ilvl w:val="0"/>
          <w:numId w:val="17"/>
        </w:numPr>
        <w:tabs>
          <w:tab w:val="left" w:pos="1390"/>
        </w:tabs>
        <w:spacing w:after="60"/>
        <w:jc w:val="both"/>
        <w:rPr>
          <w:bCs/>
          <w:sz w:val="24"/>
          <w:szCs w:val="24"/>
          <w:lang w:val="en-GB"/>
        </w:rPr>
      </w:pPr>
      <w:r w:rsidRPr="00074DEB">
        <w:rPr>
          <w:bCs/>
          <w:sz w:val="24"/>
          <w:szCs w:val="24"/>
          <w:lang w:val="en-GB"/>
        </w:rPr>
        <w:t xml:space="preserve">Place the particle combination </w:t>
      </w:r>
      <w:r w:rsidR="008F6B00" w:rsidRPr="00074DEB">
        <w:rPr>
          <w:bCs/>
          <w:sz w:val="24"/>
          <w:szCs w:val="24"/>
          <w:lang w:val="en-GB"/>
        </w:rPr>
        <w:t>after</w:t>
      </w:r>
      <w:r w:rsidR="00FB2566">
        <w:rPr>
          <w:bCs/>
          <w:sz w:val="24"/>
          <w:szCs w:val="24"/>
          <w:lang w:val="en-GB"/>
        </w:rPr>
        <w:t xml:space="preserve"> </w:t>
      </w:r>
      <w:r w:rsidR="00FB2566" w:rsidRPr="008A32CD">
        <w:rPr>
          <w:bCs/>
          <w:sz w:val="24"/>
          <w:szCs w:val="24"/>
          <w:lang w:val="en-GB"/>
        </w:rPr>
        <w:t>the</w:t>
      </w:r>
      <w:r w:rsidR="008F6B00" w:rsidRPr="00074DEB">
        <w:rPr>
          <w:bCs/>
          <w:sz w:val="24"/>
          <w:szCs w:val="24"/>
          <w:lang w:val="en-GB"/>
        </w:rPr>
        <w:t xml:space="preserve"> slash </w:t>
      </w:r>
      <w:r w:rsidR="000515D1" w:rsidRPr="00074DEB">
        <w:rPr>
          <w:bCs/>
          <w:sz w:val="24"/>
          <w:szCs w:val="24"/>
          <w:lang w:val="en-GB"/>
        </w:rPr>
        <w:t xml:space="preserve">when the same parameter code for differentiation appears twice (e.g., </w:t>
      </w:r>
      <w:r w:rsidR="000515D1" w:rsidRPr="00074DEB">
        <w:rPr>
          <w:bCs/>
          <w:lang w:val="en-GB"/>
        </w:rPr>
        <w:t>DA/DA,*/*+*</w:t>
      </w:r>
      <w:r w:rsidR="000515D1" w:rsidRPr="00074DEB">
        <w:rPr>
          <w:bCs/>
          <w:sz w:val="24"/>
          <w:szCs w:val="24"/>
          <w:lang w:val="en-GB"/>
        </w:rPr>
        <w:t xml:space="preserve"> rather than </w:t>
      </w:r>
      <w:r w:rsidR="000515D1" w:rsidRPr="00074DEB">
        <w:rPr>
          <w:bCs/>
          <w:lang w:val="en-GB"/>
        </w:rPr>
        <w:t>DA/DA,*+*/*</w:t>
      </w:r>
      <w:r w:rsidR="000515D1" w:rsidRPr="00074DEB">
        <w:rPr>
          <w:bCs/>
          <w:sz w:val="24"/>
          <w:szCs w:val="24"/>
          <w:lang w:val="en-GB"/>
        </w:rPr>
        <w:t>)</w:t>
      </w:r>
    </w:p>
    <w:p w14:paraId="44F713AC" w14:textId="4D89D8D2" w:rsidR="000515D1" w:rsidRPr="00074DEB" w:rsidRDefault="000515D1" w:rsidP="007E2013">
      <w:pPr>
        <w:pStyle w:val="ListParagraph"/>
        <w:numPr>
          <w:ilvl w:val="0"/>
          <w:numId w:val="17"/>
        </w:numPr>
        <w:tabs>
          <w:tab w:val="left" w:pos="1390"/>
        </w:tabs>
        <w:spacing w:after="60"/>
        <w:jc w:val="both"/>
        <w:rPr>
          <w:bCs/>
          <w:sz w:val="24"/>
          <w:szCs w:val="24"/>
          <w:lang w:val="en-GB"/>
        </w:rPr>
      </w:pPr>
      <w:r w:rsidRPr="00074DEB">
        <w:rPr>
          <w:bCs/>
          <w:sz w:val="24"/>
          <w:szCs w:val="24"/>
          <w:lang w:val="en-GB"/>
        </w:rPr>
        <w:t xml:space="preserve">Place the </w:t>
      </w:r>
      <w:r w:rsidR="00225D0A" w:rsidRPr="00074DEB">
        <w:rPr>
          <w:bCs/>
          <w:sz w:val="24"/>
          <w:szCs w:val="24"/>
          <w:lang w:val="en-GB"/>
        </w:rPr>
        <w:t xml:space="preserve">heavier particle after the lighter particle </w:t>
      </w:r>
      <w:r w:rsidR="008F1242" w:rsidRPr="00074DEB">
        <w:rPr>
          <w:bCs/>
          <w:sz w:val="24"/>
          <w:szCs w:val="24"/>
          <w:lang w:val="en-GB"/>
        </w:rPr>
        <w:t>when</w:t>
      </w:r>
      <w:r w:rsidR="00225D0A" w:rsidRPr="00074DEB">
        <w:rPr>
          <w:bCs/>
          <w:sz w:val="24"/>
          <w:szCs w:val="24"/>
          <w:lang w:val="en-GB"/>
        </w:rPr>
        <w:t xml:space="preserve"> they are combined by </w:t>
      </w:r>
      <w:r w:rsidR="007E2013" w:rsidRPr="00074DEB">
        <w:rPr>
          <w:bCs/>
          <w:sz w:val="24"/>
          <w:szCs w:val="24"/>
          <w:lang w:val="en-GB"/>
        </w:rPr>
        <w:t>+ or /</w:t>
      </w:r>
      <w:r w:rsidR="00074DEB">
        <w:rPr>
          <w:bCs/>
          <w:sz w:val="24"/>
          <w:szCs w:val="24"/>
          <w:lang w:val="en-GB"/>
        </w:rPr>
        <w:t xml:space="preserve"> (e.g., </w:t>
      </w:r>
      <w:r w:rsidR="00074DEB" w:rsidRPr="004C5556">
        <w:rPr>
          <w:bCs/>
          <w:lang w:val="en-GB"/>
        </w:rPr>
        <w:t>N/P</w:t>
      </w:r>
      <w:r w:rsidR="00074DEB">
        <w:rPr>
          <w:bCs/>
          <w:sz w:val="24"/>
          <w:szCs w:val="24"/>
          <w:lang w:val="en-GB"/>
        </w:rPr>
        <w:t xml:space="preserve"> rather than </w:t>
      </w:r>
      <w:r w:rsidR="00074DEB" w:rsidRPr="004C5556">
        <w:rPr>
          <w:bCs/>
          <w:lang w:val="en-GB"/>
        </w:rPr>
        <w:t>P/</w:t>
      </w:r>
      <w:r w:rsidR="00074DEB" w:rsidRPr="00F951E8">
        <w:rPr>
          <w:bCs/>
          <w:lang w:val="en-GB"/>
        </w:rPr>
        <w:t>N</w:t>
      </w:r>
      <w:r w:rsidR="00F951E8" w:rsidRPr="00F951E8">
        <w:rPr>
          <w:bCs/>
          <w:sz w:val="24"/>
          <w:szCs w:val="24"/>
          <w:lang w:val="en-GB"/>
        </w:rPr>
        <w:t xml:space="preserve"> and</w:t>
      </w:r>
      <w:r w:rsidR="00074DEB" w:rsidRPr="00F951E8">
        <w:rPr>
          <w:bCs/>
          <w:sz w:val="24"/>
          <w:szCs w:val="24"/>
          <w:lang w:val="en-GB"/>
        </w:rPr>
        <w:t xml:space="preserve"> </w:t>
      </w:r>
      <w:r w:rsidR="004C5556" w:rsidRPr="00F951E8">
        <w:rPr>
          <w:bCs/>
          <w:lang w:val="en-GB"/>
        </w:rPr>
        <w:t>N</w:t>
      </w:r>
      <w:r w:rsidR="004C5556" w:rsidRPr="004C5556">
        <w:rPr>
          <w:bCs/>
          <w:lang w:val="en-GB"/>
        </w:rPr>
        <w:t>+P</w:t>
      </w:r>
      <w:r w:rsidR="004C5556">
        <w:rPr>
          <w:bCs/>
          <w:sz w:val="24"/>
          <w:szCs w:val="24"/>
          <w:lang w:val="en-GB"/>
        </w:rPr>
        <w:t xml:space="preserve"> rather than </w:t>
      </w:r>
      <w:r w:rsidR="004C5556" w:rsidRPr="004C5556">
        <w:rPr>
          <w:bCs/>
          <w:lang w:val="en-GB"/>
        </w:rPr>
        <w:t>P+N</w:t>
      </w:r>
      <w:r w:rsidR="004C5556">
        <w:rPr>
          <w:bCs/>
          <w:sz w:val="24"/>
          <w:szCs w:val="24"/>
          <w:lang w:val="en-GB"/>
        </w:rPr>
        <w:t>).</w:t>
      </w:r>
    </w:p>
    <w:p w14:paraId="415E123F" w14:textId="33410D5D" w:rsidR="007E2013" w:rsidRDefault="007C12C9" w:rsidP="00DB43FC">
      <w:pPr>
        <w:tabs>
          <w:tab w:val="left" w:pos="1390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We</w:t>
      </w:r>
      <w:r w:rsidR="00B77364">
        <w:rPr>
          <w:bCs/>
          <w:sz w:val="24"/>
          <w:szCs w:val="24"/>
          <w:lang w:val="en-GB"/>
        </w:rPr>
        <w:t xml:space="preserve"> propose revision of the affected entries</w:t>
      </w:r>
      <w:r w:rsidR="00B3319B">
        <w:rPr>
          <w:bCs/>
          <w:sz w:val="24"/>
          <w:szCs w:val="24"/>
          <w:lang w:val="en-GB"/>
        </w:rPr>
        <w:t xml:space="preserve"> (See </w:t>
      </w:r>
      <w:r w:rsidR="00B3319B" w:rsidRPr="00B3319B">
        <w:rPr>
          <w:b/>
          <w:sz w:val="24"/>
          <w:szCs w:val="24"/>
          <w:lang w:val="en-GB"/>
        </w:rPr>
        <w:t>Appendi</w:t>
      </w:r>
      <w:r w:rsidR="001225E2">
        <w:rPr>
          <w:b/>
          <w:sz w:val="24"/>
          <w:szCs w:val="24"/>
          <w:lang w:val="en-GB"/>
        </w:rPr>
        <w:t>ces</w:t>
      </w:r>
      <w:r w:rsidR="00B3319B" w:rsidRPr="00B3319B">
        <w:rPr>
          <w:b/>
          <w:sz w:val="24"/>
          <w:szCs w:val="24"/>
          <w:lang w:val="en-GB"/>
        </w:rPr>
        <w:t xml:space="preserve"> 1</w:t>
      </w:r>
      <w:r w:rsidR="00B3319B">
        <w:rPr>
          <w:bCs/>
          <w:sz w:val="24"/>
          <w:szCs w:val="24"/>
          <w:lang w:val="en-GB"/>
        </w:rPr>
        <w:t xml:space="preserve"> </w:t>
      </w:r>
      <w:r w:rsidR="001225E2">
        <w:rPr>
          <w:bCs/>
          <w:sz w:val="24"/>
          <w:szCs w:val="24"/>
          <w:lang w:val="en-GB"/>
        </w:rPr>
        <w:t xml:space="preserve">and </w:t>
      </w:r>
      <w:r w:rsidR="001225E2" w:rsidRPr="001225E2">
        <w:rPr>
          <w:b/>
          <w:sz w:val="24"/>
          <w:szCs w:val="24"/>
          <w:lang w:val="en-GB"/>
        </w:rPr>
        <w:t>2</w:t>
      </w:r>
      <w:r w:rsidR="001225E2">
        <w:rPr>
          <w:bCs/>
          <w:sz w:val="24"/>
          <w:szCs w:val="24"/>
          <w:lang w:val="en-GB"/>
        </w:rPr>
        <w:t xml:space="preserve"> of</w:t>
      </w:r>
      <w:r w:rsidR="00B3319B">
        <w:rPr>
          <w:bCs/>
          <w:sz w:val="24"/>
          <w:szCs w:val="24"/>
          <w:lang w:val="en-GB"/>
        </w:rPr>
        <w:t xml:space="preserve"> this memo).</w:t>
      </w:r>
    </w:p>
    <w:p w14:paraId="720CA4F9" w14:textId="77777777" w:rsidR="00736648" w:rsidRDefault="00736648" w:rsidP="00736648">
      <w:pPr>
        <w:jc w:val="both"/>
        <w:rPr>
          <w:b/>
          <w:sz w:val="24"/>
          <w:szCs w:val="24"/>
          <w:u w:val="single"/>
          <w:lang w:val="en-GB" w:eastAsia="ja-JP"/>
        </w:rPr>
      </w:pPr>
    </w:p>
    <w:p w14:paraId="21D6E6E1" w14:textId="291A53C6" w:rsidR="00736648" w:rsidRPr="00FE6063" w:rsidRDefault="00736648" w:rsidP="00736648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FE6063">
        <w:rPr>
          <w:b/>
          <w:sz w:val="24"/>
          <w:szCs w:val="24"/>
          <w:u w:val="single"/>
          <w:lang w:val="en-GB" w:eastAsia="ja-JP"/>
        </w:rPr>
        <w:t>Dictionary 236 (Quantities)</w:t>
      </w:r>
    </w:p>
    <w:p w14:paraId="4C6401FB" w14:textId="4BA35F64" w:rsidR="00736648" w:rsidRPr="00FE6063" w:rsidRDefault="00736648" w:rsidP="00736648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,DA/DA,*+*/*</w:t>
      </w:r>
      <w:r>
        <w:rPr>
          <w:bCs/>
          <w:sz w:val="24"/>
          <w:szCs w:val="24"/>
          <w:lang w:val="en-GB" w:eastAsia="ja-JP"/>
        </w:rPr>
        <w:tab/>
      </w:r>
      <w:r w:rsidRPr="00FE6063">
        <w:rPr>
          <w:bCs/>
          <w:sz w:val="24"/>
          <w:szCs w:val="24"/>
          <w:lang w:val="en-GB" w:eastAsia="ja-JP"/>
        </w:rPr>
        <w:t>(</w:t>
      </w:r>
      <w:r w:rsidRPr="00FE6063">
        <w:rPr>
          <w:bCs/>
          <w:i/>
          <w:iCs/>
          <w:sz w:val="24"/>
          <w:szCs w:val="24"/>
          <w:lang w:val="en-GB" w:eastAsia="ja-JP"/>
        </w:rPr>
        <w:t>Obsolete</w:t>
      </w:r>
      <w:r w:rsidRPr="00FE6063">
        <w:rPr>
          <w:bCs/>
          <w:sz w:val="24"/>
          <w:szCs w:val="24"/>
          <w:lang w:val="en-GB" w:eastAsia="ja-JP"/>
        </w:rPr>
        <w:t>)</w:t>
      </w:r>
    </w:p>
    <w:p w14:paraId="33ACD586" w14:textId="0B75CABD" w:rsidR="00736648" w:rsidRPr="00FE6063" w:rsidRDefault="00736648" w:rsidP="00736648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PAR</w:t>
      </w:r>
      <w:r w:rsidRPr="00FE6063">
        <w:rPr>
          <w:bCs/>
          <w:sz w:val="24"/>
          <w:szCs w:val="24"/>
          <w:lang w:val="en-GB" w:eastAsia="ja-JP"/>
        </w:rPr>
        <w:t>,DA/DA</w:t>
      </w:r>
      <w:r>
        <w:rPr>
          <w:bCs/>
          <w:sz w:val="24"/>
          <w:szCs w:val="24"/>
          <w:lang w:val="en-GB" w:eastAsia="ja-JP"/>
        </w:rPr>
        <w:t>,*+*/*</w:t>
      </w:r>
      <w:r>
        <w:rPr>
          <w:bCs/>
          <w:sz w:val="24"/>
          <w:szCs w:val="24"/>
          <w:lang w:val="en-GB" w:eastAsia="ja-JP"/>
        </w:rPr>
        <w:tab/>
      </w:r>
      <w:r w:rsidRPr="00FE6063">
        <w:rPr>
          <w:bCs/>
          <w:sz w:val="24"/>
          <w:szCs w:val="24"/>
          <w:lang w:val="en-GB" w:eastAsia="ja-JP"/>
        </w:rPr>
        <w:t>(</w:t>
      </w:r>
      <w:r w:rsidRPr="00FE6063">
        <w:rPr>
          <w:bCs/>
          <w:i/>
          <w:iCs/>
          <w:sz w:val="24"/>
          <w:szCs w:val="24"/>
          <w:lang w:val="en-GB" w:eastAsia="ja-JP"/>
        </w:rPr>
        <w:t>Obsolete</w:t>
      </w:r>
      <w:r w:rsidRPr="00FE6063">
        <w:rPr>
          <w:bCs/>
          <w:sz w:val="24"/>
          <w:szCs w:val="24"/>
          <w:lang w:val="en-GB" w:eastAsia="ja-JP"/>
        </w:rPr>
        <w:t>)</w:t>
      </w:r>
    </w:p>
    <w:p w14:paraId="6D09B965" w14:textId="54654E5C" w:rsidR="00736648" w:rsidRPr="00FE6063" w:rsidRDefault="00910079" w:rsidP="00736648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PAR,DA/DA,*/*+*</w:t>
      </w:r>
      <w:r>
        <w:rPr>
          <w:bCs/>
          <w:sz w:val="24"/>
          <w:szCs w:val="24"/>
          <w:lang w:val="en-GB" w:eastAsia="ja-JP"/>
        </w:rPr>
        <w:tab/>
      </w:r>
      <w:r w:rsidR="005100F2">
        <w:rPr>
          <w:bCs/>
          <w:sz w:val="24"/>
          <w:szCs w:val="24"/>
          <w:lang w:val="en-GB" w:eastAsia="ja-JP"/>
        </w:rPr>
        <w:t>Partial double differential cross sections d/</w:t>
      </w:r>
      <w:proofErr w:type="spellStart"/>
      <w:r w:rsidR="005100F2">
        <w:rPr>
          <w:bCs/>
          <w:sz w:val="24"/>
          <w:szCs w:val="24"/>
          <w:lang w:val="en-GB" w:eastAsia="ja-JP"/>
        </w:rPr>
        <w:t>dA</w:t>
      </w:r>
      <w:proofErr w:type="spellEnd"/>
      <w:r w:rsidR="005100F2">
        <w:rPr>
          <w:bCs/>
          <w:sz w:val="24"/>
          <w:szCs w:val="24"/>
          <w:lang w:val="en-GB" w:eastAsia="ja-JP"/>
        </w:rPr>
        <w:t>(*)/</w:t>
      </w:r>
      <w:proofErr w:type="spellStart"/>
      <w:r w:rsidR="005100F2">
        <w:rPr>
          <w:bCs/>
          <w:sz w:val="24"/>
          <w:szCs w:val="24"/>
          <w:lang w:val="en-GB" w:eastAsia="ja-JP"/>
        </w:rPr>
        <w:t>dA</w:t>
      </w:r>
      <w:proofErr w:type="spellEnd"/>
      <w:r w:rsidR="005100F2">
        <w:rPr>
          <w:bCs/>
          <w:sz w:val="24"/>
          <w:szCs w:val="24"/>
          <w:lang w:val="en-GB" w:eastAsia="ja-JP"/>
        </w:rPr>
        <w:t>(*+*)</w:t>
      </w:r>
    </w:p>
    <w:p w14:paraId="7DCC8B9F" w14:textId="4B00E606" w:rsidR="00984E43" w:rsidRDefault="00984E43" w:rsidP="00DB43FC">
      <w:pPr>
        <w:tabs>
          <w:tab w:val="left" w:pos="1390"/>
        </w:tabs>
        <w:spacing w:after="60"/>
        <w:jc w:val="both"/>
        <w:rPr>
          <w:bCs/>
          <w:sz w:val="24"/>
          <w:szCs w:val="24"/>
          <w:lang w:val="en-GB"/>
        </w:rPr>
      </w:pPr>
    </w:p>
    <w:p w14:paraId="7C8562D8" w14:textId="77777777" w:rsidR="005B216A" w:rsidRDefault="005B216A" w:rsidP="00DB43FC">
      <w:pPr>
        <w:tabs>
          <w:tab w:val="left" w:pos="1390"/>
        </w:tabs>
        <w:spacing w:after="60"/>
        <w:jc w:val="both"/>
        <w:rPr>
          <w:bCs/>
          <w:sz w:val="24"/>
          <w:szCs w:val="24"/>
          <w:lang w:val="en-GB"/>
        </w:rPr>
      </w:pPr>
    </w:p>
    <w:p w14:paraId="2FD79DC7" w14:textId="2427A380" w:rsidR="00597A90" w:rsidRPr="00DE4F4D" w:rsidRDefault="006E069B" w:rsidP="004E76AB">
      <w:pPr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2</w:t>
      </w:r>
      <w:r w:rsidR="004C79D3" w:rsidRPr="00DE4F4D">
        <w:rPr>
          <w:b/>
          <w:sz w:val="24"/>
          <w:szCs w:val="24"/>
          <w:u w:val="single"/>
          <w:lang w:val="en-GB" w:eastAsia="ja-JP"/>
        </w:rPr>
        <w:t xml:space="preserve">. Revision of </w:t>
      </w:r>
      <w:r w:rsidR="00537804">
        <w:rPr>
          <w:b/>
          <w:sz w:val="24"/>
          <w:szCs w:val="24"/>
          <w:u w:val="single"/>
          <w:lang w:val="en-GB" w:eastAsia="ja-JP"/>
        </w:rPr>
        <w:t xml:space="preserve">EXFOR Formats </w:t>
      </w:r>
      <w:r w:rsidR="00A06074">
        <w:rPr>
          <w:b/>
          <w:sz w:val="24"/>
          <w:szCs w:val="24"/>
          <w:u w:val="single"/>
          <w:lang w:val="en-GB" w:eastAsia="ja-JP"/>
        </w:rPr>
        <w:t>Chapter 6 “R</w:t>
      </w:r>
      <w:r w:rsidR="00E302AE">
        <w:rPr>
          <w:b/>
          <w:sz w:val="24"/>
          <w:szCs w:val="24"/>
          <w:u w:val="single"/>
          <w:lang w:val="en-GB" w:eastAsia="ja-JP"/>
        </w:rPr>
        <w:t>EACTION Specification</w:t>
      </w:r>
      <w:r w:rsidR="00A06074">
        <w:rPr>
          <w:b/>
          <w:sz w:val="24"/>
          <w:szCs w:val="24"/>
          <w:u w:val="single"/>
          <w:lang w:val="en-GB" w:eastAsia="ja-JP"/>
        </w:rPr>
        <w:t>”</w:t>
      </w:r>
    </w:p>
    <w:p w14:paraId="3D2124BD" w14:textId="61AA7AD4" w:rsidR="00EA281A" w:rsidRPr="00341FDE" w:rsidRDefault="00176B30" w:rsidP="004E76AB">
      <w:pPr>
        <w:jc w:val="both"/>
        <w:rPr>
          <w:bCs/>
          <w:sz w:val="24"/>
          <w:szCs w:val="24"/>
          <w:lang w:val="en-GB" w:eastAsia="ja-JP"/>
        </w:rPr>
      </w:pPr>
      <w:r w:rsidRPr="0093275B">
        <w:rPr>
          <w:b/>
          <w:noProof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19D6853" wp14:editId="7CE7E34F">
                <wp:simplePos x="0" y="0"/>
                <wp:positionH relativeFrom="margin">
                  <wp:align>right</wp:align>
                </wp:positionH>
                <wp:positionV relativeFrom="paragraph">
                  <wp:posOffset>3333115</wp:posOffset>
                </wp:positionV>
                <wp:extent cx="5708650" cy="140462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6B44" w14:textId="5477F818" w:rsidR="00FB2566" w:rsidRPr="00FB2566" w:rsidRDefault="00FB2566" w:rsidP="00A426FD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</w:pPr>
                            <w:r w:rsidRPr="00BF625A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n-GB" w:eastAsia="ja-JP"/>
                              </w:rPr>
                              <w:t>SF7 Particle Considered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n-GB" w:eastAsia="ja-JP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69414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Provides particle </w:t>
                            </w:r>
                            <w:r w:rsidRPr="00FB2566">
                              <w:rPr>
                                <w:rFonts w:ascii="Times New Roman" w:hAnsi="Times New Roman"/>
                                <w:strike/>
                                <w:color w:val="FF0000"/>
                                <w:sz w:val="24"/>
                                <w:lang w:val="en-GB" w:eastAsia="ja-JP"/>
                              </w:rPr>
                              <w:t>or nuclide</w:t>
                            </w: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69414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code(s) indicating to which of several </w:t>
                            </w: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  <w:t>outgoing particles and/or reaction product</w:t>
                            </w:r>
                            <w:r w:rsidRPr="00A06740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69414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>the quantity refers.</w:t>
                            </w:r>
                            <w:r w:rsidRPr="0069414C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  <w:lang w:val="en-GB" w:eastAsia="ja-JP"/>
                              </w:rPr>
                              <w:t>3</w:t>
                            </w:r>
                            <w:r w:rsidRPr="0069414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When the dataset is characterized by independent variable(s) associated with the two or more outgoing particles and/or reaction product they must be indicated by this subfield. </w:t>
                            </w:r>
                          </w:p>
                          <w:p w14:paraId="50D64E76" w14:textId="465A78A4" w:rsidR="00FB2566" w:rsidRPr="00FB2566" w:rsidRDefault="00FB2566" w:rsidP="00A426FD">
                            <w:pPr>
                              <w:pStyle w:val="Plain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</w:pP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If there are several parameters, their particles considered are ordered starting with the lightest and combined by a slash (/). </w:t>
                            </w:r>
                          </w:p>
                          <w:p w14:paraId="769BF7B8" w14:textId="12CD4613" w:rsidR="00FB2566" w:rsidRPr="00FB2566" w:rsidRDefault="00FB2566" w:rsidP="00F21476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spacing w:before="120" w:after="120"/>
                              <w:ind w:left="720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</w:pPr>
                            <w:r w:rsidRPr="00FB256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lang w:val="en-GB" w:eastAsia="ja-JP"/>
                              </w:rPr>
                              <w:t>Example</w:t>
                            </w: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  <w:t>:</w:t>
                            </w: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  <w:br/>
                            </w: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lang w:val="en-GB" w:eastAsia="ja-JP"/>
                              </w:rPr>
                              <w:t>(6-C-12(P,N+P)6-C-11,,DA/DA,N/P)</w:t>
                            </w: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Double </w:t>
                            </w:r>
                            <w:r w:rsidRPr="00FB25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differential cross sections with respect to the outgoing angles of the neutron and proton </w:t>
                            </w:r>
                            <w:bookmarkStart w:id="0" w:name="_Hlk69848666"/>
                            <w:r w:rsidRPr="00FB25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GB" w:eastAsia="ja-JP"/>
                              </w:rPr>
                              <w:t>(dσ/dΩ</w:t>
                            </w:r>
                            <w:r w:rsidRPr="00FB25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n</w:t>
                            </w:r>
                            <w:r w:rsidRPr="00FB25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GB" w:eastAsia="ja-JP"/>
                              </w:rPr>
                              <w:t>/dΩ</w:t>
                            </w:r>
                            <w:r w:rsidRPr="00FB25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p</w:t>
                            </w:r>
                            <w:r w:rsidRPr="00FB25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GB" w:eastAsia="ja-JP"/>
                              </w:rPr>
                              <w:t>)</w:t>
                            </w:r>
                            <w:bookmarkEnd w:id="0"/>
                          </w:p>
                          <w:p w14:paraId="40D45D1F" w14:textId="500D9A9A" w:rsidR="00FB2566" w:rsidRPr="00FB2566" w:rsidRDefault="00FB2566" w:rsidP="00A426FD">
                            <w:pPr>
                              <w:pStyle w:val="Plain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</w:pP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  <w:t>If a parameter is defined with several particles considered, their particle codes are ordered starting with the lightest and combined by a plus sign (+).</w:t>
                            </w:r>
                          </w:p>
                          <w:p w14:paraId="1580CBAD" w14:textId="591781A7" w:rsidR="00FB2566" w:rsidRPr="00FB2566" w:rsidRDefault="00FB2566" w:rsidP="00406852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spacing w:before="120" w:after="120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GB" w:eastAsia="ja-JP"/>
                              </w:rPr>
                            </w:pPr>
                            <w:r w:rsidRPr="00FB256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lang w:val="en-GB" w:eastAsia="ja-JP"/>
                              </w:rPr>
                              <w:t>Example</w:t>
                            </w: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  <w:t>:</w:t>
                            </w: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  <w:br/>
                            </w: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lang w:val="en-GB" w:eastAsia="ja-JP"/>
                              </w:rPr>
                              <w:t>(6-C-12(P,N+P)6-C-11,,DE,N+P)</w:t>
                            </w:r>
                            <w:r w:rsidRPr="00FB256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FB25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GB" w:eastAsia="ja-JP"/>
                              </w:rPr>
                              <w:t>Differential cross section with respect to the relative energy between the outgoing neutron and proton (dσ/dE</w:t>
                            </w:r>
                            <w:r w:rsidRPr="00FB25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n-p</w:t>
                            </w:r>
                            <w:r w:rsidRPr="00FB25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GB" w:eastAsia="ja-JP"/>
                              </w:rPr>
                              <w:t>).</w:t>
                            </w:r>
                          </w:p>
                          <w:p w14:paraId="5953C3BA" w14:textId="1133C04C" w:rsidR="00FB2566" w:rsidRDefault="00FB2566" w:rsidP="006A3FBF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</w:pPr>
                            <w:r w:rsidRPr="008E315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>Contains a code from Dictionary 33 with an “allowed SF7 flag” (7) (see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DE4F4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val="en-GB" w:eastAsia="ja-JP"/>
                              </w:rPr>
                              <w:t>LEXFOR, Outgoing Particles</w:t>
                            </w:r>
                            <w:r w:rsidRPr="008E315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>)</w:t>
                            </w:r>
                            <w:r w:rsidRPr="00BF625A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  <w:lang w:val="en-GB" w:eastAsia="ja-JP"/>
                              </w:rPr>
                              <w:t>4</w:t>
                            </w:r>
                            <w:r w:rsidRPr="008E315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. </w:t>
                            </w:r>
                            <w:r w:rsidRPr="009A08AA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The code </w:t>
                            </w:r>
                            <w:r w:rsidRPr="009A08AA">
                              <w:rPr>
                                <w:rFonts w:ascii="Times New Roman" w:hAnsi="Times New Roman"/>
                                <w:lang w:val="en-GB" w:eastAsia="ja-JP"/>
                              </w:rPr>
                              <w:t>RSD</w:t>
                            </w:r>
                            <w:r w:rsidRPr="009A08AA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 is used in SF7 when the reaction product (SF4) is the particle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D68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3pt;margin-top:262.45pt;width:449.5pt;height:110.6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YWJQIAAEw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">
                <v:textbox style="mso-fit-shape-to-text:t">
                  <w:txbxContent>
                    <w:p w14:paraId="41626B44" w14:textId="5477F818" w:rsidR="00FB2566" w:rsidRPr="00FB2566" w:rsidRDefault="00FB2566" w:rsidP="00A426FD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spacing w:before="120" w:after="120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</w:pPr>
                      <w:r w:rsidRPr="00BF625A">
                        <w:rPr>
                          <w:rFonts w:ascii="Times New Roman" w:hAnsi="Times New Roman"/>
                          <w:sz w:val="24"/>
                          <w:u w:val="single"/>
                          <w:lang w:val="en-GB" w:eastAsia="ja-JP"/>
                        </w:rPr>
                        <w:t>SF7 Particle Considered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  <w:lang w:val="en-GB" w:eastAsia="ja-JP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 </w:t>
                      </w:r>
                      <w:r w:rsidRPr="0069414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Provides particle </w:t>
                      </w:r>
                      <w:r w:rsidRPr="00FB2566">
                        <w:rPr>
                          <w:rFonts w:ascii="Times New Roman" w:hAnsi="Times New Roman"/>
                          <w:strike/>
                          <w:color w:val="FF0000"/>
                          <w:sz w:val="24"/>
                          <w:lang w:val="en-GB" w:eastAsia="ja-JP"/>
                        </w:rPr>
                        <w:t>or nuclide</w:t>
                      </w:r>
                      <w:r w:rsidRPr="00FB2566"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r w:rsidRPr="0069414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code(s) indicating to which of several </w:t>
                      </w:r>
                      <w:r w:rsidRPr="00FB2566"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  <w:t>outgoing particles and/or reaction product</w:t>
                      </w:r>
                      <w:r w:rsidRPr="00A06740">
                        <w:rPr>
                          <w:rFonts w:ascii="Times New Roman" w:hAnsi="Times New Roman"/>
                          <w:color w:val="00B050"/>
                          <w:sz w:val="24"/>
                          <w:lang w:val="en-GB" w:eastAsia="ja-JP"/>
                        </w:rPr>
                        <w:t xml:space="preserve"> </w:t>
                      </w:r>
                      <w:r w:rsidRPr="0069414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>the quantity refers.</w:t>
                      </w:r>
                      <w:r w:rsidRPr="0069414C">
                        <w:rPr>
                          <w:rFonts w:ascii="Times New Roman" w:hAnsi="Times New Roman"/>
                          <w:sz w:val="24"/>
                          <w:vertAlign w:val="superscript"/>
                          <w:lang w:val="en-GB" w:eastAsia="ja-JP"/>
                        </w:rPr>
                        <w:t>3</w:t>
                      </w:r>
                      <w:r w:rsidRPr="0069414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 </w:t>
                      </w:r>
                      <w:r w:rsidRPr="00FB2566"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  <w:t xml:space="preserve">When the dataset is characterized by independent variable(s) associated with the two or more outgoing particles and/or reaction product they must be indicated by this subfield. </w:t>
                      </w:r>
                    </w:p>
                    <w:p w14:paraId="50D64E76" w14:textId="465A78A4" w:rsidR="00FB2566" w:rsidRPr="00FB2566" w:rsidRDefault="00FB2566" w:rsidP="00A426FD">
                      <w:pPr>
                        <w:pStyle w:val="PlainText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  <w:tab w:val="left" w:pos="851"/>
                        </w:tabs>
                        <w:spacing w:before="120" w:after="120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</w:pPr>
                      <w:r w:rsidRPr="00FB2566"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  <w:t xml:space="preserve">If there are several parameters, their particles considered are ordered starting with the lightest and combined by a slash (/). </w:t>
                      </w:r>
                    </w:p>
                    <w:p w14:paraId="769BF7B8" w14:textId="12CD4613" w:rsidR="00FB2566" w:rsidRPr="00FB2566" w:rsidRDefault="00FB2566" w:rsidP="00F21476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spacing w:before="120" w:after="120"/>
                        <w:ind w:left="720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</w:pPr>
                      <w:r w:rsidRPr="00FB256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lang w:val="en-GB" w:eastAsia="ja-JP"/>
                        </w:rPr>
                        <w:t>Example</w:t>
                      </w:r>
                      <w:r w:rsidRPr="00FB2566"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  <w:t>:</w:t>
                      </w:r>
                      <w:r w:rsidRPr="00FB2566"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  <w:br/>
                      </w:r>
                      <w:r w:rsidRPr="00FB2566">
                        <w:rPr>
                          <w:rFonts w:ascii="Times New Roman" w:hAnsi="Times New Roman"/>
                          <w:color w:val="FF0000"/>
                          <w:lang w:val="en-GB" w:eastAsia="ja-JP"/>
                        </w:rPr>
                        <w:t>(6-C-12(P,N+P)6-C-11,,DA/DA,N/P)</w:t>
                      </w:r>
                      <w:r w:rsidRPr="00FB2566"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  <w:t xml:space="preserve"> Double </w:t>
                      </w:r>
                      <w:r w:rsidRPr="00FB2566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GB" w:eastAsia="ja-JP"/>
                        </w:rPr>
                        <w:t xml:space="preserve">differential cross sections with respect to the outgoing angles of the neutron and proton </w:t>
                      </w:r>
                      <w:bookmarkStart w:id="1" w:name="_Hlk69848666"/>
                      <w:r w:rsidRPr="00FB2566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GB" w:eastAsia="ja-JP"/>
                        </w:rPr>
                        <w:t>(dσ/dΩ</w:t>
                      </w:r>
                      <w:r w:rsidRPr="00FB2566">
                        <w:rPr>
                          <w:rFonts w:ascii="Times New Roman" w:hAnsi="Times New Roman" w:cs="Times New Roman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n</w:t>
                      </w:r>
                      <w:r w:rsidRPr="00FB2566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GB" w:eastAsia="ja-JP"/>
                        </w:rPr>
                        <w:t>/dΩ</w:t>
                      </w:r>
                      <w:r w:rsidRPr="00FB2566">
                        <w:rPr>
                          <w:rFonts w:ascii="Times New Roman" w:hAnsi="Times New Roman" w:cs="Times New Roman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p</w:t>
                      </w:r>
                      <w:r w:rsidRPr="00FB2566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GB" w:eastAsia="ja-JP"/>
                        </w:rPr>
                        <w:t>)</w:t>
                      </w:r>
                      <w:bookmarkEnd w:id="1"/>
                    </w:p>
                    <w:p w14:paraId="40D45D1F" w14:textId="500D9A9A" w:rsidR="00FB2566" w:rsidRPr="00FB2566" w:rsidRDefault="00FB2566" w:rsidP="00A426FD">
                      <w:pPr>
                        <w:pStyle w:val="PlainText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  <w:tab w:val="left" w:pos="851"/>
                        </w:tabs>
                        <w:spacing w:before="120" w:after="120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</w:pPr>
                      <w:r w:rsidRPr="00FB2566"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  <w:t>If a parameter is defined with several particles considered, their particle codes are ordered starting with the lightest and combined by a plus sign (+).</w:t>
                      </w:r>
                    </w:p>
                    <w:p w14:paraId="1580CBAD" w14:textId="591781A7" w:rsidR="00FB2566" w:rsidRPr="00FB2566" w:rsidRDefault="00FB2566" w:rsidP="00406852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spacing w:before="120" w:after="120"/>
                        <w:ind w:left="720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GB" w:eastAsia="ja-JP"/>
                        </w:rPr>
                      </w:pPr>
                      <w:r w:rsidRPr="00FB256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lang w:val="en-GB" w:eastAsia="ja-JP"/>
                        </w:rPr>
                        <w:t>Example</w:t>
                      </w:r>
                      <w:r w:rsidRPr="00FB2566"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  <w:t>:</w:t>
                      </w:r>
                      <w:r w:rsidRPr="00FB2566"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  <w:br/>
                      </w:r>
                      <w:r w:rsidRPr="00FB2566">
                        <w:rPr>
                          <w:rFonts w:ascii="Times New Roman" w:hAnsi="Times New Roman"/>
                          <w:color w:val="FF0000"/>
                          <w:lang w:val="en-GB" w:eastAsia="ja-JP"/>
                        </w:rPr>
                        <w:t>(6-C-12(P,N+P)6-C-11,,DE,N+P)</w:t>
                      </w:r>
                      <w:r w:rsidRPr="00FB2566">
                        <w:rPr>
                          <w:rFonts w:ascii="Times New Roman" w:hAnsi="Times New Roman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r w:rsidRPr="00FB2566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GB" w:eastAsia="ja-JP"/>
                        </w:rPr>
                        <w:t>Differential cross section with respect to the relative energy between the outgoing neutron and proton (dσ/dE</w:t>
                      </w:r>
                      <w:r w:rsidRPr="00FB2566">
                        <w:rPr>
                          <w:rFonts w:ascii="Times New Roman" w:hAnsi="Times New Roman" w:cs="Times New Roman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n-p</w:t>
                      </w:r>
                      <w:r w:rsidRPr="00FB2566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GB" w:eastAsia="ja-JP"/>
                        </w:rPr>
                        <w:t>).</w:t>
                      </w:r>
                    </w:p>
                    <w:p w14:paraId="5953C3BA" w14:textId="1133C04C" w:rsidR="00FB2566" w:rsidRDefault="00FB2566" w:rsidP="006A3FBF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spacing w:before="120" w:after="120"/>
                        <w:jc w:val="both"/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</w:pPr>
                      <w:r w:rsidRPr="008E315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>Contains a code from Dictionary 33 with an “allowed SF7 flag” (7) (see</w:t>
                      </w:r>
                      <w:r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 </w:t>
                      </w:r>
                      <w:r w:rsidRPr="00DE4F4D">
                        <w:rPr>
                          <w:rFonts w:ascii="Times New Roman" w:hAnsi="Times New Roman"/>
                          <w:b/>
                          <w:bCs/>
                          <w:sz w:val="24"/>
                          <w:lang w:val="en-GB" w:eastAsia="ja-JP"/>
                        </w:rPr>
                        <w:t>LEXFOR, Outgoing Particles</w:t>
                      </w:r>
                      <w:r w:rsidRPr="008E315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>)</w:t>
                      </w:r>
                      <w:r w:rsidRPr="00BF625A">
                        <w:rPr>
                          <w:rFonts w:ascii="Times New Roman" w:hAnsi="Times New Roman"/>
                          <w:sz w:val="24"/>
                          <w:vertAlign w:val="superscript"/>
                          <w:lang w:val="en-GB" w:eastAsia="ja-JP"/>
                        </w:rPr>
                        <w:t>4</w:t>
                      </w:r>
                      <w:r w:rsidRPr="008E315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. </w:t>
                      </w:r>
                      <w:r w:rsidRPr="009A08AA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The code </w:t>
                      </w:r>
                      <w:r w:rsidRPr="009A08AA">
                        <w:rPr>
                          <w:rFonts w:ascii="Times New Roman" w:hAnsi="Times New Roman"/>
                          <w:lang w:val="en-GB" w:eastAsia="ja-JP"/>
                        </w:rPr>
                        <w:t>RSD</w:t>
                      </w:r>
                      <w:r w:rsidRPr="009A08AA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 is used in SF7 when the reaction product (SF4) is the particle considered.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3E5" w:rsidRPr="0093275B">
        <w:rPr>
          <w:b/>
          <w:noProof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A17442" wp14:editId="1D52A051">
                <wp:simplePos x="0" y="0"/>
                <wp:positionH relativeFrom="column">
                  <wp:posOffset>50800</wp:posOffset>
                </wp:positionH>
                <wp:positionV relativeFrom="paragraph">
                  <wp:posOffset>305435</wp:posOffset>
                </wp:positionV>
                <wp:extent cx="56388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D578" w14:textId="61D4841E" w:rsidR="0094066B" w:rsidRPr="00CC52D1" w:rsidRDefault="00FB2566" w:rsidP="006A3FBF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</w:pPr>
                            <w:r w:rsidRPr="00BF625A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n-GB" w:eastAsia="ja-JP"/>
                              </w:rPr>
                              <w:t>SF7 Particle Considered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n-GB" w:eastAsia="ja-JP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8E315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>Provides particle or nuclide code(s) indicating to which of several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8E315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>outgoing particles or nuclides the quantity refers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>.</w:t>
                            </w:r>
                            <w:r w:rsidRPr="00BF625A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  <w:lang w:val="en-GB" w:eastAsia="ja-JP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341FDE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en-GB" w:eastAsia="ja-JP"/>
                              </w:rPr>
                              <w:t>When more than one particle/nuclide is entered, e.g., for a quantity describing the correlation between outgoing particles, all codes are entered, separated by a slash. For the case where a variable is given for a correlated pair, e.g., the centre-of-mass energy of two or more emitted particles, the codes are separated by a plus sign (+).</w:t>
                            </w:r>
                            <w:r w:rsidRPr="008E315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 Contains a code from Dictionary 33 with an “allowed SF7 flag” (7) (see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DE4F4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val="en-GB" w:eastAsia="ja-JP"/>
                              </w:rPr>
                              <w:t>LEXFOR, Outgoing Particles</w:t>
                            </w:r>
                            <w:r w:rsidRPr="008E315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>)</w:t>
                            </w:r>
                            <w:r w:rsidRPr="00BF625A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  <w:lang w:val="en-GB" w:eastAsia="ja-JP"/>
                              </w:rPr>
                              <w:t>4</w:t>
                            </w:r>
                            <w:r w:rsidRPr="008E315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. The code </w:t>
                            </w:r>
                            <w:r w:rsidRPr="00BF625A">
                              <w:rPr>
                                <w:rFonts w:ascii="Times New Roman" w:hAnsi="Times New Roman"/>
                                <w:lang w:val="en-GB" w:eastAsia="ja-JP"/>
                              </w:rPr>
                              <w:t>RSD</w:t>
                            </w:r>
                            <w:r w:rsidRPr="008E315C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 xml:space="preserve"> is used in </w:t>
                            </w:r>
                            <w:r w:rsidRPr="00CC52D1">
                              <w:rPr>
                                <w:rFonts w:ascii="Times New Roman" w:hAnsi="Times New Roman"/>
                                <w:sz w:val="24"/>
                                <w:lang w:val="en-GB" w:eastAsia="ja-JP"/>
                              </w:rPr>
                              <w:t>SF7 when the reaction product (SF4) is the particle considered.</w:t>
                            </w:r>
                          </w:p>
                          <w:p w14:paraId="1D65FA68" w14:textId="77777777" w:rsidR="00176B30" w:rsidRPr="00CC52D1" w:rsidRDefault="00176B30" w:rsidP="00176B30">
                            <w:pPr>
                              <w:jc w:val="both"/>
                            </w:pPr>
                            <w:r w:rsidRPr="00CC52D1">
                              <w:t>3. Note that the particle considered is not necessarily identical to the particle detected, e.g., the angular distribution of an outgoing particle that has been deduced from a recoil particle detected.</w:t>
                            </w:r>
                          </w:p>
                          <w:p w14:paraId="30DD66D0" w14:textId="75B6ADCB" w:rsidR="00176B30" w:rsidRPr="00CC52D1" w:rsidRDefault="00176B30" w:rsidP="00176B30">
                            <w:pPr>
                              <w:jc w:val="both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C52D1">
                              <w:t xml:space="preserve">4 For particles heavier than </w:t>
                            </w:r>
                            <w:r w:rsidRPr="00CC52D1">
                              <w:sym w:font="Symbol" w:char="F061"/>
                            </w:r>
                            <w:r w:rsidRPr="00CC52D1">
                              <w:t>, codes in the form Z-S-A-X have been used in SF7 and may still exist in older entries; currently, short nuclide codes (for exclusive use in REACTION SF7) such as BE10, C14, CA40, LI6 are introduced, and are being added to dictionary 33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174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pt;margin-top:24.05pt;width:44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">
                <v:textbox style="mso-fit-shape-to-text:t">
                  <w:txbxContent>
                    <w:p w14:paraId="6FF0D578" w14:textId="61D4841E" w:rsidR="0094066B" w:rsidRPr="00CC52D1" w:rsidRDefault="00FB2566" w:rsidP="006A3FBF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</w:pPr>
                      <w:r w:rsidRPr="00BF625A">
                        <w:rPr>
                          <w:rFonts w:ascii="Times New Roman" w:hAnsi="Times New Roman"/>
                          <w:sz w:val="24"/>
                          <w:u w:val="single"/>
                          <w:lang w:val="en-GB" w:eastAsia="ja-JP"/>
                        </w:rPr>
                        <w:t>SF7 Particle Considered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  <w:lang w:val="en-GB" w:eastAsia="ja-JP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 </w:t>
                      </w:r>
                      <w:r w:rsidRPr="008E315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>Provides particle or nuclide code(s) indicating to which of several</w:t>
                      </w:r>
                      <w:r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 </w:t>
                      </w:r>
                      <w:r w:rsidRPr="008E315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>outgoing particles or nuclides the quantity refers</w:t>
                      </w:r>
                      <w:r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>.</w:t>
                      </w:r>
                      <w:r w:rsidRPr="00BF625A">
                        <w:rPr>
                          <w:rFonts w:ascii="Times New Roman" w:hAnsi="Times New Roman"/>
                          <w:sz w:val="24"/>
                          <w:vertAlign w:val="superscript"/>
                          <w:lang w:val="en-GB" w:eastAsia="ja-JP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 </w:t>
                      </w:r>
                      <w:r w:rsidRPr="00341FDE">
                        <w:rPr>
                          <w:rFonts w:ascii="Times New Roman" w:hAnsi="Times New Roman"/>
                          <w:sz w:val="24"/>
                          <w:u w:val="single"/>
                          <w:lang w:val="en-GB" w:eastAsia="ja-JP"/>
                        </w:rPr>
                        <w:t>When more than one particle/nuclide is entered, e.g., for a quantity describing the correlation between outgoing particles, all codes are entered, separated by a slash. For the case where a variable is given for a correlated pair, e.g., the centre-of-mass energy of two or more emitted particles, the codes are separated by a plus sign (+).</w:t>
                      </w:r>
                      <w:r w:rsidRPr="008E315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 Contains a code from Dictionary 33 with an “allowed SF7 flag” (7) (see</w:t>
                      </w:r>
                      <w:r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 </w:t>
                      </w:r>
                      <w:r w:rsidRPr="00DE4F4D">
                        <w:rPr>
                          <w:rFonts w:ascii="Times New Roman" w:hAnsi="Times New Roman"/>
                          <w:b/>
                          <w:bCs/>
                          <w:sz w:val="24"/>
                          <w:lang w:val="en-GB" w:eastAsia="ja-JP"/>
                        </w:rPr>
                        <w:t>LEXFOR, Outgoing Particles</w:t>
                      </w:r>
                      <w:r w:rsidRPr="008E315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>)</w:t>
                      </w:r>
                      <w:r w:rsidRPr="00BF625A">
                        <w:rPr>
                          <w:rFonts w:ascii="Times New Roman" w:hAnsi="Times New Roman"/>
                          <w:sz w:val="24"/>
                          <w:vertAlign w:val="superscript"/>
                          <w:lang w:val="en-GB" w:eastAsia="ja-JP"/>
                        </w:rPr>
                        <w:t>4</w:t>
                      </w:r>
                      <w:r w:rsidRPr="008E315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. The code </w:t>
                      </w:r>
                      <w:r w:rsidRPr="00BF625A">
                        <w:rPr>
                          <w:rFonts w:ascii="Times New Roman" w:hAnsi="Times New Roman"/>
                          <w:lang w:val="en-GB" w:eastAsia="ja-JP"/>
                        </w:rPr>
                        <w:t>RSD</w:t>
                      </w:r>
                      <w:r w:rsidRPr="008E315C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 xml:space="preserve"> is used in </w:t>
                      </w:r>
                      <w:r w:rsidRPr="00CC52D1">
                        <w:rPr>
                          <w:rFonts w:ascii="Times New Roman" w:hAnsi="Times New Roman"/>
                          <w:sz w:val="24"/>
                          <w:lang w:val="en-GB" w:eastAsia="ja-JP"/>
                        </w:rPr>
                        <w:t>SF7 when the reaction product (SF4) is the particle considered.</w:t>
                      </w:r>
                    </w:p>
                    <w:p w14:paraId="1D65FA68" w14:textId="77777777" w:rsidR="00176B30" w:rsidRPr="00CC52D1" w:rsidRDefault="00176B30" w:rsidP="00176B30">
                      <w:pPr>
                        <w:jc w:val="both"/>
                      </w:pPr>
                      <w:r w:rsidRPr="00CC52D1">
                        <w:t>3. Note that the particle considered is not necessarily identical to the particle detected, e.g., the angular distribution of an outgoing particle that has been deduced from a recoil particle detected.</w:t>
                      </w:r>
                    </w:p>
                    <w:p w14:paraId="30DD66D0" w14:textId="75B6ADCB" w:rsidR="00176B30" w:rsidRPr="00CC52D1" w:rsidRDefault="00176B30" w:rsidP="00176B30">
                      <w:pPr>
                        <w:jc w:val="both"/>
                        <w:rPr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</w:pPr>
                      <w:r w:rsidRPr="00CC52D1">
                        <w:t xml:space="preserve">4 For particles heavier than </w:t>
                      </w:r>
                      <w:r w:rsidRPr="00CC52D1">
                        <w:sym w:font="Symbol" w:char="F061"/>
                      </w:r>
                      <w:r w:rsidRPr="00CC52D1">
                        <w:t>, codes in the form Z-S-A-X have been used in SF7 and may still exist in older entries; currently, short nuclide codes (for exclusive use in REACTION SF7) such as BE10, C14, CA40, LI6 are introduced, and are being added to dictionary 33 as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FDE">
        <w:rPr>
          <w:bCs/>
          <w:sz w:val="24"/>
          <w:szCs w:val="24"/>
          <w:lang w:val="en-GB" w:eastAsia="ja-JP"/>
        </w:rPr>
        <w:t>The current Formats Manual explains / and + in REACTION SF7 as follows:</w:t>
      </w:r>
    </w:p>
    <w:p w14:paraId="32722EA6" w14:textId="4E0AB077" w:rsidR="00B847A9" w:rsidRPr="00833033" w:rsidRDefault="00833033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To describe </w:t>
      </w:r>
      <w:r w:rsidR="00840EA3">
        <w:rPr>
          <w:bCs/>
          <w:sz w:val="24"/>
          <w:szCs w:val="24"/>
          <w:lang w:val="en-GB" w:eastAsia="ja-JP"/>
        </w:rPr>
        <w:t xml:space="preserve">the new rule on the order of particles separated by a slash and plus sign, and also to </w:t>
      </w:r>
      <w:r w:rsidR="000E545B">
        <w:rPr>
          <w:bCs/>
          <w:sz w:val="24"/>
          <w:szCs w:val="24"/>
          <w:lang w:val="en-GB" w:eastAsia="ja-JP"/>
        </w:rPr>
        <w:t>clarify when w</w:t>
      </w:r>
      <w:r w:rsidR="004371C9">
        <w:rPr>
          <w:bCs/>
          <w:sz w:val="24"/>
          <w:szCs w:val="24"/>
          <w:lang w:val="en-GB" w:eastAsia="ja-JP"/>
        </w:rPr>
        <w:t>e use a slash and when we use a plus sign</w:t>
      </w:r>
      <w:r w:rsidR="000E545B">
        <w:rPr>
          <w:bCs/>
          <w:sz w:val="24"/>
          <w:szCs w:val="24"/>
          <w:lang w:val="en-GB" w:eastAsia="ja-JP"/>
        </w:rPr>
        <w:t xml:space="preserve">, the following </w:t>
      </w:r>
      <w:r w:rsidR="00FB2566" w:rsidRPr="006E069B">
        <w:rPr>
          <w:bCs/>
          <w:sz w:val="24"/>
          <w:szCs w:val="24"/>
          <w:lang w:val="en-GB" w:eastAsia="ja-JP"/>
        </w:rPr>
        <w:t>revised</w:t>
      </w:r>
      <w:r w:rsidR="00FB2566" w:rsidRPr="00FB2566">
        <w:rPr>
          <w:bCs/>
          <w:color w:val="0070C0"/>
          <w:sz w:val="24"/>
          <w:szCs w:val="24"/>
          <w:lang w:val="en-GB" w:eastAsia="ja-JP"/>
        </w:rPr>
        <w:t xml:space="preserve"> </w:t>
      </w:r>
      <w:r w:rsidR="000E545B">
        <w:rPr>
          <w:bCs/>
          <w:sz w:val="24"/>
          <w:szCs w:val="24"/>
          <w:lang w:val="en-GB" w:eastAsia="ja-JP"/>
        </w:rPr>
        <w:t>text is proposed:</w:t>
      </w:r>
      <w:r w:rsidR="004371C9">
        <w:rPr>
          <w:bCs/>
          <w:sz w:val="24"/>
          <w:szCs w:val="24"/>
          <w:lang w:val="en-GB" w:eastAsia="ja-JP"/>
        </w:rPr>
        <w:t xml:space="preserve"> </w:t>
      </w:r>
    </w:p>
    <w:p w14:paraId="413A26B1" w14:textId="74BD4E72" w:rsidR="00C62829" w:rsidRPr="00E35595" w:rsidRDefault="008854E9" w:rsidP="00C62829">
      <w:pPr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lastRenderedPageBreak/>
        <w:t>3</w:t>
      </w:r>
      <w:r w:rsidR="00C62829" w:rsidRPr="00E35595">
        <w:rPr>
          <w:b/>
          <w:sz w:val="24"/>
          <w:szCs w:val="24"/>
          <w:u w:val="single"/>
          <w:lang w:val="en-GB" w:eastAsia="ja-JP"/>
        </w:rPr>
        <w:t>. Addition to LEXFOR “Differential Data”</w:t>
      </w:r>
    </w:p>
    <w:p w14:paraId="6EEB28E4" w14:textId="1ED9A4A0" w:rsidR="00C62829" w:rsidRDefault="00C62829" w:rsidP="00C62829">
      <w:pPr>
        <w:jc w:val="both"/>
        <w:rPr>
          <w:bCs/>
          <w:sz w:val="24"/>
          <w:szCs w:val="24"/>
          <w:lang w:val="en-GB" w:eastAsia="ja-JP"/>
        </w:rPr>
      </w:pPr>
      <w:r w:rsidRPr="0054640A">
        <w:rPr>
          <w:bCs/>
          <w:sz w:val="24"/>
          <w:szCs w:val="24"/>
          <w:lang w:val="en-GB" w:eastAsia="ja-JP"/>
        </w:rPr>
        <w:t>Addition of the following paragraph to LEXFOR “Differential Data” is proposed.</w:t>
      </w:r>
    </w:p>
    <w:p w14:paraId="303E9DE0" w14:textId="1E8D47D2" w:rsidR="008854E9" w:rsidRPr="0054640A" w:rsidRDefault="008854E9" w:rsidP="00C62829">
      <w:pPr>
        <w:jc w:val="both"/>
        <w:rPr>
          <w:bCs/>
          <w:sz w:val="24"/>
          <w:szCs w:val="24"/>
          <w:lang w:val="en-GB" w:eastAsia="ja-JP"/>
        </w:rPr>
      </w:pPr>
      <w:r w:rsidRPr="0054640A">
        <w:rPr>
          <w:bCs/>
          <w:noProof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2766CC" wp14:editId="2D0917E2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721350" cy="1404620"/>
                <wp:effectExtent l="0" t="0" r="1270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0322C" w14:textId="77777777" w:rsidR="00C62829" w:rsidRPr="0054640A" w:rsidRDefault="00C62829" w:rsidP="00C628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640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Separators in REACTION SF7</w:t>
                            </w:r>
                          </w:p>
                          <w:p w14:paraId="2A2168E0" w14:textId="77777777" w:rsidR="00C62829" w:rsidRPr="0054640A" w:rsidRDefault="00C62829" w:rsidP="00C62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640A">
                              <w:rPr>
                                <w:sz w:val="24"/>
                                <w:szCs w:val="24"/>
                              </w:rPr>
                              <w:t xml:space="preserve">When differentiation involves parameters associated with two or more particles, they may be combined by a slash (/) or plus sign (+). A slash is used when </w:t>
                            </w:r>
                            <w:r w:rsidRPr="0041200D">
                              <w:rPr>
                                <w:sz w:val="24"/>
                                <w:szCs w:val="24"/>
                              </w:rPr>
                              <w:t xml:space="preserve">several parameters </w:t>
                            </w:r>
                            <w:r w:rsidRPr="0054640A">
                              <w:rPr>
                                <w:sz w:val="24"/>
                                <w:szCs w:val="24"/>
                              </w:rPr>
                              <w:t>are associated with several particles, while a plus is used when a parameter is associated with several particles.</w:t>
                            </w:r>
                          </w:p>
                          <w:p w14:paraId="5EC11744" w14:textId="77777777" w:rsidR="00C62829" w:rsidRPr="0054640A" w:rsidRDefault="00C62829" w:rsidP="00C62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A666E4" w14:textId="77777777" w:rsidR="00C62829" w:rsidRPr="0054640A" w:rsidRDefault="00C62829" w:rsidP="00C6282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4640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Examples:</w:t>
                            </w:r>
                          </w:p>
                          <w:p w14:paraId="7AC614D6" w14:textId="77777777" w:rsidR="00C62829" w:rsidRPr="0054640A" w:rsidRDefault="00C62829" w:rsidP="00C62829">
                            <w:pPr>
                              <w:ind w:left="720" w:hanging="436"/>
                              <w:rPr>
                                <w:sz w:val="24"/>
                                <w:szCs w:val="24"/>
                              </w:rPr>
                            </w:pPr>
                            <w:r w:rsidRPr="0054640A">
                              <w:t>,DA/DA,N/P</w:t>
                            </w:r>
                            <w:r w:rsidRPr="0054640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54640A">
                              <w:rPr>
                                <w:sz w:val="24"/>
                                <w:szCs w:val="24"/>
                              </w:rPr>
                              <w:tab/>
                              <w:t>Differential for the outgoing angles of neutron and proton (</w:t>
                            </w:r>
                            <w:proofErr w:type="spellStart"/>
                            <w:r w:rsidRPr="0054640A">
                              <w:rPr>
                                <w:sz w:val="24"/>
                                <w:szCs w:val="24"/>
                              </w:rPr>
                              <w:t>dσ</w:t>
                            </w:r>
                            <w:proofErr w:type="spellEnd"/>
                            <w:r w:rsidRPr="0054640A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54640A">
                              <w:rPr>
                                <w:sz w:val="24"/>
                                <w:szCs w:val="24"/>
                              </w:rPr>
                              <w:t>dΩ</w:t>
                            </w:r>
                            <w:r w:rsidRPr="0054640A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proofErr w:type="spellEnd"/>
                            <w:r w:rsidRPr="0054640A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54640A">
                              <w:rPr>
                                <w:sz w:val="24"/>
                                <w:szCs w:val="24"/>
                              </w:rPr>
                              <w:t>dΩ</w:t>
                            </w:r>
                            <w:r w:rsidRPr="0054640A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p</w:t>
                            </w:r>
                            <w:proofErr w:type="spellEnd"/>
                            <w:r w:rsidRPr="0054640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1A580C" w14:textId="77777777" w:rsidR="00C62829" w:rsidRPr="0054640A" w:rsidRDefault="00C62829" w:rsidP="00C62829">
                            <w:pPr>
                              <w:ind w:left="720" w:hanging="436"/>
                              <w:rPr>
                                <w:sz w:val="24"/>
                                <w:szCs w:val="24"/>
                              </w:rPr>
                            </w:pPr>
                            <w:r w:rsidRPr="0054640A">
                              <w:t>,DE,N+P</w:t>
                            </w:r>
                            <w:r w:rsidRPr="0054640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54640A">
                              <w:rPr>
                                <w:sz w:val="24"/>
                                <w:szCs w:val="24"/>
                              </w:rPr>
                              <w:tab/>
                              <w:t>Differential for the relative energy between neutron and proton (</w:t>
                            </w:r>
                            <w:proofErr w:type="spellStart"/>
                            <w:r w:rsidRPr="0054640A">
                              <w:rPr>
                                <w:sz w:val="24"/>
                                <w:szCs w:val="24"/>
                              </w:rPr>
                              <w:t>dσ</w:t>
                            </w:r>
                            <w:proofErr w:type="spellEnd"/>
                            <w:r w:rsidRPr="0054640A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54640A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54640A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proofErr w:type="spellEnd"/>
                            <w:r w:rsidRPr="0054640A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-p</w:t>
                            </w:r>
                            <w:r w:rsidRPr="0054640A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766CC" id="_x0000_s1028" type="#_x0000_t202" style="position:absolute;left:0;text-align:left;margin-left:399.3pt;margin-top:19.4pt;width:450.5pt;height:110.6pt;z-index:2516628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">
                <v:textbox style="mso-fit-shape-to-text:t">
                  <w:txbxContent>
                    <w:p w14:paraId="0CD0322C" w14:textId="77777777" w:rsidR="00C62829" w:rsidRPr="0054640A" w:rsidRDefault="00C62829" w:rsidP="00C6282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4640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Separators in REACTION SF7</w:t>
                      </w:r>
                    </w:p>
                    <w:p w14:paraId="2A2168E0" w14:textId="77777777" w:rsidR="00C62829" w:rsidRPr="0054640A" w:rsidRDefault="00C62829" w:rsidP="00C62829">
                      <w:pPr>
                        <w:rPr>
                          <w:sz w:val="24"/>
                          <w:szCs w:val="24"/>
                        </w:rPr>
                      </w:pPr>
                      <w:r w:rsidRPr="0054640A">
                        <w:rPr>
                          <w:sz w:val="24"/>
                          <w:szCs w:val="24"/>
                        </w:rPr>
                        <w:t xml:space="preserve">When differentiation involves parameters associated with two or more particles, they may be combined by a slash (/) or plus sign (+). A slash is used when </w:t>
                      </w:r>
                      <w:r w:rsidRPr="0041200D">
                        <w:rPr>
                          <w:sz w:val="24"/>
                          <w:szCs w:val="24"/>
                        </w:rPr>
                        <w:t xml:space="preserve">several parameters </w:t>
                      </w:r>
                      <w:r w:rsidRPr="0054640A">
                        <w:rPr>
                          <w:sz w:val="24"/>
                          <w:szCs w:val="24"/>
                        </w:rPr>
                        <w:t>are associated with several particles, while a plus is used when a parameter is associated with several particles.</w:t>
                      </w:r>
                    </w:p>
                    <w:p w14:paraId="5EC11744" w14:textId="77777777" w:rsidR="00C62829" w:rsidRPr="0054640A" w:rsidRDefault="00C62829" w:rsidP="00C6282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0A666E4" w14:textId="77777777" w:rsidR="00C62829" w:rsidRPr="0054640A" w:rsidRDefault="00C62829" w:rsidP="00C62829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4640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Examples:</w:t>
                      </w:r>
                    </w:p>
                    <w:p w14:paraId="7AC614D6" w14:textId="77777777" w:rsidR="00C62829" w:rsidRPr="0054640A" w:rsidRDefault="00C62829" w:rsidP="00C62829">
                      <w:pPr>
                        <w:ind w:left="720" w:hanging="436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4640A">
                        <w:t>,DA</w:t>
                      </w:r>
                      <w:proofErr w:type="gramEnd"/>
                      <w:r w:rsidRPr="0054640A">
                        <w:t>/DA,N/P</w:t>
                      </w:r>
                      <w:r w:rsidRPr="0054640A">
                        <w:rPr>
                          <w:sz w:val="24"/>
                          <w:szCs w:val="24"/>
                        </w:rPr>
                        <w:t>:</w:t>
                      </w:r>
                      <w:r w:rsidRPr="0054640A">
                        <w:rPr>
                          <w:sz w:val="24"/>
                          <w:szCs w:val="24"/>
                        </w:rPr>
                        <w:tab/>
                        <w:t>Differential for the outgoing angles of neutron and proton (</w:t>
                      </w:r>
                      <w:proofErr w:type="spellStart"/>
                      <w:r w:rsidRPr="0054640A">
                        <w:rPr>
                          <w:sz w:val="24"/>
                          <w:szCs w:val="24"/>
                        </w:rPr>
                        <w:t>dσ</w:t>
                      </w:r>
                      <w:proofErr w:type="spellEnd"/>
                      <w:r w:rsidRPr="0054640A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54640A">
                        <w:rPr>
                          <w:sz w:val="24"/>
                          <w:szCs w:val="24"/>
                        </w:rPr>
                        <w:t>dΩ</w:t>
                      </w:r>
                      <w:r w:rsidRPr="0054640A">
                        <w:rPr>
                          <w:sz w:val="24"/>
                          <w:szCs w:val="24"/>
                          <w:vertAlign w:val="subscript"/>
                        </w:rPr>
                        <w:t>n</w:t>
                      </w:r>
                      <w:proofErr w:type="spellEnd"/>
                      <w:r w:rsidRPr="0054640A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54640A">
                        <w:rPr>
                          <w:sz w:val="24"/>
                          <w:szCs w:val="24"/>
                        </w:rPr>
                        <w:t>dΩ</w:t>
                      </w:r>
                      <w:r w:rsidRPr="0054640A">
                        <w:rPr>
                          <w:sz w:val="24"/>
                          <w:szCs w:val="24"/>
                          <w:vertAlign w:val="subscript"/>
                        </w:rPr>
                        <w:t>p</w:t>
                      </w:r>
                      <w:proofErr w:type="spellEnd"/>
                      <w:r w:rsidRPr="0054640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C1A580C" w14:textId="77777777" w:rsidR="00C62829" w:rsidRPr="0054640A" w:rsidRDefault="00C62829" w:rsidP="00C62829">
                      <w:pPr>
                        <w:ind w:left="720" w:hanging="436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4640A">
                        <w:t>,DE</w:t>
                      </w:r>
                      <w:proofErr w:type="gramEnd"/>
                      <w:r w:rsidRPr="0054640A">
                        <w:t>,N+P</w:t>
                      </w:r>
                      <w:r w:rsidRPr="0054640A">
                        <w:rPr>
                          <w:sz w:val="24"/>
                          <w:szCs w:val="24"/>
                        </w:rPr>
                        <w:t>:</w:t>
                      </w:r>
                      <w:r w:rsidRPr="0054640A">
                        <w:rPr>
                          <w:sz w:val="24"/>
                          <w:szCs w:val="24"/>
                        </w:rPr>
                        <w:tab/>
                        <w:t>Differential for the relative energy between neutron and proton (</w:t>
                      </w:r>
                      <w:proofErr w:type="spellStart"/>
                      <w:r w:rsidRPr="0054640A">
                        <w:rPr>
                          <w:sz w:val="24"/>
                          <w:szCs w:val="24"/>
                        </w:rPr>
                        <w:t>dσ</w:t>
                      </w:r>
                      <w:proofErr w:type="spellEnd"/>
                      <w:r w:rsidRPr="0054640A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54640A">
                        <w:rPr>
                          <w:sz w:val="24"/>
                          <w:szCs w:val="24"/>
                        </w:rPr>
                        <w:t>dE</w:t>
                      </w:r>
                      <w:r w:rsidRPr="0054640A">
                        <w:rPr>
                          <w:sz w:val="24"/>
                          <w:szCs w:val="24"/>
                          <w:vertAlign w:val="subscript"/>
                        </w:rPr>
                        <w:t>n</w:t>
                      </w:r>
                      <w:proofErr w:type="spellEnd"/>
                      <w:r w:rsidRPr="0054640A">
                        <w:rPr>
                          <w:sz w:val="24"/>
                          <w:szCs w:val="24"/>
                          <w:vertAlign w:val="subscript"/>
                        </w:rPr>
                        <w:t>-p</w:t>
                      </w:r>
                      <w:r w:rsidRPr="0054640A">
                        <w:rPr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8CB5CD" w14:textId="77777777" w:rsidR="00C62829" w:rsidRPr="00E35595" w:rsidRDefault="00C62829" w:rsidP="00C62829">
      <w:pPr>
        <w:jc w:val="both"/>
        <w:rPr>
          <w:b/>
          <w:sz w:val="24"/>
          <w:szCs w:val="24"/>
          <w:lang w:val="en-GB" w:eastAsia="ja-JP"/>
        </w:rPr>
      </w:pPr>
    </w:p>
    <w:p w14:paraId="46A0F910" w14:textId="77777777" w:rsidR="006A18FD" w:rsidRPr="00F244A8" w:rsidRDefault="006A18FD" w:rsidP="008377C4">
      <w:pPr>
        <w:jc w:val="both"/>
        <w:rPr>
          <w:b/>
          <w:sz w:val="24"/>
          <w:szCs w:val="24"/>
          <w:lang w:val="en-GB" w:eastAsia="ja-JP"/>
        </w:rPr>
      </w:pPr>
    </w:p>
    <w:p w14:paraId="7ED3743A" w14:textId="759760D7" w:rsidR="008D2506" w:rsidRPr="0066395A" w:rsidRDefault="006A18FD" w:rsidP="008377C4">
      <w:pPr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4</w:t>
      </w:r>
      <w:r w:rsidR="00F244A8" w:rsidRPr="0066395A">
        <w:rPr>
          <w:b/>
          <w:sz w:val="24"/>
          <w:szCs w:val="24"/>
          <w:u w:val="single"/>
          <w:lang w:val="en-GB" w:eastAsia="ja-JP"/>
        </w:rPr>
        <w:t>. New keyword – ANG-SEC</w:t>
      </w:r>
    </w:p>
    <w:p w14:paraId="19DFABE4" w14:textId="0185FCAE" w:rsidR="00F544C5" w:rsidRDefault="00F244A8" w:rsidP="008377C4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In order to define the several headings for angles in a computer readable form, we propose addition of a new keyword ANG-SEC</w:t>
      </w:r>
      <w:r w:rsidR="006E36EE">
        <w:rPr>
          <w:bCs/>
          <w:sz w:val="24"/>
          <w:szCs w:val="24"/>
          <w:lang w:val="en-GB" w:eastAsia="ja-JP"/>
        </w:rPr>
        <w:t xml:space="preserve"> (Secondary angle).</w:t>
      </w:r>
    </w:p>
    <w:p w14:paraId="0C3B51F1" w14:textId="5AC33CE7" w:rsidR="00233E4E" w:rsidRDefault="00233E4E" w:rsidP="008377C4">
      <w:pPr>
        <w:jc w:val="both"/>
        <w:rPr>
          <w:bCs/>
          <w:sz w:val="24"/>
          <w:szCs w:val="24"/>
          <w:lang w:val="en-GB" w:eastAsia="ja-JP"/>
        </w:rPr>
      </w:pPr>
    </w:p>
    <w:p w14:paraId="0F0451A9" w14:textId="7B6DBB70" w:rsidR="00233E4E" w:rsidRPr="00233E4E" w:rsidRDefault="00233E4E" w:rsidP="008377C4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233E4E">
        <w:rPr>
          <w:b/>
          <w:sz w:val="24"/>
          <w:szCs w:val="24"/>
          <w:u w:val="single"/>
          <w:lang w:val="en-GB" w:eastAsia="ja-JP"/>
        </w:rPr>
        <w:t>Dictionary 2 (Information identifiers)</w:t>
      </w:r>
    </w:p>
    <w:p w14:paraId="3BBCAC6D" w14:textId="78FB366F" w:rsidR="00233E4E" w:rsidRDefault="00233E4E" w:rsidP="008377C4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ANG-SEC</w:t>
      </w:r>
      <w:r>
        <w:rPr>
          <w:bCs/>
          <w:sz w:val="24"/>
          <w:szCs w:val="24"/>
          <w:lang w:val="en-GB" w:eastAsia="ja-JP"/>
        </w:rPr>
        <w:tab/>
        <w:t>Secondary angle</w:t>
      </w:r>
    </w:p>
    <w:p w14:paraId="7B61B7CB" w14:textId="287FAA17" w:rsidR="00F544C5" w:rsidRDefault="00F03655" w:rsidP="008377C4">
      <w:pPr>
        <w:jc w:val="both"/>
        <w:rPr>
          <w:b/>
          <w:sz w:val="24"/>
          <w:szCs w:val="24"/>
          <w:lang w:val="en-GB" w:eastAsia="ja-JP"/>
        </w:rPr>
      </w:pPr>
      <w:r w:rsidRPr="00F03655">
        <w:rPr>
          <w:b/>
          <w:noProof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EF16489" wp14:editId="43BCD174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568950" cy="1404620"/>
                <wp:effectExtent l="0" t="0" r="1270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D172" w14:textId="763401D4" w:rsidR="00FB2566" w:rsidRPr="00F03655" w:rsidRDefault="00FB2566" w:rsidP="00F03655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ANG</w:t>
                            </w:r>
                            <w:r w:rsidRPr="00F036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-SEC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.  Gives information about secondary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angle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, and defines secondary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angle 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fields given in the data table.  See also </w:t>
                            </w:r>
                            <w:r w:rsidRPr="00F036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LEXFOR, Secondary Particles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0734AD80" w14:textId="77777777" w:rsidR="00FB2566" w:rsidRPr="00F03655" w:rsidRDefault="00FB2566" w:rsidP="00F03655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AF0CBFD" w14:textId="70E3388A" w:rsidR="00FB2566" w:rsidRPr="00F03655" w:rsidRDefault="00FB2566" w:rsidP="00F03655">
                            <w:pPr>
                              <w:pStyle w:val="PlainText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Must be present with coded information when the data headings </w:t>
                            </w:r>
                            <w:r w:rsidRPr="006845DD">
                              <w:rPr>
                                <w:rFonts w:ascii="Times New Roman" w:hAnsi="Times New Roman"/>
                                <w:lang w:val="en-GB"/>
                              </w:rPr>
                              <w:t>ANG1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Pr="006845DD">
                              <w:rPr>
                                <w:rFonts w:ascii="Times New Roman" w:hAnsi="Times New Roman"/>
                                <w:lang w:val="en-GB"/>
                              </w:rPr>
                              <w:t>ANG2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Pr="00F0365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etc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., are used in the data.  Otherwise its presence is optional and free text or coded information, with or without free text, may be given.</w:t>
                            </w:r>
                          </w:p>
                          <w:p w14:paraId="52CE5D22" w14:textId="77777777" w:rsidR="00FB2566" w:rsidRPr="00F03655" w:rsidRDefault="00FB2566" w:rsidP="00F03655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1D7D258" w14:textId="77777777" w:rsidR="00FB2566" w:rsidRPr="00F03655" w:rsidRDefault="00FB2566" w:rsidP="00F03655">
                            <w:pPr>
                              <w:pStyle w:val="PlainText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The format of the coded information is:    (heading,particle)</w:t>
                            </w:r>
                          </w:p>
                          <w:p w14:paraId="5FAD5082" w14:textId="77777777" w:rsidR="00FB2566" w:rsidRPr="00F03655" w:rsidRDefault="00FB2566" w:rsidP="00F03655">
                            <w:pPr>
                              <w:pStyle w:val="PlainText"/>
                              <w:spacing w:before="120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Heading Field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: the data heading or root</w:t>
                            </w:r>
                            <w:r w:rsidRPr="00F03655">
                              <w:rPr>
                                <w:rStyle w:val="FootnoteReference"/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footnoteRef/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of the data heading to be defined.  </w:t>
                            </w:r>
                          </w:p>
                          <w:p w14:paraId="16F68390" w14:textId="77777777" w:rsidR="00FB2566" w:rsidRPr="00F03655" w:rsidRDefault="00FB2566" w:rsidP="00F03655">
                            <w:pPr>
                              <w:pStyle w:val="PlainText"/>
                              <w:spacing w:before="120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Particle Field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:  the particle or nuclide to which the data heading refers. The code is:</w:t>
                            </w:r>
                          </w:p>
                          <w:p w14:paraId="0A21FA37" w14:textId="77777777" w:rsidR="00FB2566" w:rsidRPr="00F03655" w:rsidRDefault="00FB2566" w:rsidP="00F03655">
                            <w:pPr>
                              <w:pStyle w:val="PlainText"/>
                              <w:tabs>
                                <w:tab w:val="left" w:pos="1530"/>
                              </w:tabs>
                              <w:spacing w:before="120"/>
                              <w:ind w:left="1526" w:hanging="80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either 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a particle code from Dictionary 33 with a </w:t>
                            </w:r>
                            <w:r w:rsidRPr="00F03655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24"/>
                                <w:lang w:val="en-GB"/>
                              </w:rPr>
                              <w:t>d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in the 1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position of the allowed subfields flags,</w:t>
                            </w:r>
                          </w:p>
                          <w:p w14:paraId="5488CDB8" w14:textId="77777777" w:rsidR="00FB2566" w:rsidRPr="00F03655" w:rsidRDefault="00FB2566" w:rsidP="00F03655">
                            <w:pPr>
                              <w:pStyle w:val="PlainText"/>
                              <w:tabs>
                                <w:tab w:val="left" w:pos="1530"/>
                              </w:tabs>
                              <w:spacing w:before="120"/>
                              <w:ind w:left="1526" w:hanging="80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or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a nuclide coded in the standard format as described on 6.2.</w:t>
                            </w:r>
                          </w:p>
                          <w:p w14:paraId="1F48FF76" w14:textId="77777777" w:rsidR="00FB2566" w:rsidRPr="00F03655" w:rsidRDefault="00FB2566" w:rsidP="00F03655">
                            <w:pPr>
                              <w:pStyle w:val="PlainText"/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E7D0FC2" w14:textId="77777777" w:rsidR="00FB2566" w:rsidRPr="00F03655" w:rsidRDefault="00FB2566" w:rsidP="00F03655">
                            <w:pPr>
                              <w:pStyle w:val="PlainText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When more than one linear-momentum data heading is to be defined, each must be coded on a separate record, starting in column 12.</w:t>
                            </w:r>
                          </w:p>
                          <w:p w14:paraId="2ED260AA" w14:textId="0121E5E7" w:rsidR="00FB2566" w:rsidRPr="00CC52D1" w:rsidRDefault="00FB2566" w:rsidP="00F03655">
                            <w:pPr>
                              <w:pStyle w:val="PlainText"/>
                              <w:tabs>
                                <w:tab w:val="left" w:pos="1620"/>
                                <w:tab w:val="left" w:pos="2880"/>
                              </w:tabs>
                              <w:spacing w:before="120"/>
                              <w:ind w:left="360"/>
                              <w:jc w:val="both"/>
                              <w:rPr>
                                <w:lang w:val="en-GB"/>
                              </w:rPr>
                            </w:pPr>
                            <w:r w:rsidRPr="00F0365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Example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F0365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845DD">
                              <w:rPr>
                                <w:lang w:val="en-GB"/>
                              </w:rPr>
                              <w:t>ANG-SEC</w:t>
                            </w:r>
                            <w:r w:rsidRPr="00CC52D1">
                              <w:rPr>
                                <w:lang w:val="en-GB"/>
                              </w:rPr>
                              <w:tab/>
                              <w:t>(ANG1,</w:t>
                            </w:r>
                            <w:r w:rsidR="006A18FD" w:rsidRPr="00CC52D1">
                              <w:rPr>
                                <w:lang w:val="en-GB"/>
                              </w:rPr>
                              <w:t>N</w:t>
                            </w:r>
                            <w:r w:rsidRPr="00CC52D1">
                              <w:rPr>
                                <w:lang w:val="en-GB"/>
                              </w:rPr>
                              <w:t>)</w:t>
                            </w:r>
                          </w:p>
                          <w:p w14:paraId="57D335C5" w14:textId="49E213E4" w:rsidR="00FB2566" w:rsidRPr="00CC52D1" w:rsidRDefault="00FB2566" w:rsidP="00F03655">
                            <w:pPr>
                              <w:pStyle w:val="PlainText"/>
                              <w:tabs>
                                <w:tab w:val="left" w:pos="1440"/>
                                <w:tab w:val="left" w:pos="2880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 w:rsidRPr="00CC52D1">
                              <w:rPr>
                                <w:lang w:val="en-GB"/>
                              </w:rPr>
                              <w:tab/>
                            </w:r>
                            <w:r w:rsidRPr="00CC52D1">
                              <w:rPr>
                                <w:lang w:val="en-GB"/>
                              </w:rPr>
                              <w:tab/>
                              <w:t>(ANG2,</w:t>
                            </w:r>
                            <w:r w:rsidR="006A18FD" w:rsidRPr="00CC52D1">
                              <w:rPr>
                                <w:lang w:val="en-GB"/>
                              </w:rPr>
                              <w:t>P</w:t>
                            </w:r>
                            <w:r w:rsidRPr="00CC52D1">
                              <w:rPr>
                                <w:lang w:val="en-GB"/>
                              </w:rPr>
                              <w:t>)</w:t>
                            </w:r>
                          </w:p>
                          <w:p w14:paraId="103AC691" w14:textId="57A9C6EF" w:rsidR="00FB2566" w:rsidRPr="00CC52D1" w:rsidRDefault="00FB256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CC52D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C52D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C52D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C52D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C52D1">
                              <w:rPr>
                                <w:rFonts w:ascii="Courier New" w:hAnsi="Courier New" w:cs="Courier New"/>
                              </w:rPr>
                              <w:t>(ANG-RL,N</w:t>
                            </w:r>
                            <w:r w:rsidR="0041200D" w:rsidRPr="00CC52D1">
                              <w:rPr>
                                <w:rFonts w:ascii="Courier New" w:hAnsi="Courier New" w:cs="Courier New"/>
                              </w:rPr>
                              <w:t>+</w:t>
                            </w:r>
                            <w:r w:rsidRPr="00CC52D1">
                              <w:rPr>
                                <w:rFonts w:ascii="Courier New" w:hAnsi="Courier New" w:cs="Courier New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16489" id="_x0000_s1029" type="#_x0000_t202" style="position:absolute;left:0;text-align:left;margin-left:0;margin-top:19.65pt;width:438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">
                <v:textbox style="mso-fit-shape-to-text:t">
                  <w:txbxContent>
                    <w:p w14:paraId="0989D172" w14:textId="763401D4" w:rsidR="00FB2566" w:rsidRPr="00F03655" w:rsidRDefault="00FB2566" w:rsidP="00F03655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ANG</w:t>
                      </w:r>
                      <w:r w:rsidRPr="00F0365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-SEC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.  Gives information about secondary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angle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, and defines secondary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angle 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fields given in the data table.  See also </w:t>
                      </w:r>
                      <w:r w:rsidRPr="00F0365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GB"/>
                        </w:rPr>
                        <w:t>LEXFOR, Secondary Particles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0734AD80" w14:textId="77777777" w:rsidR="00FB2566" w:rsidRPr="00F03655" w:rsidRDefault="00FB2566" w:rsidP="00F03655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0AF0CBFD" w14:textId="70E3388A" w:rsidR="00FB2566" w:rsidRPr="00F03655" w:rsidRDefault="00FB2566" w:rsidP="00F03655">
                      <w:pPr>
                        <w:pStyle w:val="PlainText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Must be present with coded information when the data headings </w:t>
                      </w:r>
                      <w:r w:rsidRPr="006845DD">
                        <w:rPr>
                          <w:rFonts w:ascii="Times New Roman" w:hAnsi="Times New Roman"/>
                          <w:lang w:val="en-GB"/>
                        </w:rPr>
                        <w:t>ANG1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r w:rsidRPr="006845DD">
                        <w:rPr>
                          <w:rFonts w:ascii="Times New Roman" w:hAnsi="Times New Roman"/>
                          <w:lang w:val="en-GB"/>
                        </w:rPr>
                        <w:t>ANG2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r w:rsidRPr="00F03655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etc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., are used in the data.  Otherwise its presence is optional and free text or coded information, with or without free text, may be given.</w:t>
                      </w:r>
                    </w:p>
                    <w:p w14:paraId="52CE5D22" w14:textId="77777777" w:rsidR="00FB2566" w:rsidRPr="00F03655" w:rsidRDefault="00FB2566" w:rsidP="00F03655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51D7D258" w14:textId="77777777" w:rsidR="00FB2566" w:rsidRPr="00F03655" w:rsidRDefault="00FB2566" w:rsidP="00F03655">
                      <w:pPr>
                        <w:pStyle w:val="PlainText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The format of the coded information is:    (heading,particle)</w:t>
                      </w:r>
                    </w:p>
                    <w:p w14:paraId="5FAD5082" w14:textId="77777777" w:rsidR="00FB2566" w:rsidRPr="00F03655" w:rsidRDefault="00FB2566" w:rsidP="00F03655">
                      <w:pPr>
                        <w:pStyle w:val="PlainText"/>
                        <w:spacing w:before="120"/>
                        <w:ind w:left="36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GB"/>
                        </w:rPr>
                        <w:t>Heading Field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: the data heading or root</w:t>
                      </w:r>
                      <w:r w:rsidRPr="00F03655">
                        <w:rPr>
                          <w:rStyle w:val="FootnoteReference"/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footnoteRef/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of the data heading to be defined.  </w:t>
                      </w:r>
                    </w:p>
                    <w:p w14:paraId="16F68390" w14:textId="77777777" w:rsidR="00FB2566" w:rsidRPr="00F03655" w:rsidRDefault="00FB2566" w:rsidP="00F03655">
                      <w:pPr>
                        <w:pStyle w:val="PlainText"/>
                        <w:spacing w:before="120"/>
                        <w:ind w:left="36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GB"/>
                        </w:rPr>
                        <w:t>Particle Field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:  the particle or nuclide to which the data heading refers. The code is:</w:t>
                      </w:r>
                    </w:p>
                    <w:p w14:paraId="0A21FA37" w14:textId="77777777" w:rsidR="00FB2566" w:rsidRPr="00F03655" w:rsidRDefault="00FB2566" w:rsidP="00F03655">
                      <w:pPr>
                        <w:pStyle w:val="PlainText"/>
                        <w:tabs>
                          <w:tab w:val="left" w:pos="1530"/>
                        </w:tabs>
                        <w:spacing w:before="120"/>
                        <w:ind w:left="1526" w:hanging="80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either 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  <w:t xml:space="preserve">a particle code from Dictionary 33 with a </w:t>
                      </w:r>
                      <w:r w:rsidRPr="00F03655">
                        <w:rPr>
                          <w:rFonts w:ascii="Times New Roman" w:hAnsi="Times New Roman"/>
                          <w:smallCaps/>
                          <w:sz w:val="24"/>
                          <w:szCs w:val="24"/>
                          <w:lang w:val="en-GB"/>
                        </w:rPr>
                        <w:t>d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in the 1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  <w:lang w:val="en-GB"/>
                        </w:rPr>
                        <w:t>st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position of the allowed subfields flags,</w:t>
                      </w:r>
                    </w:p>
                    <w:p w14:paraId="5488CDB8" w14:textId="77777777" w:rsidR="00FB2566" w:rsidRPr="00F03655" w:rsidRDefault="00FB2566" w:rsidP="00F03655">
                      <w:pPr>
                        <w:pStyle w:val="PlainText"/>
                        <w:tabs>
                          <w:tab w:val="left" w:pos="1530"/>
                        </w:tabs>
                        <w:spacing w:before="120"/>
                        <w:ind w:left="1526" w:hanging="80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or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  <w:t>a nuclide coded in the standard format as described on 6.2.</w:t>
                      </w:r>
                    </w:p>
                    <w:p w14:paraId="1F48FF76" w14:textId="77777777" w:rsidR="00FB2566" w:rsidRPr="00F03655" w:rsidRDefault="00FB2566" w:rsidP="00F03655">
                      <w:pPr>
                        <w:pStyle w:val="PlainText"/>
                        <w:spacing w:before="1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4E7D0FC2" w14:textId="77777777" w:rsidR="00FB2566" w:rsidRPr="00F03655" w:rsidRDefault="00FB2566" w:rsidP="00F03655">
                      <w:pPr>
                        <w:pStyle w:val="PlainText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When more than one linear-momentum data heading is to be defined, each must be coded on a separate record, starting in column 12.</w:t>
                      </w:r>
                    </w:p>
                    <w:p w14:paraId="2ED260AA" w14:textId="0121E5E7" w:rsidR="00FB2566" w:rsidRPr="00CC52D1" w:rsidRDefault="00FB2566" w:rsidP="00F03655">
                      <w:pPr>
                        <w:pStyle w:val="PlainText"/>
                        <w:tabs>
                          <w:tab w:val="left" w:pos="1620"/>
                          <w:tab w:val="left" w:pos="2880"/>
                        </w:tabs>
                        <w:spacing w:before="120"/>
                        <w:ind w:left="360"/>
                        <w:jc w:val="both"/>
                        <w:rPr>
                          <w:lang w:val="en-GB"/>
                        </w:rPr>
                      </w:pPr>
                      <w:r w:rsidRPr="00F0365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en-GB"/>
                        </w:rPr>
                        <w:t>Example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F03655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845DD">
                        <w:rPr>
                          <w:lang w:val="en-GB"/>
                        </w:rPr>
                        <w:t>ANG-SEC</w:t>
                      </w:r>
                      <w:r w:rsidRPr="00CC52D1">
                        <w:rPr>
                          <w:lang w:val="en-GB"/>
                        </w:rPr>
                        <w:tab/>
                        <w:t>(ANG</w:t>
                      </w:r>
                      <w:proofErr w:type="gramStart"/>
                      <w:r w:rsidRPr="00CC52D1">
                        <w:rPr>
                          <w:lang w:val="en-GB"/>
                        </w:rPr>
                        <w:t>1,</w:t>
                      </w:r>
                      <w:r w:rsidR="006A18FD" w:rsidRPr="00CC52D1">
                        <w:rPr>
                          <w:lang w:val="en-GB"/>
                        </w:rPr>
                        <w:t>N</w:t>
                      </w:r>
                      <w:proofErr w:type="gramEnd"/>
                      <w:r w:rsidRPr="00CC52D1">
                        <w:rPr>
                          <w:lang w:val="en-GB"/>
                        </w:rPr>
                        <w:t>)</w:t>
                      </w:r>
                    </w:p>
                    <w:p w14:paraId="57D335C5" w14:textId="49E213E4" w:rsidR="00FB2566" w:rsidRPr="00CC52D1" w:rsidRDefault="00FB2566" w:rsidP="00F03655">
                      <w:pPr>
                        <w:pStyle w:val="PlainText"/>
                        <w:tabs>
                          <w:tab w:val="left" w:pos="1440"/>
                          <w:tab w:val="left" w:pos="2880"/>
                        </w:tabs>
                        <w:jc w:val="both"/>
                        <w:rPr>
                          <w:lang w:val="en-GB"/>
                        </w:rPr>
                      </w:pPr>
                      <w:r w:rsidRPr="00CC52D1">
                        <w:rPr>
                          <w:lang w:val="en-GB"/>
                        </w:rPr>
                        <w:tab/>
                      </w:r>
                      <w:r w:rsidRPr="00CC52D1">
                        <w:rPr>
                          <w:lang w:val="en-GB"/>
                        </w:rPr>
                        <w:tab/>
                        <w:t>(ANG</w:t>
                      </w:r>
                      <w:proofErr w:type="gramStart"/>
                      <w:r w:rsidRPr="00CC52D1">
                        <w:rPr>
                          <w:lang w:val="en-GB"/>
                        </w:rPr>
                        <w:t>2,</w:t>
                      </w:r>
                      <w:r w:rsidR="006A18FD" w:rsidRPr="00CC52D1">
                        <w:rPr>
                          <w:lang w:val="en-GB"/>
                        </w:rPr>
                        <w:t>P</w:t>
                      </w:r>
                      <w:proofErr w:type="gramEnd"/>
                      <w:r w:rsidRPr="00CC52D1">
                        <w:rPr>
                          <w:lang w:val="en-GB"/>
                        </w:rPr>
                        <w:t>)</w:t>
                      </w:r>
                    </w:p>
                    <w:p w14:paraId="103AC691" w14:textId="57A9C6EF" w:rsidR="00FB2566" w:rsidRPr="00CC52D1" w:rsidRDefault="00FB2566">
                      <w:pPr>
                        <w:rPr>
                          <w:rFonts w:ascii="Courier New" w:hAnsi="Courier New" w:cs="Courier New"/>
                        </w:rPr>
                      </w:pPr>
                      <w:r w:rsidRPr="00CC52D1">
                        <w:rPr>
                          <w:sz w:val="24"/>
                          <w:szCs w:val="24"/>
                        </w:rPr>
                        <w:tab/>
                      </w:r>
                      <w:r w:rsidRPr="00CC52D1">
                        <w:rPr>
                          <w:sz w:val="24"/>
                          <w:szCs w:val="24"/>
                        </w:rPr>
                        <w:tab/>
                      </w:r>
                      <w:r w:rsidRPr="00CC52D1">
                        <w:rPr>
                          <w:sz w:val="24"/>
                          <w:szCs w:val="24"/>
                        </w:rPr>
                        <w:tab/>
                      </w:r>
                      <w:r w:rsidRPr="00CC52D1">
                        <w:rPr>
                          <w:sz w:val="24"/>
                          <w:szCs w:val="24"/>
                        </w:rPr>
                        <w:tab/>
                      </w:r>
                      <w:r w:rsidRPr="00CC52D1">
                        <w:rPr>
                          <w:rFonts w:ascii="Courier New" w:hAnsi="Courier New" w:cs="Courier New"/>
                        </w:rPr>
                        <w:t>(ANG-</w:t>
                      </w:r>
                      <w:proofErr w:type="gramStart"/>
                      <w:r w:rsidRPr="00CC52D1">
                        <w:rPr>
                          <w:rFonts w:ascii="Courier New" w:hAnsi="Courier New" w:cs="Courier New"/>
                        </w:rPr>
                        <w:t>RL,N</w:t>
                      </w:r>
                      <w:proofErr w:type="gramEnd"/>
                      <w:r w:rsidR="0041200D" w:rsidRPr="00CC52D1">
                        <w:rPr>
                          <w:rFonts w:ascii="Courier New" w:hAnsi="Courier New" w:cs="Courier New"/>
                        </w:rPr>
                        <w:t>+</w:t>
                      </w:r>
                      <w:r w:rsidRPr="00CC52D1">
                        <w:rPr>
                          <w:rFonts w:ascii="Courier New" w:hAnsi="Courier New" w:cs="Courier New"/>
                        </w:rPr>
                        <w:t>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B0FD1" w14:textId="71ECFF03" w:rsidR="00F03655" w:rsidRDefault="00F03655" w:rsidP="008377C4">
      <w:pPr>
        <w:jc w:val="both"/>
        <w:rPr>
          <w:b/>
          <w:sz w:val="24"/>
          <w:szCs w:val="24"/>
          <w:lang w:val="en-GB" w:eastAsia="ja-JP"/>
        </w:rPr>
      </w:pPr>
    </w:p>
    <w:p w14:paraId="6EE978EC" w14:textId="68ACCD47" w:rsidR="006A18FD" w:rsidRDefault="006A18FD" w:rsidP="006A18FD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0DD0F7F7" w14:textId="25DBD471" w:rsidR="006A18FD" w:rsidRPr="00E35595" w:rsidRDefault="008854E9" w:rsidP="006A18FD">
      <w:pPr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lastRenderedPageBreak/>
        <w:t>5</w:t>
      </w:r>
      <w:r w:rsidR="006A18FD" w:rsidRPr="00E35595">
        <w:rPr>
          <w:b/>
          <w:sz w:val="24"/>
          <w:szCs w:val="24"/>
          <w:u w:val="single"/>
          <w:lang w:val="en-GB" w:eastAsia="ja-JP"/>
        </w:rPr>
        <w:t>. Relation between particle codes in REACTION SF7 and headings</w:t>
      </w:r>
    </w:p>
    <w:p w14:paraId="24C56685" w14:textId="77777777" w:rsidR="006A18FD" w:rsidRPr="00E35595" w:rsidRDefault="006A18FD" w:rsidP="006A18FD">
      <w:pPr>
        <w:jc w:val="both"/>
        <w:rPr>
          <w:b/>
          <w:sz w:val="24"/>
          <w:szCs w:val="24"/>
          <w:lang w:val="en-GB" w:eastAsia="ja-JP"/>
        </w:rPr>
      </w:pPr>
    </w:p>
    <w:p w14:paraId="43FAC11A" w14:textId="2E932DD4" w:rsidR="006A18FD" w:rsidRPr="00E35595" w:rsidRDefault="006A18FD" w:rsidP="006A18FD">
      <w:pPr>
        <w:jc w:val="both"/>
        <w:rPr>
          <w:bCs/>
          <w:sz w:val="24"/>
          <w:szCs w:val="24"/>
          <w:lang w:val="en-GB" w:eastAsia="ja-JP"/>
        </w:rPr>
      </w:pPr>
      <w:r w:rsidRPr="00E35595">
        <w:rPr>
          <w:bCs/>
          <w:sz w:val="24"/>
          <w:szCs w:val="24"/>
          <w:lang w:val="en-GB" w:eastAsia="ja-JP"/>
        </w:rPr>
        <w:t xml:space="preserve">The relation between particle codes in REACTION SF7 and headings described in LEXFOR “Differential data” are summarized </w:t>
      </w:r>
      <w:r w:rsidR="00A531E3">
        <w:rPr>
          <w:bCs/>
          <w:sz w:val="24"/>
          <w:szCs w:val="24"/>
          <w:lang w:val="en-GB" w:eastAsia="ja-JP"/>
        </w:rPr>
        <w:t>below:</w:t>
      </w:r>
    </w:p>
    <w:p w14:paraId="05CED28C" w14:textId="77777777" w:rsidR="006A18FD" w:rsidRPr="00E35595" w:rsidRDefault="006A18FD" w:rsidP="006A18FD">
      <w:pPr>
        <w:jc w:val="both"/>
        <w:rPr>
          <w:b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1158"/>
        <w:gridCol w:w="1158"/>
        <w:gridCol w:w="1158"/>
        <w:gridCol w:w="1156"/>
        <w:gridCol w:w="1156"/>
        <w:gridCol w:w="1157"/>
      </w:tblGrid>
      <w:tr w:rsidR="006A18FD" w:rsidRPr="00E35595" w14:paraId="2C3534C5" w14:textId="77777777" w:rsidTr="008B306B">
        <w:tc>
          <w:tcPr>
            <w:tcW w:w="1966" w:type="dxa"/>
          </w:tcPr>
          <w:p w14:paraId="6A6FFF00" w14:textId="77777777" w:rsidR="006A18FD" w:rsidRPr="00E35595" w:rsidRDefault="006A18FD" w:rsidP="008B306B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1158" w:type="dxa"/>
          </w:tcPr>
          <w:p w14:paraId="6596A167" w14:textId="77777777" w:rsidR="006A18FD" w:rsidRPr="00E35595" w:rsidRDefault="006A18FD" w:rsidP="008B306B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proofErr w:type="spellStart"/>
            <w:r w:rsidRPr="00E35595">
              <w:rPr>
                <w:b/>
                <w:sz w:val="24"/>
                <w:szCs w:val="24"/>
                <w:lang w:val="en-GB" w:eastAsia="ja-JP"/>
              </w:rPr>
              <w:t>θ</w:t>
            </w:r>
            <w:r w:rsidRPr="00E35595">
              <w:rPr>
                <w:b/>
                <w:sz w:val="24"/>
                <w:szCs w:val="24"/>
                <w:vertAlign w:val="subscript"/>
                <w:lang w:val="en-GB" w:eastAsia="ja-JP"/>
              </w:rPr>
              <w:t>a</w:t>
            </w:r>
            <w:proofErr w:type="spellEnd"/>
          </w:p>
        </w:tc>
        <w:tc>
          <w:tcPr>
            <w:tcW w:w="1158" w:type="dxa"/>
          </w:tcPr>
          <w:p w14:paraId="5EBAD6AA" w14:textId="77777777" w:rsidR="006A18FD" w:rsidRPr="00E35595" w:rsidRDefault="006A18FD" w:rsidP="008B306B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proofErr w:type="spellStart"/>
            <w:r w:rsidRPr="00E35595">
              <w:rPr>
                <w:b/>
                <w:sz w:val="24"/>
                <w:szCs w:val="24"/>
                <w:lang w:val="en-GB" w:eastAsia="ja-JP"/>
              </w:rPr>
              <w:t>θ</w:t>
            </w:r>
            <w:r w:rsidRPr="00E35595">
              <w:rPr>
                <w:b/>
                <w:sz w:val="24"/>
                <w:szCs w:val="24"/>
                <w:vertAlign w:val="subscript"/>
                <w:lang w:val="en-GB" w:eastAsia="ja-JP"/>
              </w:rPr>
              <w:t>b</w:t>
            </w:r>
            <w:proofErr w:type="spellEnd"/>
          </w:p>
        </w:tc>
        <w:tc>
          <w:tcPr>
            <w:tcW w:w="1158" w:type="dxa"/>
          </w:tcPr>
          <w:p w14:paraId="40CA2754" w14:textId="77777777" w:rsidR="006A18FD" w:rsidRPr="00E35595" w:rsidRDefault="006A18FD" w:rsidP="008B306B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proofErr w:type="spellStart"/>
            <w:r w:rsidRPr="00E35595">
              <w:rPr>
                <w:b/>
                <w:sz w:val="24"/>
                <w:szCs w:val="24"/>
                <w:lang w:val="en-GB" w:eastAsia="ja-JP"/>
              </w:rPr>
              <w:t>θ</w:t>
            </w:r>
            <w:r w:rsidRPr="00E35595">
              <w:rPr>
                <w:b/>
                <w:sz w:val="24"/>
                <w:szCs w:val="24"/>
                <w:vertAlign w:val="subscript"/>
                <w:lang w:val="en-GB" w:eastAsia="ja-JP"/>
              </w:rPr>
              <w:t>ab</w:t>
            </w:r>
            <w:proofErr w:type="spellEnd"/>
          </w:p>
        </w:tc>
        <w:tc>
          <w:tcPr>
            <w:tcW w:w="1156" w:type="dxa"/>
          </w:tcPr>
          <w:p w14:paraId="265386C0" w14:textId="77777777" w:rsidR="006A18FD" w:rsidRPr="00E35595" w:rsidRDefault="006A18FD" w:rsidP="008B306B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proofErr w:type="spellStart"/>
            <w:r w:rsidRPr="00E35595">
              <w:rPr>
                <w:b/>
                <w:sz w:val="24"/>
                <w:szCs w:val="24"/>
                <w:lang w:val="en-GB" w:eastAsia="ja-JP"/>
              </w:rPr>
              <w:t>E</w:t>
            </w:r>
            <w:r w:rsidRPr="00E35595">
              <w:rPr>
                <w:b/>
                <w:sz w:val="24"/>
                <w:szCs w:val="24"/>
                <w:vertAlign w:val="subscript"/>
                <w:lang w:val="en-GB" w:eastAsia="ja-JP"/>
              </w:rPr>
              <w:t>a</w:t>
            </w:r>
            <w:proofErr w:type="spellEnd"/>
          </w:p>
        </w:tc>
        <w:tc>
          <w:tcPr>
            <w:tcW w:w="1156" w:type="dxa"/>
          </w:tcPr>
          <w:p w14:paraId="6D65474B" w14:textId="77777777" w:rsidR="006A18FD" w:rsidRPr="00E35595" w:rsidRDefault="006A18FD" w:rsidP="008B306B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E35595">
              <w:rPr>
                <w:b/>
                <w:sz w:val="24"/>
                <w:szCs w:val="24"/>
                <w:lang w:val="en-GB" w:eastAsia="ja-JP"/>
              </w:rPr>
              <w:t>E</w:t>
            </w:r>
            <w:r w:rsidRPr="00E35595">
              <w:rPr>
                <w:b/>
                <w:sz w:val="24"/>
                <w:szCs w:val="24"/>
                <w:vertAlign w:val="subscript"/>
                <w:lang w:val="en-GB" w:eastAsia="ja-JP"/>
              </w:rPr>
              <w:t>b</w:t>
            </w:r>
          </w:p>
        </w:tc>
        <w:tc>
          <w:tcPr>
            <w:tcW w:w="1157" w:type="dxa"/>
          </w:tcPr>
          <w:p w14:paraId="616CF664" w14:textId="77777777" w:rsidR="006A18FD" w:rsidRPr="00E35595" w:rsidRDefault="006A18FD" w:rsidP="008B306B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proofErr w:type="spellStart"/>
            <w:r w:rsidRPr="00E35595">
              <w:rPr>
                <w:b/>
                <w:sz w:val="24"/>
                <w:szCs w:val="24"/>
                <w:lang w:val="en-GB" w:eastAsia="ja-JP"/>
              </w:rPr>
              <w:t>E</w:t>
            </w:r>
            <w:r w:rsidRPr="00E35595">
              <w:rPr>
                <w:b/>
                <w:sz w:val="24"/>
                <w:szCs w:val="24"/>
                <w:vertAlign w:val="subscript"/>
                <w:lang w:val="en-GB" w:eastAsia="ja-JP"/>
              </w:rPr>
              <w:t>ab</w:t>
            </w:r>
            <w:proofErr w:type="spellEnd"/>
          </w:p>
        </w:tc>
      </w:tr>
      <w:tr w:rsidR="006A18FD" w:rsidRPr="00E35595" w14:paraId="16EBEC05" w14:textId="77777777" w:rsidTr="008B306B">
        <w:tc>
          <w:tcPr>
            <w:tcW w:w="1966" w:type="dxa"/>
          </w:tcPr>
          <w:p w14:paraId="10362643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,DA/</w:t>
            </w:r>
            <w:proofErr w:type="spellStart"/>
            <w:r w:rsidRPr="00E35595">
              <w:rPr>
                <w:bCs/>
                <w:lang w:val="en-GB" w:eastAsia="ja-JP"/>
              </w:rPr>
              <w:t>DA,a</w:t>
            </w:r>
            <w:proofErr w:type="spellEnd"/>
            <w:r w:rsidRPr="00E35595">
              <w:rPr>
                <w:bCs/>
                <w:lang w:val="en-GB" w:eastAsia="ja-JP"/>
              </w:rPr>
              <w:t>/b</w:t>
            </w:r>
          </w:p>
        </w:tc>
        <w:tc>
          <w:tcPr>
            <w:tcW w:w="1158" w:type="dxa"/>
          </w:tcPr>
          <w:p w14:paraId="086690C4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ANG1</w:t>
            </w:r>
          </w:p>
        </w:tc>
        <w:tc>
          <w:tcPr>
            <w:tcW w:w="1158" w:type="dxa"/>
          </w:tcPr>
          <w:p w14:paraId="61CC5A0F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ANG2</w:t>
            </w:r>
          </w:p>
        </w:tc>
        <w:tc>
          <w:tcPr>
            <w:tcW w:w="1158" w:type="dxa"/>
          </w:tcPr>
          <w:p w14:paraId="77A7EDC1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6" w:type="dxa"/>
          </w:tcPr>
          <w:p w14:paraId="0058EC12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6" w:type="dxa"/>
          </w:tcPr>
          <w:p w14:paraId="6E6511D4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7" w:type="dxa"/>
          </w:tcPr>
          <w:p w14:paraId="3669E110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</w:tr>
      <w:tr w:rsidR="006A18FD" w:rsidRPr="00E35595" w14:paraId="2C878D3E" w14:textId="77777777" w:rsidTr="008B306B">
        <w:tc>
          <w:tcPr>
            <w:tcW w:w="1966" w:type="dxa"/>
          </w:tcPr>
          <w:p w14:paraId="73CA410C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,DA/</w:t>
            </w:r>
            <w:proofErr w:type="spellStart"/>
            <w:r w:rsidRPr="00E35595">
              <w:rPr>
                <w:bCs/>
                <w:lang w:val="en-GB" w:eastAsia="ja-JP"/>
              </w:rPr>
              <w:t>DA,a</w:t>
            </w:r>
            <w:proofErr w:type="spellEnd"/>
            <w:r w:rsidRPr="00E35595">
              <w:rPr>
                <w:bCs/>
                <w:lang w:val="en-GB" w:eastAsia="ja-JP"/>
              </w:rPr>
              <w:t>/</w:t>
            </w:r>
            <w:proofErr w:type="spellStart"/>
            <w:r w:rsidRPr="00E35595">
              <w:rPr>
                <w:bCs/>
                <w:lang w:val="en-GB" w:eastAsia="ja-JP"/>
              </w:rPr>
              <w:t>a+b</w:t>
            </w:r>
            <w:proofErr w:type="spellEnd"/>
          </w:p>
        </w:tc>
        <w:tc>
          <w:tcPr>
            <w:tcW w:w="1158" w:type="dxa"/>
          </w:tcPr>
          <w:p w14:paraId="312E6345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ANG1</w:t>
            </w:r>
          </w:p>
        </w:tc>
        <w:tc>
          <w:tcPr>
            <w:tcW w:w="1158" w:type="dxa"/>
          </w:tcPr>
          <w:p w14:paraId="5BA315EC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8" w:type="dxa"/>
          </w:tcPr>
          <w:p w14:paraId="1A8CDFFE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ANG-RL</w:t>
            </w:r>
          </w:p>
        </w:tc>
        <w:tc>
          <w:tcPr>
            <w:tcW w:w="1156" w:type="dxa"/>
          </w:tcPr>
          <w:p w14:paraId="2979E446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6" w:type="dxa"/>
          </w:tcPr>
          <w:p w14:paraId="44371278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7" w:type="dxa"/>
          </w:tcPr>
          <w:p w14:paraId="0FCC528C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</w:tr>
      <w:tr w:rsidR="006A18FD" w:rsidRPr="00E35595" w14:paraId="6D181F41" w14:textId="77777777" w:rsidTr="008B306B">
        <w:tc>
          <w:tcPr>
            <w:tcW w:w="1966" w:type="dxa"/>
          </w:tcPr>
          <w:p w14:paraId="674248D4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,DA/DA/</w:t>
            </w:r>
            <w:proofErr w:type="spellStart"/>
            <w:r w:rsidRPr="00E35595">
              <w:rPr>
                <w:bCs/>
                <w:lang w:val="en-GB" w:eastAsia="ja-JP"/>
              </w:rPr>
              <w:t>DE,a</w:t>
            </w:r>
            <w:proofErr w:type="spellEnd"/>
            <w:r w:rsidRPr="00E35595">
              <w:rPr>
                <w:bCs/>
                <w:lang w:val="en-GB" w:eastAsia="ja-JP"/>
              </w:rPr>
              <w:t>/b/a</w:t>
            </w:r>
          </w:p>
        </w:tc>
        <w:tc>
          <w:tcPr>
            <w:tcW w:w="1158" w:type="dxa"/>
          </w:tcPr>
          <w:p w14:paraId="74F0EDE4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ANG1</w:t>
            </w:r>
          </w:p>
        </w:tc>
        <w:tc>
          <w:tcPr>
            <w:tcW w:w="1158" w:type="dxa"/>
          </w:tcPr>
          <w:p w14:paraId="59E32DDA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ANG2</w:t>
            </w:r>
          </w:p>
        </w:tc>
        <w:tc>
          <w:tcPr>
            <w:tcW w:w="1158" w:type="dxa"/>
          </w:tcPr>
          <w:p w14:paraId="7B62DEEE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6" w:type="dxa"/>
          </w:tcPr>
          <w:p w14:paraId="1B0F4F64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E1</w:t>
            </w:r>
          </w:p>
        </w:tc>
        <w:tc>
          <w:tcPr>
            <w:tcW w:w="1156" w:type="dxa"/>
          </w:tcPr>
          <w:p w14:paraId="35657DC7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7" w:type="dxa"/>
          </w:tcPr>
          <w:p w14:paraId="11971BF4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</w:tr>
      <w:tr w:rsidR="006A18FD" w:rsidRPr="00E35595" w14:paraId="0C8A656A" w14:textId="77777777" w:rsidTr="008B306B">
        <w:tc>
          <w:tcPr>
            <w:tcW w:w="1966" w:type="dxa"/>
          </w:tcPr>
          <w:p w14:paraId="5173E29E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,DA/DA/</w:t>
            </w:r>
            <w:proofErr w:type="spellStart"/>
            <w:r w:rsidRPr="00E35595">
              <w:rPr>
                <w:bCs/>
                <w:lang w:val="en-GB" w:eastAsia="ja-JP"/>
              </w:rPr>
              <w:t>DE,a</w:t>
            </w:r>
            <w:proofErr w:type="spellEnd"/>
            <w:r w:rsidRPr="00E35595">
              <w:rPr>
                <w:bCs/>
                <w:lang w:val="en-GB" w:eastAsia="ja-JP"/>
              </w:rPr>
              <w:t>/b/b</w:t>
            </w:r>
          </w:p>
        </w:tc>
        <w:tc>
          <w:tcPr>
            <w:tcW w:w="1158" w:type="dxa"/>
          </w:tcPr>
          <w:p w14:paraId="65C9B7B7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ANG1</w:t>
            </w:r>
          </w:p>
        </w:tc>
        <w:tc>
          <w:tcPr>
            <w:tcW w:w="1158" w:type="dxa"/>
          </w:tcPr>
          <w:p w14:paraId="0699CC0A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ANG2</w:t>
            </w:r>
          </w:p>
        </w:tc>
        <w:tc>
          <w:tcPr>
            <w:tcW w:w="1158" w:type="dxa"/>
          </w:tcPr>
          <w:p w14:paraId="553545F7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6" w:type="dxa"/>
          </w:tcPr>
          <w:p w14:paraId="77CA069E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6" w:type="dxa"/>
          </w:tcPr>
          <w:p w14:paraId="1C6CDF33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E2</w:t>
            </w:r>
          </w:p>
        </w:tc>
        <w:tc>
          <w:tcPr>
            <w:tcW w:w="1157" w:type="dxa"/>
          </w:tcPr>
          <w:p w14:paraId="17BB6E7D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</w:tr>
      <w:tr w:rsidR="006A18FD" w:rsidRPr="00E35595" w14:paraId="50A907C6" w14:textId="77777777" w:rsidTr="008B306B">
        <w:tc>
          <w:tcPr>
            <w:tcW w:w="1966" w:type="dxa"/>
          </w:tcPr>
          <w:p w14:paraId="3461493C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,DA/DA/</w:t>
            </w:r>
            <w:proofErr w:type="spellStart"/>
            <w:r w:rsidRPr="00E35595">
              <w:rPr>
                <w:bCs/>
                <w:lang w:val="en-GB" w:eastAsia="ja-JP"/>
              </w:rPr>
              <w:t>DE,a</w:t>
            </w:r>
            <w:proofErr w:type="spellEnd"/>
            <w:r w:rsidRPr="00E35595">
              <w:rPr>
                <w:bCs/>
                <w:lang w:val="en-GB" w:eastAsia="ja-JP"/>
              </w:rPr>
              <w:t>/b/</w:t>
            </w:r>
            <w:proofErr w:type="spellStart"/>
            <w:r w:rsidRPr="00E35595">
              <w:rPr>
                <w:bCs/>
                <w:lang w:val="en-GB" w:eastAsia="ja-JP"/>
              </w:rPr>
              <w:t>a+b</w:t>
            </w:r>
            <w:proofErr w:type="spellEnd"/>
          </w:p>
        </w:tc>
        <w:tc>
          <w:tcPr>
            <w:tcW w:w="1158" w:type="dxa"/>
          </w:tcPr>
          <w:p w14:paraId="13433F58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ANG1</w:t>
            </w:r>
          </w:p>
        </w:tc>
        <w:tc>
          <w:tcPr>
            <w:tcW w:w="1158" w:type="dxa"/>
          </w:tcPr>
          <w:p w14:paraId="15E1BD75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ANG2</w:t>
            </w:r>
          </w:p>
        </w:tc>
        <w:tc>
          <w:tcPr>
            <w:tcW w:w="1158" w:type="dxa"/>
          </w:tcPr>
          <w:p w14:paraId="102DE49C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6" w:type="dxa"/>
          </w:tcPr>
          <w:p w14:paraId="4BA7E380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6" w:type="dxa"/>
          </w:tcPr>
          <w:p w14:paraId="02CF9380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7" w:type="dxa"/>
          </w:tcPr>
          <w:p w14:paraId="705A3B7C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E-RL</w:t>
            </w:r>
          </w:p>
        </w:tc>
      </w:tr>
      <w:tr w:rsidR="006A18FD" w:rsidRPr="00E35595" w14:paraId="4616AD7D" w14:textId="77777777" w:rsidTr="008B306B">
        <w:tc>
          <w:tcPr>
            <w:tcW w:w="1966" w:type="dxa"/>
          </w:tcPr>
          <w:p w14:paraId="7F9C0DEB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,DA/DE/</w:t>
            </w:r>
            <w:proofErr w:type="spellStart"/>
            <w:r w:rsidRPr="00E35595">
              <w:rPr>
                <w:bCs/>
                <w:lang w:val="en-GB" w:eastAsia="ja-JP"/>
              </w:rPr>
              <w:t>DE,a</w:t>
            </w:r>
            <w:proofErr w:type="spellEnd"/>
            <w:r w:rsidRPr="00E35595">
              <w:rPr>
                <w:bCs/>
                <w:lang w:val="en-GB" w:eastAsia="ja-JP"/>
              </w:rPr>
              <w:t>/a/b</w:t>
            </w:r>
          </w:p>
        </w:tc>
        <w:tc>
          <w:tcPr>
            <w:tcW w:w="1158" w:type="dxa"/>
          </w:tcPr>
          <w:p w14:paraId="20CEEC28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ANG1</w:t>
            </w:r>
          </w:p>
        </w:tc>
        <w:tc>
          <w:tcPr>
            <w:tcW w:w="1158" w:type="dxa"/>
          </w:tcPr>
          <w:p w14:paraId="3D4670B4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8" w:type="dxa"/>
          </w:tcPr>
          <w:p w14:paraId="525E8FBE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6" w:type="dxa"/>
          </w:tcPr>
          <w:p w14:paraId="10BD4A83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E1</w:t>
            </w:r>
          </w:p>
        </w:tc>
        <w:tc>
          <w:tcPr>
            <w:tcW w:w="1156" w:type="dxa"/>
          </w:tcPr>
          <w:p w14:paraId="48E038F0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E2</w:t>
            </w:r>
          </w:p>
        </w:tc>
        <w:tc>
          <w:tcPr>
            <w:tcW w:w="1157" w:type="dxa"/>
          </w:tcPr>
          <w:p w14:paraId="5CF5359D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</w:tr>
      <w:tr w:rsidR="006A18FD" w:rsidRPr="00E35595" w14:paraId="489B8C55" w14:textId="77777777" w:rsidTr="008B306B">
        <w:tc>
          <w:tcPr>
            <w:tcW w:w="1966" w:type="dxa"/>
          </w:tcPr>
          <w:p w14:paraId="6F0A6C00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,DA/DE/</w:t>
            </w:r>
            <w:proofErr w:type="spellStart"/>
            <w:r w:rsidRPr="00E35595">
              <w:rPr>
                <w:bCs/>
                <w:lang w:val="en-GB" w:eastAsia="ja-JP"/>
              </w:rPr>
              <w:t>DE,b</w:t>
            </w:r>
            <w:proofErr w:type="spellEnd"/>
            <w:r w:rsidRPr="00E35595">
              <w:rPr>
                <w:bCs/>
                <w:lang w:val="en-GB" w:eastAsia="ja-JP"/>
              </w:rPr>
              <w:t>/a/b</w:t>
            </w:r>
          </w:p>
        </w:tc>
        <w:tc>
          <w:tcPr>
            <w:tcW w:w="1158" w:type="dxa"/>
          </w:tcPr>
          <w:p w14:paraId="7DDE22CC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8" w:type="dxa"/>
          </w:tcPr>
          <w:p w14:paraId="4DE9F467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ANG2</w:t>
            </w:r>
          </w:p>
        </w:tc>
        <w:tc>
          <w:tcPr>
            <w:tcW w:w="1158" w:type="dxa"/>
          </w:tcPr>
          <w:p w14:paraId="2351FCD8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  <w:tc>
          <w:tcPr>
            <w:tcW w:w="1156" w:type="dxa"/>
          </w:tcPr>
          <w:p w14:paraId="1B5DB3C0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E1</w:t>
            </w:r>
          </w:p>
        </w:tc>
        <w:tc>
          <w:tcPr>
            <w:tcW w:w="1156" w:type="dxa"/>
          </w:tcPr>
          <w:p w14:paraId="74C598F3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  <w:r w:rsidRPr="00E35595">
              <w:rPr>
                <w:bCs/>
                <w:lang w:val="en-GB" w:eastAsia="ja-JP"/>
              </w:rPr>
              <w:t>E2</w:t>
            </w:r>
          </w:p>
        </w:tc>
        <w:tc>
          <w:tcPr>
            <w:tcW w:w="1157" w:type="dxa"/>
          </w:tcPr>
          <w:p w14:paraId="5B899810" w14:textId="77777777" w:rsidR="006A18FD" w:rsidRPr="00E35595" w:rsidRDefault="006A18FD" w:rsidP="008B306B">
            <w:pPr>
              <w:jc w:val="both"/>
              <w:rPr>
                <w:bCs/>
                <w:lang w:val="en-GB" w:eastAsia="ja-JP"/>
              </w:rPr>
            </w:pPr>
          </w:p>
        </w:tc>
      </w:tr>
    </w:tbl>
    <w:p w14:paraId="12636FA6" w14:textId="77777777" w:rsidR="006A18FD" w:rsidRPr="00CC52D1" w:rsidRDefault="006A18FD" w:rsidP="006A18FD">
      <w:pPr>
        <w:jc w:val="both"/>
        <w:rPr>
          <w:bCs/>
          <w:sz w:val="24"/>
          <w:szCs w:val="24"/>
          <w:lang w:val="en-GB" w:eastAsia="ja-JP"/>
        </w:rPr>
      </w:pPr>
      <w:r w:rsidRPr="00CC52D1">
        <w:rPr>
          <w:bCs/>
          <w:sz w:val="24"/>
          <w:szCs w:val="24"/>
          <w:lang w:val="en-GB" w:eastAsia="ja-JP"/>
        </w:rPr>
        <w:t xml:space="preserve">(A heading with -CM may replace the heading in the table, e.g. </w:t>
      </w:r>
      <w:r w:rsidRPr="00CC52D1">
        <w:rPr>
          <w:bCs/>
          <w:lang w:val="en-GB" w:eastAsia="ja-JP"/>
        </w:rPr>
        <w:t>ANG2-CM</w:t>
      </w:r>
      <w:r w:rsidRPr="00CC52D1">
        <w:rPr>
          <w:bCs/>
          <w:sz w:val="24"/>
          <w:szCs w:val="24"/>
          <w:lang w:val="en-GB" w:eastAsia="ja-JP"/>
        </w:rPr>
        <w:t xml:space="preserve"> may replace </w:t>
      </w:r>
      <w:r w:rsidRPr="00CC52D1">
        <w:rPr>
          <w:bCs/>
          <w:lang w:val="en-GB" w:eastAsia="ja-JP"/>
        </w:rPr>
        <w:t>ANG2</w:t>
      </w:r>
      <w:r w:rsidRPr="00CC52D1">
        <w:rPr>
          <w:bCs/>
          <w:sz w:val="24"/>
          <w:szCs w:val="24"/>
          <w:lang w:val="en-GB" w:eastAsia="ja-JP"/>
        </w:rPr>
        <w:t>.)</w:t>
      </w:r>
    </w:p>
    <w:p w14:paraId="0BBEF3D2" w14:textId="77777777" w:rsidR="006A18FD" w:rsidRPr="00CC52D1" w:rsidRDefault="006A18FD" w:rsidP="006A18FD">
      <w:pPr>
        <w:jc w:val="both"/>
        <w:rPr>
          <w:bCs/>
          <w:sz w:val="24"/>
          <w:szCs w:val="24"/>
          <w:lang w:val="en-GB" w:eastAsia="ja-JP"/>
        </w:rPr>
      </w:pPr>
    </w:p>
    <w:p w14:paraId="379C81D4" w14:textId="77777777" w:rsidR="006A18FD" w:rsidRPr="00CC52D1" w:rsidRDefault="006A18FD" w:rsidP="006A18FD">
      <w:pPr>
        <w:jc w:val="both"/>
        <w:rPr>
          <w:bCs/>
          <w:sz w:val="24"/>
          <w:szCs w:val="24"/>
          <w:lang w:val="en-GB" w:eastAsia="ja-JP"/>
        </w:rPr>
      </w:pPr>
      <w:r w:rsidRPr="00CC52D1">
        <w:rPr>
          <w:bCs/>
          <w:sz w:val="24"/>
          <w:szCs w:val="24"/>
          <w:lang w:val="en-GB" w:eastAsia="ja-JP"/>
        </w:rPr>
        <w:t>We propose addition of this table to LEXFOR “Differential Data”.</w:t>
      </w:r>
    </w:p>
    <w:p w14:paraId="513C91B4" w14:textId="13E62AF1" w:rsidR="00F03655" w:rsidRDefault="00F03655" w:rsidP="008377C4">
      <w:pPr>
        <w:jc w:val="both"/>
        <w:rPr>
          <w:b/>
          <w:sz w:val="24"/>
          <w:szCs w:val="24"/>
          <w:lang w:val="en-GB" w:eastAsia="ja-JP"/>
        </w:rPr>
      </w:pPr>
    </w:p>
    <w:p w14:paraId="000A223E" w14:textId="77777777" w:rsidR="008854E9" w:rsidRDefault="008854E9" w:rsidP="008377C4">
      <w:pPr>
        <w:jc w:val="both"/>
        <w:rPr>
          <w:b/>
          <w:sz w:val="24"/>
          <w:szCs w:val="24"/>
          <w:lang w:val="en-GB" w:eastAsia="ja-JP"/>
        </w:rPr>
      </w:pPr>
    </w:p>
    <w:p w14:paraId="07DFB9A9" w14:textId="0C2279D0" w:rsidR="008854E9" w:rsidRPr="00534EF4" w:rsidRDefault="008854E9" w:rsidP="008854E9">
      <w:pPr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6</w:t>
      </w:r>
      <w:r w:rsidRPr="00534EF4">
        <w:rPr>
          <w:b/>
          <w:sz w:val="24"/>
          <w:szCs w:val="24"/>
          <w:u w:val="single"/>
          <w:lang w:val="en-GB" w:eastAsia="ja-JP"/>
        </w:rPr>
        <w:t>. Illegal repetition of the same particle code in SF3</w:t>
      </w:r>
    </w:p>
    <w:p w14:paraId="2CE248E9" w14:textId="77777777" w:rsidR="008854E9" w:rsidRPr="00534EF4" w:rsidRDefault="008854E9" w:rsidP="008854E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When the multiplicity of an outgoing particle is two or more, it must be coded with a multiplicity factor instead of repetition of the particle code (e.g., </w:t>
      </w:r>
      <w:r w:rsidRPr="00457E90">
        <w:rPr>
          <w:bCs/>
          <w:lang w:val="en-GB" w:eastAsia="ja-JP"/>
        </w:rPr>
        <w:t>2N</w:t>
      </w:r>
      <w:r>
        <w:rPr>
          <w:bCs/>
          <w:sz w:val="24"/>
          <w:szCs w:val="24"/>
          <w:lang w:val="en-GB" w:eastAsia="ja-JP"/>
        </w:rPr>
        <w:t xml:space="preserve"> rather than </w:t>
      </w:r>
      <w:r w:rsidRPr="00457E90">
        <w:rPr>
          <w:bCs/>
          <w:lang w:val="en-GB" w:eastAsia="ja-JP"/>
        </w:rPr>
        <w:t>N+N</w:t>
      </w:r>
      <w:r>
        <w:rPr>
          <w:bCs/>
          <w:sz w:val="24"/>
          <w:szCs w:val="24"/>
          <w:lang w:val="en-GB" w:eastAsia="ja-JP"/>
        </w:rPr>
        <w:t xml:space="preserve">). There are 11 entries (2 from area A, 3 from area D, 5 from area E and 1 from area F) using the illegal repetition of the same particle code, and I propose revisions of these entries (See </w:t>
      </w:r>
      <w:r w:rsidRPr="00515044">
        <w:rPr>
          <w:b/>
          <w:sz w:val="24"/>
          <w:szCs w:val="24"/>
          <w:lang w:val="en-GB" w:eastAsia="ja-JP"/>
        </w:rPr>
        <w:t xml:space="preserve">Appendix </w:t>
      </w:r>
      <w:r>
        <w:rPr>
          <w:b/>
          <w:sz w:val="24"/>
          <w:szCs w:val="24"/>
          <w:lang w:val="en-GB" w:eastAsia="ja-JP"/>
        </w:rPr>
        <w:t>3</w:t>
      </w:r>
      <w:r w:rsidRPr="00515044">
        <w:rPr>
          <w:b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>of this memo).</w:t>
      </w:r>
    </w:p>
    <w:p w14:paraId="10BA295C" w14:textId="21A7DD2F" w:rsidR="008854E9" w:rsidRDefault="008854E9" w:rsidP="008377C4">
      <w:pPr>
        <w:jc w:val="both"/>
        <w:rPr>
          <w:b/>
          <w:sz w:val="24"/>
          <w:szCs w:val="24"/>
          <w:lang w:val="en-GB" w:eastAsia="ja-JP"/>
        </w:rPr>
      </w:pPr>
    </w:p>
    <w:p w14:paraId="3FDD0587" w14:textId="77777777" w:rsidR="008854E9" w:rsidRDefault="008854E9" w:rsidP="008377C4">
      <w:pPr>
        <w:jc w:val="both"/>
        <w:rPr>
          <w:b/>
          <w:sz w:val="24"/>
          <w:szCs w:val="24"/>
          <w:lang w:val="en-GB" w:eastAsia="ja-JP"/>
        </w:rPr>
      </w:pPr>
    </w:p>
    <w:p w14:paraId="47049E23" w14:textId="5219C9F8" w:rsidR="008377C4" w:rsidRDefault="008377C4" w:rsidP="008377C4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 xml:space="preserve">Appendix 1: REACTIONs for </w:t>
      </w:r>
      <w:r w:rsidR="0076651E">
        <w:rPr>
          <w:b/>
          <w:sz w:val="24"/>
          <w:szCs w:val="24"/>
          <w:lang w:val="en-GB" w:eastAsia="ja-JP"/>
        </w:rPr>
        <w:t>replacement of *+*/* with */*+*</w:t>
      </w:r>
    </w:p>
    <w:p w14:paraId="5864EE17" w14:textId="77777777" w:rsidR="008377C4" w:rsidRDefault="008377C4" w:rsidP="004E76AB">
      <w:pPr>
        <w:jc w:val="both"/>
        <w:rPr>
          <w:b/>
          <w:sz w:val="24"/>
          <w:szCs w:val="24"/>
          <w:lang w:val="en-GB" w:eastAsia="ja-JP"/>
        </w:rPr>
      </w:pPr>
    </w:p>
    <w:tbl>
      <w:tblPr>
        <w:tblW w:w="864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7384"/>
      </w:tblGrid>
      <w:tr w:rsidR="0076651E" w:rsidRPr="008377C4" w14:paraId="451A5143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</w:tcPr>
          <w:p w14:paraId="0A11E9B1" w14:textId="05648A3B" w:rsidR="0076651E" w:rsidRPr="0076651E" w:rsidRDefault="0076651E" w:rsidP="008377C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76651E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Dataset</w:t>
            </w:r>
          </w:p>
        </w:tc>
        <w:tc>
          <w:tcPr>
            <w:tcW w:w="7384" w:type="dxa"/>
            <w:shd w:val="clear" w:color="auto" w:fill="auto"/>
            <w:noWrap/>
            <w:vAlign w:val="bottom"/>
          </w:tcPr>
          <w:p w14:paraId="6C3EED16" w14:textId="2BE56305" w:rsidR="0076651E" w:rsidRPr="0076651E" w:rsidRDefault="0076651E" w:rsidP="008377C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76651E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</w:tr>
      <w:tr w:rsidR="008377C4" w:rsidRPr="008377C4" w14:paraId="007A7531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3FB3F743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E1711.006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76218F11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(36-KR-84(13-AL-27,2P+F)MASS,,DA/DA,P+P/FF,REL)</w:t>
            </w:r>
          </w:p>
        </w:tc>
      </w:tr>
      <w:tr w:rsidR="008377C4" w:rsidRPr="008377C4" w14:paraId="42C45A59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74EE8F92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E1711.007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7F06CBC6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(36-KR-84(13-AL-27,2P+F)MASS,,DA/DA,P+P/FF,REL)</w:t>
            </w:r>
          </w:p>
        </w:tc>
      </w:tr>
      <w:tr w:rsidR="008377C4" w:rsidRPr="008377C4" w14:paraId="083C1FBE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01CAE612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E1711.008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5FE8FCEE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(36-KR-84(13-AL-27,2P+F)MASS,,DA/DA,P+P/FF,REL)</w:t>
            </w:r>
          </w:p>
        </w:tc>
      </w:tr>
      <w:tr w:rsidR="008377C4" w:rsidRPr="008377C4" w14:paraId="5D663B4E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059A6803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E1711.009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0F94E01C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(36-KR-84(13-AL-27,2P+F)MASS,,DA/DA,P+P/FF,REL)</w:t>
            </w:r>
          </w:p>
        </w:tc>
      </w:tr>
      <w:tr w:rsidR="008377C4" w:rsidRPr="008377C4" w14:paraId="78450BDC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35FE14D3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E1711.010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6F71B54C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(36-KR-84(13-AL-27,P+A+F)MASS,,DA/DA,P+A/FF,REL)</w:t>
            </w:r>
          </w:p>
        </w:tc>
      </w:tr>
      <w:tr w:rsidR="008377C4" w:rsidRPr="008377C4" w14:paraId="5E04D3CB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0BE4DC74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E1711.011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65EA0669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(36-KR-84(13-AL-27,P+A+F)MASS,,DA/DA,P+A/FF,REL)</w:t>
            </w:r>
          </w:p>
        </w:tc>
      </w:tr>
      <w:tr w:rsidR="008377C4" w:rsidRPr="008377C4" w14:paraId="75FC0A4E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7A3DF0ED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E1711.012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3550C0AA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(36-KR-84(13-AL-27,P+A+F)MASS,,DA/DA,P+A/FF,REL)</w:t>
            </w:r>
          </w:p>
        </w:tc>
      </w:tr>
      <w:tr w:rsidR="008377C4" w:rsidRPr="008377C4" w14:paraId="4D930C30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6124364A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E1711.013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45439AB6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(36-KR-84(13-AL-27,P+A+F)MASS,,DA/DA,P+A/FF,REL)</w:t>
            </w:r>
          </w:p>
        </w:tc>
      </w:tr>
      <w:tr w:rsidR="008377C4" w:rsidRPr="008377C4" w14:paraId="0B0EDDC7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1D475FA3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E1711.014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562CADA8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(36-KR-84(13-AL-27,2A+F)MASS,,DA/DA,A+A/FF,REL)</w:t>
            </w:r>
          </w:p>
        </w:tc>
      </w:tr>
      <w:tr w:rsidR="008377C4" w:rsidRPr="008377C4" w14:paraId="48D20D47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545EC34E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E1711.015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52776106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(36-KR-84(13-AL-27,2A+F)MASS,,DA/DA,A+A/FF,REL)</w:t>
            </w:r>
          </w:p>
        </w:tc>
      </w:tr>
      <w:tr w:rsidR="008377C4" w:rsidRPr="008377C4" w14:paraId="62C210B2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3D543E6D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E1711.016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63EBA912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(36-KR-84(13-AL-27,2A+F)MASS,,DA/DA,A+A/FF,REL)</w:t>
            </w:r>
          </w:p>
        </w:tc>
      </w:tr>
      <w:tr w:rsidR="008377C4" w:rsidRPr="008377C4" w14:paraId="2A18AF41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4A0771DA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E1711.017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1AA79555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(36-KR-84(13-AL-27,2A+F)MASS,,DA/DA,A+A/FF,REL)</w:t>
            </w:r>
          </w:p>
        </w:tc>
      </w:tr>
      <w:tr w:rsidR="008377C4" w:rsidRPr="008377C4" w14:paraId="10292B49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10080E22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E1748.015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2012E6B3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(28-NI-58(3-LI-7,T+A)28-NI-58,PAR,DA/DA,T+A/LI6)</w:t>
            </w:r>
          </w:p>
        </w:tc>
      </w:tr>
      <w:tr w:rsidR="008377C4" w:rsidRPr="008377C4" w14:paraId="1BF1A7C3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166E4339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E1748.016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1F15A1EC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(40-ZR-90(3-LI-7,T+A)40-ZR-90,PAR,DA/DA,T+A/LI6)</w:t>
            </w:r>
          </w:p>
        </w:tc>
      </w:tr>
      <w:tr w:rsidR="008377C4" w:rsidRPr="008377C4" w14:paraId="3C2807CC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20BDB331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E1748.017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28901FFD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(50-SN-120(3-LI-7,T+A)50-SN-120,PAR,DA/DA,T+A/LI6)</w:t>
            </w:r>
          </w:p>
        </w:tc>
      </w:tr>
      <w:tr w:rsidR="008377C4" w:rsidRPr="008377C4" w14:paraId="06A7C031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66C0039C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E1748.018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6F576417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(69-TM-169(3-LI-7,T+A)69-TM-169,PAR,DA/DA,T+A/LI6)</w:t>
            </w:r>
          </w:p>
        </w:tc>
      </w:tr>
      <w:tr w:rsidR="008377C4" w:rsidRPr="008377C4" w14:paraId="2AA70717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6C84D8C3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E1748.019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3F7C9D30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(82-PB-208(3-LI-7,T+A)82-PB-208,PAR,DA/DA,T+A/LI6)</w:t>
            </w:r>
          </w:p>
        </w:tc>
      </w:tr>
      <w:tr w:rsidR="008377C4" w:rsidRPr="008377C4" w14:paraId="7955F54C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64C7D039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E1748.046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608C16DD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(30-ZN-64(3-LI-7,T+A)30-ZN-64,,DA/DA,T+A/LI6)</w:t>
            </w:r>
          </w:p>
        </w:tc>
      </w:tr>
      <w:tr w:rsidR="008377C4" w:rsidRPr="008377C4" w14:paraId="153F77F1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71B05CB7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E1748.047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15E1DF48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(30-ZN-64(3-LI-7,T+A)30-ZN-64,,DA/DA,T+A/LI6)</w:t>
            </w:r>
          </w:p>
        </w:tc>
      </w:tr>
      <w:tr w:rsidR="008377C4" w:rsidRPr="008377C4" w14:paraId="7BDAF73D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3EE92787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E1748.048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119E2AC1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(40-ZR-90(3-LI-7,T+A)40-ZR-90,,DA/DA,T+A/LI6)</w:t>
            </w:r>
          </w:p>
        </w:tc>
      </w:tr>
      <w:tr w:rsidR="008377C4" w:rsidRPr="008377C4" w14:paraId="7E500604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1A4BEA28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E1748.049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6D62B1E8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(40-ZR-90(3-LI-7,T+A)40-ZR-90,,DA/DA,T+A/LI6)</w:t>
            </w:r>
          </w:p>
        </w:tc>
      </w:tr>
      <w:tr w:rsidR="008377C4" w:rsidRPr="008377C4" w14:paraId="788E37A6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5F03C7A7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E1748.050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2F0F49C8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(62-SM-144(3-LI-7,T+A)62-SM-144,,DA/DA,T+A/LI6)</w:t>
            </w:r>
          </w:p>
        </w:tc>
      </w:tr>
      <w:tr w:rsidR="008377C4" w:rsidRPr="008377C4" w14:paraId="7D4EE2C6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02F9CBC7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E1748.051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440B3722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(62-SM-144(3-LI-7,T+A)62-SM-144,,DA/DA,T+A/LI6)</w:t>
            </w:r>
          </w:p>
        </w:tc>
      </w:tr>
      <w:tr w:rsidR="008377C4" w:rsidRPr="008377C4" w14:paraId="3170558C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565ECB73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E1748.052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0DAFEEFF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(79-AU-197(3-LI-7,T+A)79-AU-197,,DA/DA,T+A/LI6)</w:t>
            </w:r>
          </w:p>
        </w:tc>
      </w:tr>
      <w:tr w:rsidR="008377C4" w:rsidRPr="008377C4" w14:paraId="5B549793" w14:textId="77777777" w:rsidTr="008377C4">
        <w:trPr>
          <w:trHeight w:val="290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3D8EBC71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E1748.053</w:t>
            </w:r>
          </w:p>
        </w:tc>
        <w:tc>
          <w:tcPr>
            <w:tcW w:w="7384" w:type="dxa"/>
            <w:shd w:val="clear" w:color="auto" w:fill="auto"/>
            <w:noWrap/>
            <w:vAlign w:val="bottom"/>
            <w:hideMark/>
          </w:tcPr>
          <w:p w14:paraId="27E01A10" w14:textId="77777777" w:rsidR="008377C4" w:rsidRPr="008377C4" w:rsidRDefault="008377C4" w:rsidP="008377C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377C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(79-AU-197(3-LI-7,T+A)79-AU-197,,DA/DA,T+A/LI6)</w:t>
            </w:r>
          </w:p>
        </w:tc>
      </w:tr>
    </w:tbl>
    <w:p w14:paraId="2A8D1987" w14:textId="77777777" w:rsidR="008377C4" w:rsidRDefault="008377C4" w:rsidP="004E76AB">
      <w:pPr>
        <w:jc w:val="both"/>
        <w:rPr>
          <w:b/>
          <w:sz w:val="24"/>
          <w:szCs w:val="24"/>
          <w:lang w:val="en-GB" w:eastAsia="ja-JP"/>
        </w:rPr>
      </w:pPr>
    </w:p>
    <w:p w14:paraId="49CD2A54" w14:textId="13832E1F" w:rsidR="00FB3F21" w:rsidRDefault="00FB3F21" w:rsidP="004E76AB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lastRenderedPageBreak/>
        <w:t xml:space="preserve">Appendix </w:t>
      </w:r>
      <w:r w:rsidR="001225E2">
        <w:rPr>
          <w:b/>
          <w:sz w:val="24"/>
          <w:szCs w:val="24"/>
          <w:lang w:val="en-GB" w:eastAsia="ja-JP"/>
        </w:rPr>
        <w:t>2</w:t>
      </w:r>
      <w:r w:rsidR="00831BD8">
        <w:rPr>
          <w:b/>
          <w:sz w:val="24"/>
          <w:szCs w:val="24"/>
          <w:lang w:val="en-GB" w:eastAsia="ja-JP"/>
        </w:rPr>
        <w:t>: REACTION</w:t>
      </w:r>
      <w:r w:rsidR="00FC66E4">
        <w:rPr>
          <w:b/>
          <w:sz w:val="24"/>
          <w:szCs w:val="24"/>
          <w:lang w:val="en-GB" w:eastAsia="ja-JP"/>
        </w:rPr>
        <w:t>s</w:t>
      </w:r>
      <w:r w:rsidR="00831BD8">
        <w:rPr>
          <w:b/>
          <w:sz w:val="24"/>
          <w:szCs w:val="24"/>
          <w:lang w:val="en-GB" w:eastAsia="ja-JP"/>
        </w:rPr>
        <w:t xml:space="preserve"> for sorting of </w:t>
      </w:r>
      <w:r w:rsidR="00F66A56">
        <w:rPr>
          <w:b/>
          <w:sz w:val="24"/>
          <w:szCs w:val="24"/>
          <w:lang w:val="en-GB" w:eastAsia="ja-JP"/>
        </w:rPr>
        <w:t>particle codes in SF7</w:t>
      </w:r>
    </w:p>
    <w:p w14:paraId="723C884D" w14:textId="1745F4A7" w:rsidR="00FB3F21" w:rsidRDefault="00FB3F21" w:rsidP="004E76AB">
      <w:pPr>
        <w:jc w:val="both"/>
        <w:rPr>
          <w:b/>
          <w:sz w:val="24"/>
          <w:szCs w:val="24"/>
          <w:lang w:val="en-GB" w:eastAsia="ja-JP"/>
        </w:rPr>
      </w:pPr>
    </w:p>
    <w:tbl>
      <w:tblPr>
        <w:tblW w:w="8620" w:type="dxa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380"/>
      </w:tblGrid>
      <w:tr w:rsidR="00FB3F21" w:rsidRPr="00FB3F21" w14:paraId="4E15112A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D985FC" w14:textId="77777777" w:rsidR="00FB3F21" w:rsidRPr="00FB3F21" w:rsidRDefault="00FB3F21" w:rsidP="00FB3F2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2F5E313" w14:textId="77777777" w:rsidR="00FB3F21" w:rsidRPr="00FB3F21" w:rsidRDefault="00FB3F21" w:rsidP="00FB3F2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</w:tr>
      <w:tr w:rsidR="00FB3F21" w:rsidRPr="00FB3F21" w14:paraId="7B06B9CD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405A1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4CDECE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62F1290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12E3C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BB968A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5BE961E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BF171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5E6376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0DCA65D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5CFCA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21601.005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155A5E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2C3E9F7C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B1913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21601.006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F1BE57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3E559D3E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7913B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21601.007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4F5374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68CCD523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7E2B3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21601.008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44BBE3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0E68FC0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19906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21601.009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0C5C6D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098F7BE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99193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21601.010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869452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2CABCF1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92363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21601.011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436FD9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154C30A5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339C0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21601.012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4F4FAF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643201F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F2E0C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21601.013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EA67DB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2A8147DB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823FD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8D6FBA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0F21B19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AE5EA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21601.015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871C1B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6285A01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A7EB5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21601.016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6FB520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2416BCAA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5B873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21601.017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1603D2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48A43085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5081C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21601.018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68F75B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6C360CE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E630E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2EE54B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412ED80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9930B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21601.020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FEEA4A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67D7EAC3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237EE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21601.021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5C9553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5669C66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56205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21601.022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02494B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0BD1A78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EE72A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21601.023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0B0705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6373DA7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13855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21601.024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8EEFD2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0FBEC028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90D60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21601.025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570B43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1B956FA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DE830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21601.026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A550B0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200E4C9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E823A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21601.027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AAD291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2833EBCA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9E2D8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21601.028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2447B1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33D32EA9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E97F9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21601.029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ACFE00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2B26601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B1DE5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21601.030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DAC6EE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2CBC66C9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412E9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21601.031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1A547B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378394B5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BFEEC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21601.032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839411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3B79F9B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ECACC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21601.033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BAE5ED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78988FAD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6D822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21601.034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126CD2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0D04E1F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CCE9A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21601.035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32C13E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(1-H-2(N,2N)1-H-1,,DA/DA/DE,P/N/N)</w:t>
            </w:r>
          </w:p>
        </w:tc>
      </w:tr>
      <w:tr w:rsidR="00FB3F21" w:rsidRPr="00FB3F21" w14:paraId="4229386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5D47B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A0883.003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89473C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(12-MG-24(A,INL)12-MG-24,,DA/DA,A/G,REL)</w:t>
            </w:r>
          </w:p>
        </w:tc>
      </w:tr>
      <w:tr w:rsidR="00FB3F21" w:rsidRPr="00FB3F21" w14:paraId="2BF637A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66D03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A0883.004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D4DC7C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(12-MG-24(A,INL)12-MG-24,,DA/DA,A/G,REL)</w:t>
            </w:r>
          </w:p>
        </w:tc>
      </w:tr>
      <w:tr w:rsidR="00FB3F21" w:rsidRPr="00FB3F21" w14:paraId="3BBD5DD9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C195A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A0883.005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097D46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(12-MG-24(A,INL)12-MG-24,,DA/DA,A/G,REL)</w:t>
            </w:r>
          </w:p>
        </w:tc>
      </w:tr>
      <w:tr w:rsidR="00FB3F21" w:rsidRPr="00FB3F21" w14:paraId="41180FA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C6182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C0806.004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C99BDE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(50-SN-124(HE3,T+N)51-SB-123,SEQ,DA/DA/DE,T/N/RSD)</w:t>
            </w:r>
          </w:p>
        </w:tc>
      </w:tr>
      <w:tr w:rsidR="00FB3F21" w:rsidRPr="00FB3F21" w14:paraId="577535C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1C67D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C0806.005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3C92AA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(50-SN-124(HE3,T+N)51-SB-123,SEQ,DA/DA/DE,T/N/RSD)</w:t>
            </w:r>
          </w:p>
        </w:tc>
      </w:tr>
      <w:tr w:rsidR="00FB3F21" w:rsidRPr="00FB3F21" w14:paraId="2CE5C79A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9E1F7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C1755.002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B28F25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(14-SI-28(HE3,A+P)13-AL-26-M,SEQ/PAR,DA/DA,A/P,REL)</w:t>
            </w:r>
          </w:p>
        </w:tc>
      </w:tr>
      <w:tr w:rsidR="00FB3F21" w:rsidRPr="00FB3F21" w14:paraId="6AE0DF0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272A2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C1755.003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789C1E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(14-SI-28(HE3,A+P)13-AL-26-M,SEQ/PAR,DA/DA,A/P,REL)</w:t>
            </w:r>
          </w:p>
        </w:tc>
      </w:tr>
      <w:tr w:rsidR="001F0A92" w:rsidRPr="00FB3F21" w14:paraId="03AA98D9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</w:tcPr>
          <w:p w14:paraId="532ADA47" w14:textId="3064BB7B" w:rsidR="001F0A92" w:rsidRPr="00FB3F21" w:rsidRDefault="001F0A92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C2138.002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14:paraId="2E04A7EA" w14:textId="62D2EBF7" w:rsidR="001F0A92" w:rsidRPr="00FB3F21" w:rsidRDefault="009C39E2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C39E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(64-GD-154(P,D)64-GD-153,PAR,DA,D+G,REL)</w:t>
            </w:r>
          </w:p>
        </w:tc>
      </w:tr>
      <w:tr w:rsidR="00FB3F21" w:rsidRPr="00FB3F21" w14:paraId="591B0C33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D847F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D5013.002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74E7CE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(1-H-3(A,N+D)2-HE-4,,DA/DA/DE,A/D/A,REL)</w:t>
            </w:r>
          </w:p>
        </w:tc>
      </w:tr>
      <w:tr w:rsidR="00FB3F21" w:rsidRPr="00FB3F21" w14:paraId="715DDFC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AFEFA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D5015.003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189751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(1-H-3(A,N+D)2-HE-4,,DA/DA/DE,A/D/D,REL)</w:t>
            </w:r>
          </w:p>
        </w:tc>
      </w:tr>
      <w:tr w:rsidR="00FB3F21" w:rsidRPr="00FB3F21" w14:paraId="7F7ABF9A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5EA8C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D5023.002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F7D282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(1-H-3(A,N+T)2-HE-3,,DA/DA/DE,HE3/T/N,REL)</w:t>
            </w:r>
          </w:p>
        </w:tc>
      </w:tr>
      <w:tr w:rsidR="00FB3F21" w:rsidRPr="00FB3F21" w14:paraId="0D9A3AD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1569F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D5025.002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78ED55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(1-H-3(A,N+D)2-HE-4,,DA/DA/DE,A/D/D,REL)</w:t>
            </w:r>
          </w:p>
        </w:tc>
      </w:tr>
      <w:tr w:rsidR="00FB3F21" w:rsidRPr="00FB3F21" w14:paraId="7DE2030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CF858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D5029.004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4431DF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(3-LI-7(D,D+T)2-HE-4,,DA/DA/DE,A/T/A,REL)</w:t>
            </w:r>
          </w:p>
        </w:tc>
      </w:tr>
      <w:tr w:rsidR="00FB3F21" w:rsidRPr="00FB3F21" w14:paraId="2C80339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9AB2A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D5029.005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3C58B5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(3-LI-7(D,D+T)2-HE-4,,DA/DA/DE,A/D/A,REL)</w:t>
            </w:r>
          </w:p>
        </w:tc>
      </w:tr>
      <w:tr w:rsidR="00FB3F21" w:rsidRPr="00FB3F21" w14:paraId="2A879DC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47382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D5098.002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041773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(3-LI-7(D,D+T)2-HE-4,,DA/DA/DE,A/D/A,REL)</w:t>
            </w:r>
          </w:p>
        </w:tc>
      </w:tr>
      <w:tr w:rsidR="00FB3F21" w:rsidRPr="00FB3F21" w14:paraId="60B5347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BB92A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D5098.003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9F5406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(3-LI-7(D,D+T)2-HE-4,,DA/DA/DE,A/T/A,REL)</w:t>
            </w:r>
          </w:p>
        </w:tc>
      </w:tr>
      <w:tr w:rsidR="00FB3F21" w:rsidRPr="00FB3F21" w14:paraId="6E7D5935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AAB32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D5110.002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9A733D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(3-LI-6(HE3,D+HE3)2-HE-4,,DA/DA,HE3/D)</w:t>
            </w:r>
          </w:p>
        </w:tc>
      </w:tr>
      <w:tr w:rsidR="00FB3F21" w:rsidRPr="00FB3F21" w14:paraId="4C7B30A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D441B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D5110.003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EEAB05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(3-LI-6(HE3,T+HE3)2-HE-3,,DA/DA,HE3/T)</w:t>
            </w:r>
          </w:p>
        </w:tc>
      </w:tr>
      <w:tr w:rsidR="00FB3F21" w:rsidRPr="00FB3F21" w14:paraId="31FAA43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05471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D5110.007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E85E6F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(3-LI-6(A,D+A)2-HE-4,,DA/DA,A/D)</w:t>
            </w:r>
          </w:p>
        </w:tc>
      </w:tr>
      <w:tr w:rsidR="00FB3F21" w:rsidRPr="00FB3F21" w14:paraId="32CE3ED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7AAFF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D5110.008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8BC81D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(3-LI-6(A,T+HE3)2-HE-4,,DA/DA,A/T)</w:t>
            </w:r>
          </w:p>
        </w:tc>
      </w:tr>
      <w:tr w:rsidR="00FB3F21" w:rsidRPr="00FB3F21" w14:paraId="3C1BEE7A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4CC1B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E0735.004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4B0C25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(1-H-2(P,N+P)1-H-1,,POL/DA/DA,P/N,ANA)</w:t>
            </w:r>
          </w:p>
        </w:tc>
      </w:tr>
      <w:tr w:rsidR="00FB3F21" w:rsidRPr="00FB3F21" w14:paraId="50C2F64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988FC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5D03D0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6EC6135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7025C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365ADB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616D878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E0732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0AE7FE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34824D4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F4176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E0814.005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C31FB4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2C39DD7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DB7F4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E0814.006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0AD87A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3EB3CF39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F3241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E0814.007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4BC166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17364B0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218FD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E0814.008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99794D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2AC3264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EA4C7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E0814.009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F83B4F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129B283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9F451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E0814.010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82A1CA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3AB529D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617F4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E0814.011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85C5EF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7F73A9B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11EDD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E0814.012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1DE7D2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56C0E9D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42B10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E0814.013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08DB0B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72554863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D6DD8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AFC765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45CF2FE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C6FB2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E0814.015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89E8E8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771D39EC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6CAC3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E0814.016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C17C63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2C296A38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44072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E0814.017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7D4075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7AF4639E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DCBE3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E0814.018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E7AE01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58B4E2B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9E8F5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9ED1E6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(6-C-12(D,N+P)6-C-12,PAR,DA/DA/DE,P/N/P)</w:t>
            </w:r>
          </w:p>
        </w:tc>
      </w:tr>
      <w:tr w:rsidR="00FB3F21" w:rsidRPr="00FB3F21" w14:paraId="3CF60D8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6A32E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E0814.020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B3009D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(6-C-12(D,N+P)6-C-12,PAR,DA/DA,P/N)</w:t>
            </w:r>
          </w:p>
        </w:tc>
      </w:tr>
      <w:tr w:rsidR="00FB3F21" w:rsidRPr="00FB3F21" w14:paraId="5C3CF79D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71525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E0814.021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4701E0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1ED08E83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F432A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E0814.022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8480AB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4481B6F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F8049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E0814.023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2D5F0B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07462ED8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53F01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E0814.024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22DEF6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54F30B2D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7FC19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E0814.025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2320B9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5E78094B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00921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E0814.026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FF17DE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2647AD1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095E2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E0814.027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86F060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43C9AEC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C7FDB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E0814.028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15CE4F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2F6F609A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41EAB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E0814.029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AD66F0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0671496B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D9B8B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E0814.030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190AE0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0F7DA36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A3F8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E0814.031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104C81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7E8F8AA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F1857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E0814.032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99A468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7EEF4A1E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C6B63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E0814.033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949CAA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38CA67D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FB539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E0814.034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0C38B7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25C9BE49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FE768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E0814.035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814ECB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73D8DF1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95CAE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E0814.036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895548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7D7335E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F34E9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E0814.037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E1B03F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03329E49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E6BFD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E0814.038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A5AA9D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(23-V-51(D,N+P)23-V-51,PAR,DA/DA/DE,P/N/P)</w:t>
            </w:r>
          </w:p>
        </w:tc>
      </w:tr>
      <w:tr w:rsidR="00FB3F21" w:rsidRPr="00FB3F21" w14:paraId="780D2FC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EF0FB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E0814.039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939C37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(23-V-51(D,N+P)23-V-51,PAR,DA/DA,P/N)</w:t>
            </w:r>
          </w:p>
        </w:tc>
      </w:tr>
      <w:tr w:rsidR="00FB3F21" w:rsidRPr="00FB3F21" w14:paraId="7E34651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EEED4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E0814.040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511FD6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1290951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16EE0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E0814.041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9B7930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2381209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B45E8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E0814.042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59A822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23468AA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CB05D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E0814.043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6ABAE3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27E7B07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4133D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E0814.044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46F2B9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60F6EF7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6AC8E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E0814.045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1AA652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5556A20C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4D9CD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E0814.046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885F00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50C6358C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938E3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E0814.047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2C37E0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4CFEB1D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010A7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E0814.048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5FB191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640B4BC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F881A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E0814.049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593D97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09D4CC5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65FF8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E0814.050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409DFA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3C86E9A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AF65C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E0814.051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ADFF35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4D15206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BDB8F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E0814.052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F6D3EF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59E5F1AA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8A1DA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E0814.053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3A0C65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26701A05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74DC7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E0814.054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F3B065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1285DECC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A2EB7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E0814.055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62EF55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(50-SN-118(D,N+P)50-SN-118,PAR,DA/DA/DE,P/N/P)</w:t>
            </w:r>
          </w:p>
        </w:tc>
      </w:tr>
      <w:tr w:rsidR="00FB3F21" w:rsidRPr="00FB3F21" w14:paraId="3A48BDC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C0FEB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E0814.056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AF7AA2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(50-SN-118(D,N+P)50-SN-118,PAR,DA/DA,P/N)</w:t>
            </w:r>
          </w:p>
        </w:tc>
      </w:tr>
      <w:tr w:rsidR="00FB3F21" w:rsidRPr="00FB3F21" w14:paraId="34C8DC0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A4E93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E0818.006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894854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(50-SN-119(A,N+A)50-SN-118,,DA/DA/DE,A/N/A)</w:t>
            </w:r>
          </w:p>
        </w:tc>
      </w:tr>
      <w:tr w:rsidR="00FB3F21" w:rsidRPr="00FB3F21" w14:paraId="37D46435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AD514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E0818.007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C140A1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(50-SN-119(A,N+A)50-SN-118,,DA/DA/DE,A/N/A)</w:t>
            </w:r>
          </w:p>
        </w:tc>
      </w:tr>
      <w:tr w:rsidR="00FB3F21" w:rsidRPr="00FB3F21" w14:paraId="751F61EE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151A2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E0818.008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698F5E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(50-SN-119(A,N+A)50-SN-118,,DA/DA/DE,A/N/A)</w:t>
            </w:r>
          </w:p>
        </w:tc>
      </w:tr>
      <w:tr w:rsidR="00FB3F21" w:rsidRPr="00FB3F21" w14:paraId="25B7DE2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FCE9B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E0818.009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49DD31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(50-SN-119(A,N+A)50-SN-118,,DA/DA/DE,A/N/A)</w:t>
            </w:r>
          </w:p>
        </w:tc>
      </w:tr>
      <w:tr w:rsidR="00FB3F21" w:rsidRPr="00FB3F21" w14:paraId="74360299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D1DB2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E0818.010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2D22DD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(50-SN-119(A,N+A)50-SN-118,PAR,DA/DA,A/N)</w:t>
            </w:r>
          </w:p>
        </w:tc>
      </w:tr>
      <w:tr w:rsidR="00FB3F21" w:rsidRPr="00FB3F21" w14:paraId="679B3C7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0E91D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E0818.011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4FD61B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(50-SN-119(A,N+A)50-SN-118,PAR,DA/DA,A/N)</w:t>
            </w:r>
          </w:p>
        </w:tc>
      </w:tr>
      <w:tr w:rsidR="00FB3F21" w:rsidRPr="00FB3F21" w14:paraId="7CFA013C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6B92E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E1308.002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EEF4A1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(2-HE-3(A,P+D)2-HE-4,,DA/DA/DE,A/P/A)</w:t>
            </w:r>
          </w:p>
        </w:tc>
      </w:tr>
      <w:tr w:rsidR="00FB3F21" w:rsidRPr="00FB3F21" w14:paraId="6B86F8A8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0E536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E1308.003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6A38DE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(2-HE-3(A,P+D)2-HE-4,,DA/DA/DE,A/P/A)</w:t>
            </w:r>
          </w:p>
        </w:tc>
      </w:tr>
      <w:tr w:rsidR="00FB3F21" w:rsidRPr="00FB3F21" w14:paraId="12665D1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FE31E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E1308.004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9CD41E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(2-HE-3(A,P+D)2-HE-4,,DA/DA/DE,A/P/A)</w:t>
            </w:r>
          </w:p>
        </w:tc>
      </w:tr>
      <w:tr w:rsidR="00FB3F21" w:rsidRPr="00FB3F21" w14:paraId="14F3873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0D0B5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E1308.005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B793BB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(2-HE-3(A,P+D)2-HE-4,,DA/DA/DE,A/P/A)</w:t>
            </w:r>
          </w:p>
        </w:tc>
      </w:tr>
      <w:tr w:rsidR="00FB3F21" w:rsidRPr="00FB3F21" w14:paraId="4543A4A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96E5E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0FEAD1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(3-LI-6(A,T+HE3)2-HE-4,,DA/DA/DE,A/HE3/A)</w:t>
            </w:r>
          </w:p>
        </w:tc>
      </w:tr>
      <w:tr w:rsidR="00FB3F21" w:rsidRPr="00FB3F21" w14:paraId="118ABAB3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1044D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E2E4E9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(3-LI-6(A,T+HE3)2-HE-4,,DA/DA/DE,A/HE3/A)</w:t>
            </w:r>
          </w:p>
        </w:tc>
      </w:tr>
      <w:tr w:rsidR="00FB3F21" w:rsidRPr="00FB3F21" w14:paraId="6F95C85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291A7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DE89B2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(3-LI-6(A,T+HE3)2-HE-4,,DA/DA/DE,A/HE3/A)</w:t>
            </w:r>
          </w:p>
        </w:tc>
      </w:tr>
      <w:tr w:rsidR="00FB3F21" w:rsidRPr="00FB3F21" w14:paraId="1E7CEBBE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32A36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E1678.005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1B316C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(3-LI-6(A,T+HE3)2-HE-4,,DA/DA/DE,A/HE3/HE3)</w:t>
            </w:r>
          </w:p>
        </w:tc>
      </w:tr>
      <w:tr w:rsidR="00FB3F21" w:rsidRPr="00FB3F21" w14:paraId="311A0B09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6C94A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E1678.006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58F2F6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(3-LI-6(A,T+HE3)2-HE-4,,DA/DA/DE,A/HE3/HE3)</w:t>
            </w:r>
          </w:p>
        </w:tc>
      </w:tr>
      <w:tr w:rsidR="00FB3F21" w:rsidRPr="00FB3F21" w14:paraId="0F06FD18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262DD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E1678.007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6B9553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(3-LI-6(A,T+HE3)2-HE-4,,DA/DA/DE,A/HE3/HE3)</w:t>
            </w:r>
          </w:p>
        </w:tc>
      </w:tr>
      <w:tr w:rsidR="00FB3F21" w:rsidRPr="00FB3F21" w14:paraId="3CC80343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283A9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E1678.008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45C878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(3-LI-6(A,D+HE3)2-HE-5,,DA/DA/DE,A/HE3/HE3)</w:t>
            </w:r>
          </w:p>
        </w:tc>
      </w:tr>
      <w:tr w:rsidR="00FB3F21" w:rsidRPr="00FB3F21" w14:paraId="5264BD8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31E42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E1678.009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50B6D1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(3-LI-6(A,D+HE3)2-HE-5,,DA/DA/DE,A/HE3/HE3)</w:t>
            </w:r>
          </w:p>
        </w:tc>
      </w:tr>
      <w:tr w:rsidR="00FB3F21" w:rsidRPr="00FB3F21" w14:paraId="1145DE3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C8E56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E1678.010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F155AB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(3-LI-6(A,D+HE3)2-HE-5,,DA/DA/DE,A/HE3/HE3)</w:t>
            </w:r>
          </w:p>
        </w:tc>
      </w:tr>
      <w:tr w:rsidR="00FB3F21" w:rsidRPr="00FB3F21" w14:paraId="5E641EA3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6BE07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E1678.011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58F1D4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(3-LI-6(A,D+HE3)2-HE-5,,DA/DA/DE,A/HE3/HE3)</w:t>
            </w:r>
          </w:p>
        </w:tc>
      </w:tr>
      <w:tr w:rsidR="00FB3F21" w:rsidRPr="00FB3F21" w14:paraId="3FCFB28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F8433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E1678.012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C381D7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(3-LI-6(A,D+HE3)2-HE-5,,DA/DA/DE,A/HE3/HE3)</w:t>
            </w:r>
          </w:p>
        </w:tc>
      </w:tr>
      <w:tr w:rsidR="00FB3F21" w:rsidRPr="00FB3F21" w14:paraId="033BB92B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FFC8F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E1678.013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8CD9E3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(3-LI-6(A,D+HE3)2-HE-5,,DA/DA/DE,A/HE3/A)</w:t>
            </w:r>
          </w:p>
        </w:tc>
      </w:tr>
      <w:tr w:rsidR="00FB3F21" w:rsidRPr="00FB3F21" w14:paraId="0F17623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3B4C9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EF6DA0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(3-LI-6(A,D+HE3)2-HE-5,,DA/DA/DE,A/HE3/A)</w:t>
            </w:r>
          </w:p>
        </w:tc>
      </w:tr>
      <w:tr w:rsidR="00FB3F21" w:rsidRPr="00FB3F21" w14:paraId="0E13DD3E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1E99E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E1678.015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4027A2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(3-LI-6(A,D+HE3)2-HE-5,,DA/DA/DE,A/HE3/A)</w:t>
            </w:r>
          </w:p>
        </w:tc>
      </w:tr>
      <w:tr w:rsidR="00FB3F21" w:rsidRPr="00FB3F21" w14:paraId="3EA561F5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1B4F2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E1678.016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1B8EE9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(3-LI-6(A,D+HE3)2-HE-5,,DA/DA/DE,A/HE3/A)</w:t>
            </w:r>
          </w:p>
        </w:tc>
      </w:tr>
      <w:tr w:rsidR="00FB3F21" w:rsidRPr="00FB3F21" w14:paraId="634B2CCE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ABC4B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E1678.017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DA5F8E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(3-LI-6(A,D+HE3)2-HE-5,,DA/DA/DE,A/HE3/A)</w:t>
            </w:r>
          </w:p>
        </w:tc>
      </w:tr>
      <w:tr w:rsidR="00FB3F21" w:rsidRPr="00FB3F21" w14:paraId="0AEEAD48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02C82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E2569.003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3C580E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(2-HE-4(A,2D)2-HE-4,,DA/DA/DE,A/D/A)</w:t>
            </w:r>
          </w:p>
        </w:tc>
      </w:tr>
      <w:tr w:rsidR="00FB3F21" w:rsidRPr="00FB3F21" w14:paraId="3CFE38D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7A5FB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F0202.003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EB626E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(6-C-12(P,INL)6-C-12,,DA/DA/DE,P/G/G)</w:t>
            </w:r>
          </w:p>
        </w:tc>
      </w:tr>
      <w:tr w:rsidR="00FB3F21" w:rsidRPr="00FB3F21" w14:paraId="37C40A0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D770C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F0272.002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70DCED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(6-C-12(A,INL)6-C-12,PAR,DA/DA,A/G,REL)</w:t>
            </w:r>
          </w:p>
        </w:tc>
      </w:tr>
      <w:tr w:rsidR="00FB3F21" w:rsidRPr="00FB3F21" w14:paraId="1DB8DAC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C0BFA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F0272.003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B8523B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(9-F-19(P,A)8-O-16,PAR,DA/DA,A/G,REL)</w:t>
            </w:r>
          </w:p>
        </w:tc>
      </w:tr>
      <w:tr w:rsidR="00FB3F21" w:rsidRPr="00FB3F21" w14:paraId="6071559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AF062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F0575.002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08CB10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(3-LI-6(HE3,P+A)2-HE-4,,DA/DA/DE,A/P/A)</w:t>
            </w:r>
          </w:p>
        </w:tc>
      </w:tr>
      <w:tr w:rsidR="00FB3F21" w:rsidRPr="00FB3F21" w14:paraId="37D22DFB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ECF36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F0597.002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B42415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(14-SI-28(A,INL)14-SI-28,PAR,DA/DA,A/G,REL)</w:t>
            </w:r>
          </w:p>
        </w:tc>
      </w:tr>
      <w:tr w:rsidR="00FB3F21" w:rsidRPr="00FB3F21" w14:paraId="143FCD5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3ABBA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F0664.004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93D6B0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(12-MG-24(A,P)13-AL-27,PAR,DA/DA,P/G,REL)</w:t>
            </w:r>
          </w:p>
        </w:tc>
      </w:tr>
      <w:tr w:rsidR="00FB3F21" w:rsidRPr="00FB3F21" w14:paraId="32FFDC15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B4C49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F0683.002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7E5B93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(12-MG-24(A,N)14-SI-27,PAR,DA/DA,N/G,REL)</w:t>
            </w:r>
          </w:p>
        </w:tc>
      </w:tr>
      <w:tr w:rsidR="00FB3F21" w:rsidRPr="00FB3F21" w14:paraId="143ACF65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AAEEB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F0684.005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493C6B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(12-MG-24(A,P)13-AL-27,PAR,DA/DA,P/G,REL)</w:t>
            </w:r>
          </w:p>
        </w:tc>
      </w:tr>
      <w:tr w:rsidR="00FB3F21" w:rsidRPr="00FB3F21" w14:paraId="1941501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330DA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F0684.006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4A0008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(12-MG-24(A,P)13-AL-27,PAR,DA/DA,P/G,REL)</w:t>
            </w:r>
          </w:p>
        </w:tc>
      </w:tr>
      <w:tr w:rsidR="00FB3F21" w:rsidRPr="00FB3F21" w14:paraId="2888B44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A9CD9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F0686.004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24191F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(16-S-32(A,P)17-CL-35,PAR,DA/DA,P/G,REL)</w:t>
            </w:r>
          </w:p>
        </w:tc>
      </w:tr>
      <w:tr w:rsidR="00FB3F21" w:rsidRPr="00FB3F21" w14:paraId="4E5774D6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78C69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F0747.004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7673B3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(6-C-12(P,INL)6-C-12,PAR,DA/DA,P/G,NCP/REL)</w:t>
            </w:r>
          </w:p>
        </w:tc>
      </w:tr>
      <w:tr w:rsidR="00FB3F21" w:rsidRPr="00FB3F21" w14:paraId="0D0826E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2A171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F0750.004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5C40BD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(9-F-19(A,T)10-NE-20,PAR,DA/DA,T/G,NCP/REL)</w:t>
            </w:r>
          </w:p>
        </w:tc>
      </w:tr>
      <w:tr w:rsidR="00FB3F21" w:rsidRPr="00FB3F21" w14:paraId="37F5F097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CA45C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F0839.006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6E41B3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(6-C-12(D,INL)6-C-12,PAR,DA/DA,D/G,NCP/REL)</w:t>
            </w:r>
          </w:p>
        </w:tc>
      </w:tr>
      <w:tr w:rsidR="00FB3F21" w:rsidRPr="00FB3F21" w14:paraId="0BBB0CEB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1BAD3D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F0894.004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DD1FBF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(6-C-13(HE3,A)6-C-12,PAR,DA/DA,A/G,REL)</w:t>
            </w:r>
          </w:p>
        </w:tc>
      </w:tr>
      <w:tr w:rsidR="00FB3F21" w:rsidRPr="00FB3F21" w14:paraId="39E4969D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EB47F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F1148.004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A34E290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(5-B-11(HE3,D)6-C-12,PAR,DA/DA,D/G,REL)</w:t>
            </w:r>
          </w:p>
        </w:tc>
      </w:tr>
      <w:tr w:rsidR="00FB3F21" w:rsidRPr="00FB3F21" w14:paraId="0AAFD38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72D8E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F1148.005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DF7136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(5-B-11(HE3,D)6-C-12,PAR,DA/DA,D/G,REL)</w:t>
            </w:r>
          </w:p>
        </w:tc>
      </w:tr>
      <w:tr w:rsidR="00FB3F21" w:rsidRPr="00FB3F21" w14:paraId="0AF24BC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5185D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F1228.002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087F5E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(12-MG-24(D,INL)12-MG-24,PAR,DA/DA,D/G,NCP/REL)</w:t>
            </w:r>
          </w:p>
        </w:tc>
      </w:tr>
      <w:tr w:rsidR="00FB3F21" w:rsidRPr="00FB3F21" w14:paraId="1A94626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510FF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F1228.003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CDE634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(12-MG-24(D,INL)12-MG-24,PAR,DA/DA,D/G,NCP/REL)</w:t>
            </w:r>
          </w:p>
        </w:tc>
      </w:tr>
      <w:tr w:rsidR="00FB3F21" w:rsidRPr="00FB3F21" w14:paraId="28912625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8F022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F1310.002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E53312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(12-MG-24(P,INL)12-MG-24,PAR,DA/DA,P/G,NCP/REL)</w:t>
            </w:r>
          </w:p>
        </w:tc>
      </w:tr>
      <w:tr w:rsidR="00FB3F21" w:rsidRPr="00FB3F21" w14:paraId="4B58B628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711AC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F1343.002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51D2D1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(7-N-14(A,D)8-O-16,PAR,DA/DA,D/G,NCP/REL)</w:t>
            </w:r>
          </w:p>
        </w:tc>
      </w:tr>
      <w:tr w:rsidR="00FB3F21" w:rsidRPr="00FB3F21" w14:paraId="3721D841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5109B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F1343.003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0EE0AD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(7-N-14(A,D)8-O-16,PAR,DA/DA,D/G,NCP/REL)</w:t>
            </w:r>
          </w:p>
        </w:tc>
      </w:tr>
      <w:tr w:rsidR="00FB3F21" w:rsidRPr="00FB3F21" w14:paraId="68DF3CD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7217C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F1343.004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C06B87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(7-N-14(A,D)8-O-16,PAR,DA/DA,D/G,NCP/REL)</w:t>
            </w:r>
          </w:p>
        </w:tc>
      </w:tr>
      <w:tr w:rsidR="00FB3F21" w:rsidRPr="00FB3F21" w14:paraId="6B7C760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2CEF5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F1343.005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1E7FA5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(7-N-14(A,D)8-O-16,PAR,DA/DA,D/G,NCP/REL)</w:t>
            </w:r>
          </w:p>
        </w:tc>
      </w:tr>
      <w:tr w:rsidR="00FB3F21" w:rsidRPr="00FB3F21" w14:paraId="04B549B4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C81BC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F1344.004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7DF185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(14-SI-28(A,INL)14-SI-28,PAR,DA/DA,A/G,NCP/REL)</w:t>
            </w:r>
          </w:p>
        </w:tc>
      </w:tr>
      <w:tr w:rsidR="00FB3F21" w:rsidRPr="00FB3F21" w14:paraId="37E6879C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D9232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F1344.005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A277CA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(14-SI-28(A,INL)14-SI-28,PAR,DA/DA,A/G,NCP/REL)</w:t>
            </w:r>
          </w:p>
        </w:tc>
      </w:tr>
      <w:tr w:rsidR="00FB3F21" w:rsidRPr="00FB3F21" w14:paraId="40A6EDDE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ED3D32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F1344.006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551729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(14-SI-28(A,INL)14-SI-28,PAR,DA/DA,A/G,NCP/REL)</w:t>
            </w:r>
          </w:p>
        </w:tc>
      </w:tr>
      <w:tr w:rsidR="00FB3F21" w:rsidRPr="00FB3F21" w14:paraId="22C480AB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0028A6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F1344.007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42461B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(14-SI-28(A,INL)14-SI-28,PAR,DA/DA,A/G,NCP/REL)</w:t>
            </w:r>
          </w:p>
        </w:tc>
      </w:tr>
      <w:tr w:rsidR="00FB3F21" w:rsidRPr="00FB3F21" w14:paraId="6E2D6040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88F0E4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F1344.008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B8E53B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(14-SI-28(A,INL)14-SI-28,PAR,DA/DA,A/G,NCP/REL)</w:t>
            </w:r>
          </w:p>
        </w:tc>
      </w:tr>
      <w:tr w:rsidR="00FB3F21" w:rsidRPr="00FB3F21" w14:paraId="719D45E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D264D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O2175.002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B748EF5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(20-CA-48(A,INL)20-CA-48,PAR,DA/DA,A/G)</w:t>
            </w:r>
          </w:p>
        </w:tc>
      </w:tr>
      <w:tr w:rsidR="00FB3F21" w:rsidRPr="00FB3F21" w14:paraId="2DE5759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90E89F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O2175.003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738ECEA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(20-CA-48(A,INL)20-CA-48,PAR,DA/DA,A/G)</w:t>
            </w:r>
          </w:p>
        </w:tc>
      </w:tr>
      <w:tr w:rsidR="00FB3F21" w:rsidRPr="00FB3F21" w14:paraId="6004309F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DE197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O2175.004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1840017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(20-CA-48(A,INL)20-CA-48,PAR,DA/DA,A/G)</w:t>
            </w:r>
          </w:p>
        </w:tc>
      </w:tr>
      <w:tr w:rsidR="00FB3F21" w:rsidRPr="00FB3F21" w14:paraId="794C7DF5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CA1B6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S0127.002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38B125E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(90-TH-232(6-C-12,F)1-H-1,,DA/DA/DE,FF/P/P)</w:t>
            </w:r>
          </w:p>
        </w:tc>
      </w:tr>
      <w:tr w:rsidR="00FB3F21" w:rsidRPr="00FB3F21" w14:paraId="0A4FC02A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8909BB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S0127.003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24709CC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(90-TH-232(6-C-12,F)2-HE-4,,DA/DA/DE,FF/A/A)</w:t>
            </w:r>
          </w:p>
        </w:tc>
      </w:tr>
      <w:tr w:rsidR="00FB3F21" w:rsidRPr="00FB3F21" w14:paraId="25C62182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8BB1B3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T0230.002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A2CDA78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(14-SI-28(A,INL)14-SI-28,,DA/DA,A/G,REL)</w:t>
            </w:r>
          </w:p>
        </w:tc>
      </w:tr>
      <w:tr w:rsidR="00FB3F21" w:rsidRPr="00FB3F21" w14:paraId="075A893A" w14:textId="77777777" w:rsidTr="00831BD8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005211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T0230.007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05927D9" w14:textId="77777777" w:rsidR="00FB3F21" w:rsidRPr="00FB3F21" w:rsidRDefault="00FB3F21" w:rsidP="00FB3F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B3F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(8-O-16(A,INL)8-O-16,PAR,DA/DA,A/G,REL)</w:t>
            </w:r>
          </w:p>
        </w:tc>
      </w:tr>
    </w:tbl>
    <w:p w14:paraId="71C755C0" w14:textId="6E3BDEEE" w:rsidR="00FB3F21" w:rsidRDefault="00FB3F21" w:rsidP="004E76AB">
      <w:pPr>
        <w:jc w:val="both"/>
        <w:rPr>
          <w:b/>
          <w:sz w:val="24"/>
          <w:szCs w:val="24"/>
          <w:lang w:val="en-GB" w:eastAsia="ja-JP"/>
        </w:rPr>
      </w:pPr>
    </w:p>
    <w:p w14:paraId="16B5564F" w14:textId="77777777" w:rsidR="00FC66E4" w:rsidRDefault="00FC66E4" w:rsidP="00FC66E4">
      <w:pPr>
        <w:jc w:val="both"/>
        <w:rPr>
          <w:b/>
          <w:sz w:val="24"/>
          <w:szCs w:val="24"/>
          <w:lang w:val="en-GB" w:eastAsia="ja-JP"/>
        </w:rPr>
      </w:pPr>
    </w:p>
    <w:p w14:paraId="45BCE4CC" w14:textId="45A4C33B" w:rsidR="00FC66E4" w:rsidRDefault="00FC66E4" w:rsidP="00FC66E4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 xml:space="preserve">Appendix </w:t>
      </w:r>
      <w:r w:rsidR="0041200D">
        <w:rPr>
          <w:b/>
          <w:sz w:val="24"/>
          <w:szCs w:val="24"/>
          <w:lang w:val="en-GB" w:eastAsia="ja-JP"/>
        </w:rPr>
        <w:t>3</w:t>
      </w:r>
      <w:r>
        <w:rPr>
          <w:b/>
          <w:sz w:val="24"/>
          <w:szCs w:val="24"/>
          <w:lang w:val="en-GB" w:eastAsia="ja-JP"/>
        </w:rPr>
        <w:t>:</w:t>
      </w:r>
      <w:r w:rsidR="001225E2">
        <w:rPr>
          <w:b/>
          <w:sz w:val="24"/>
          <w:szCs w:val="24"/>
          <w:lang w:val="en-GB" w:eastAsia="ja-JP"/>
        </w:rPr>
        <w:t xml:space="preserve"> </w:t>
      </w:r>
      <w:r>
        <w:rPr>
          <w:b/>
          <w:sz w:val="24"/>
          <w:szCs w:val="24"/>
          <w:lang w:val="en-GB" w:eastAsia="ja-JP"/>
        </w:rPr>
        <w:t>REACTIONs for update of SF3</w:t>
      </w:r>
    </w:p>
    <w:p w14:paraId="7AA2469D" w14:textId="77777777" w:rsidR="00FC66E4" w:rsidRDefault="00FC66E4" w:rsidP="00FC66E4">
      <w:pPr>
        <w:jc w:val="both"/>
        <w:rPr>
          <w:b/>
          <w:sz w:val="24"/>
          <w:szCs w:val="24"/>
          <w:lang w:val="en-GB" w:eastAsia="ja-JP"/>
        </w:rPr>
      </w:pPr>
    </w:p>
    <w:tbl>
      <w:tblPr>
        <w:tblW w:w="8642" w:type="dxa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382"/>
      </w:tblGrid>
      <w:tr w:rsidR="00575B07" w:rsidRPr="00575B07" w14:paraId="466FF7E4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A0F0F9" w14:textId="77777777" w:rsidR="00575B07" w:rsidRPr="00575B07" w:rsidRDefault="00575B07" w:rsidP="00575B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1C496337" w14:textId="77777777" w:rsidR="00575B07" w:rsidRPr="00575B07" w:rsidRDefault="00575B07" w:rsidP="00575B0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</w:tr>
      <w:tr w:rsidR="00575B07" w:rsidRPr="00575B07" w14:paraId="5FCFB7A7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85C789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A1137.002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3744A737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(2-HE-3(HE3,P+P)2-HE-4,,SIG,,SFC,EXP)</w:t>
            </w:r>
          </w:p>
        </w:tc>
      </w:tr>
      <w:tr w:rsidR="00575B07" w:rsidRPr="00575B07" w14:paraId="051B6B7E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C5773B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A1311.002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387BEC0C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(1-H-3(T,N+N)2-HE-4,,SIG,,SFC,EXP)</w:t>
            </w:r>
          </w:p>
        </w:tc>
      </w:tr>
      <w:tr w:rsidR="00575B07" w:rsidRPr="00575B07" w14:paraId="416DD7BD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F7802B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D5015.002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3CFC985C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(1-H-3(A,D+D)1-H-3,,DA/DA/DE,D/D/D,REL)</w:t>
            </w:r>
          </w:p>
        </w:tc>
      </w:tr>
      <w:tr w:rsidR="00575B07" w:rsidRPr="00575B07" w14:paraId="31D52261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FA5117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D5054.002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7705BA9D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(1-H-3(A,D+D)1-H-3,,DA/DA/DE,D/T/D,REL)</w:t>
            </w:r>
          </w:p>
        </w:tc>
      </w:tr>
      <w:tr w:rsidR="00575B07" w:rsidRPr="00575B07" w14:paraId="74FA046B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94BB21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D5114.002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5CDBBD4C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(28-NI-64(A,D+D)28-NI-64,,DA/DA/DE,D/D/D)</w:t>
            </w:r>
          </w:p>
        </w:tc>
      </w:tr>
      <w:tr w:rsidR="00575B07" w:rsidRPr="00575B07" w14:paraId="5724A4B1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8867B8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D5114.003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29FFD895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(28-NI-64(A,D+D)28-NI-64,,DA/DA/DE,D/D/D)</w:t>
            </w:r>
          </w:p>
        </w:tc>
      </w:tr>
      <w:tr w:rsidR="00575B07" w:rsidRPr="00575B07" w14:paraId="5EE4E5FF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CF0EF7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D5114.004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297DEC74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(28-NI-64(A,D+D)28-NI-64,,DA/DA/DE,D/D/D)</w:t>
            </w:r>
          </w:p>
        </w:tc>
      </w:tr>
      <w:tr w:rsidR="00575B07" w:rsidRPr="00575B07" w14:paraId="22B7FAD7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5848E6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D5114.005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6BF14A30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(28-NI-58(A,D+D)28-NI-58,,DA/DA/DE,D/D/D)</w:t>
            </w:r>
          </w:p>
        </w:tc>
      </w:tr>
      <w:tr w:rsidR="00575B07" w:rsidRPr="00575B07" w14:paraId="6F9E0AAF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1ED710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D5114.006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452D22D4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(28-NI-58(A,D+D)28-NI-58,,DA/DA/DE,D/D/D)</w:t>
            </w:r>
          </w:p>
        </w:tc>
      </w:tr>
      <w:tr w:rsidR="00575B07" w:rsidRPr="00575B07" w14:paraId="6021C022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0CDC74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D5114.007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117211CE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(28-NI-64(A,D+D)28-NI-64,,DA/DA/DE,D/D/D)</w:t>
            </w:r>
          </w:p>
        </w:tc>
      </w:tr>
      <w:tr w:rsidR="00575B07" w:rsidRPr="00575B07" w14:paraId="2783EA65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D4D051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E1133.002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44485F7C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(2-HE-3(P,P+P)1-H-2,,DA/DA/DE,P/P/P)</w:t>
            </w:r>
          </w:p>
        </w:tc>
      </w:tr>
      <w:tr w:rsidR="00575B07" w:rsidRPr="00575B07" w14:paraId="6903F8C1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C3F013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E1133.003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19DDB20A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(2-HE-3(P,P+P)1-H-2,,DA/DA/DE,P/P/P)</w:t>
            </w:r>
          </w:p>
        </w:tc>
      </w:tr>
      <w:tr w:rsidR="00575B07" w:rsidRPr="00575B07" w14:paraId="371207F8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6AFD1F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E1133.004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1B7D7584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(2-HE-3(P,P+P)1-H-2,,DA/DA/DE,P/P/P)</w:t>
            </w:r>
          </w:p>
        </w:tc>
      </w:tr>
      <w:tr w:rsidR="00575B07" w:rsidRPr="00575B07" w14:paraId="294F58FA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C885B7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E1133.005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2CBEA868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(2-HE-3(P,P+P)1-H-2,,DA/DA/DE,P/P/P)</w:t>
            </w:r>
          </w:p>
        </w:tc>
      </w:tr>
      <w:tr w:rsidR="00575B07" w:rsidRPr="00575B07" w14:paraId="014FA6C7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153553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E1133.006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1CABAE6F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(2-HE-3(P,P+P)1-H-2,,DA/DA/DE,P/P/P)</w:t>
            </w:r>
          </w:p>
        </w:tc>
      </w:tr>
      <w:tr w:rsidR="00575B07" w:rsidRPr="00575B07" w14:paraId="7B3AF310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BDDA96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E1133.007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79779278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(2-HE-3(P,P+P)1-H-2,,DA/DA/DE,P/P/P)</w:t>
            </w:r>
          </w:p>
        </w:tc>
      </w:tr>
      <w:tr w:rsidR="00575B07" w:rsidRPr="00575B07" w14:paraId="67C2AFA7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8B9531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E1140.002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48E72D53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(6-C-12(10-NE-20,A+A)12-MG-24,PAR,DA/DA,A/A,REL)</w:t>
            </w:r>
          </w:p>
        </w:tc>
      </w:tr>
      <w:tr w:rsidR="00575B07" w:rsidRPr="00575B07" w14:paraId="590BCCD4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D98617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E1140.003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5DF9F3D3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(6-C-12(10-NE-20,A+A)12-MG-24,PAR,DA/DA,A/A,REL)</w:t>
            </w:r>
          </w:p>
        </w:tc>
      </w:tr>
      <w:tr w:rsidR="00575B07" w:rsidRPr="00575B07" w14:paraId="48EC2D27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BDBF6D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E1140.004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6E658D57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(6-C-12(10-NE-20,A+A)12-MG-24,PAR,DA/DA,A/A,REL)</w:t>
            </w:r>
          </w:p>
        </w:tc>
      </w:tr>
      <w:tr w:rsidR="00575B07" w:rsidRPr="00575B07" w14:paraId="3EFF8AD3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8D1666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E1140.005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6AA109BD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(6-C-12(10-NE-20,A+A)12-MG-24,PAR,DA/DA,A/A,REL)</w:t>
            </w:r>
          </w:p>
        </w:tc>
      </w:tr>
      <w:tr w:rsidR="00575B07" w:rsidRPr="00575B07" w14:paraId="091857B7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7DA175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E1140.006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2AA7F96B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(6-C-12(10-NE-20,A+A)12-MG-24,PAR,DA/DA,A/A,REL)</w:t>
            </w:r>
          </w:p>
        </w:tc>
      </w:tr>
      <w:tr w:rsidR="00575B07" w:rsidRPr="00575B07" w14:paraId="5B2F2227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E9B2CB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E1140.007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717CC8C5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(6-C-12(10-NE-20,A+A)12-MG-24,PAR,DA/DA,A/A,REL)</w:t>
            </w:r>
          </w:p>
        </w:tc>
      </w:tr>
      <w:tr w:rsidR="00575B07" w:rsidRPr="00575B07" w14:paraId="70057904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3E2449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E1140.008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7D02D07E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(6-C-12(10-NE-20,A+A)12-MG-24,PAR,DA/DA,A/A,REL)</w:t>
            </w:r>
          </w:p>
        </w:tc>
      </w:tr>
      <w:tr w:rsidR="00575B07" w:rsidRPr="00575B07" w14:paraId="14B0824F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00896A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E1140.009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38A45DD5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(6-C-12(10-NE-20,A+A)12-MG-24,PAR,DA/DA,A/A,REL)</w:t>
            </w:r>
          </w:p>
        </w:tc>
      </w:tr>
      <w:tr w:rsidR="00575B07" w:rsidRPr="00575B07" w14:paraId="787DF273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83C094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E1152.002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237FCA3B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(6-C-12(10-NE-20,A+A)12-MG-24,PAR,DA/DA,A/A,REL)</w:t>
            </w:r>
          </w:p>
        </w:tc>
      </w:tr>
      <w:tr w:rsidR="00575B07" w:rsidRPr="00575B07" w14:paraId="35D31328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CB2EC0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E1166.002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17CD30BA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(8-O-16(10-NE-20,A+A)14-SI-28,PAR,DA/DA,A/A,REL)</w:t>
            </w:r>
          </w:p>
        </w:tc>
      </w:tr>
      <w:tr w:rsidR="00575B07" w:rsidRPr="00575B07" w14:paraId="15A9066F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92B939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E1166.003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00D8BBCB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(8-O-16(10-NE-20,A+A)14-SI-28,PAR,DA/DA,A/A,REL)</w:t>
            </w:r>
          </w:p>
        </w:tc>
      </w:tr>
      <w:tr w:rsidR="00575B07" w:rsidRPr="00575B07" w14:paraId="654AB1C6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687FD5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E1166.004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13FCD381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(8-O-16(10-NE-20,A+A)14-SI-28,PAR,DA/DA,A/A,REL)</w:t>
            </w:r>
          </w:p>
        </w:tc>
      </w:tr>
      <w:tr w:rsidR="00575B07" w:rsidRPr="00575B07" w14:paraId="6D853EF9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92DA12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E1166.005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05C4E4AC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(8-O-16(10-NE-20,A+A)14-SI-28,PAR,DA/DA,A/A,REL)</w:t>
            </w:r>
          </w:p>
        </w:tc>
      </w:tr>
      <w:tr w:rsidR="00575B07" w:rsidRPr="00575B07" w14:paraId="54D90898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CDC1E8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E1166.006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0F94A70B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(8-O-16(10-NE-20,A+A)14-SI-28,PAR,DA/DA,A/A,REL)</w:t>
            </w:r>
          </w:p>
        </w:tc>
      </w:tr>
      <w:tr w:rsidR="00575B07" w:rsidRPr="00575B07" w14:paraId="1B09151E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2B8085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E1166.007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10EE24DE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(8-O-16(10-NE-20,A+A)14-SI-28,PAR,DA/DA,A/A,REL)</w:t>
            </w:r>
          </w:p>
        </w:tc>
      </w:tr>
      <w:tr w:rsidR="00575B07" w:rsidRPr="00575B07" w14:paraId="78F9108E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7BE9C7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E1203.009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1AC454E2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(2-HE-4(P,P+P)1-H-3,,DA/DA/DE,P/T/T)</w:t>
            </w:r>
          </w:p>
        </w:tc>
      </w:tr>
      <w:tr w:rsidR="00575B07" w:rsidRPr="00575B07" w14:paraId="27EC29C7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FD091B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E1203.010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57530B7A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(2-HE-4(P,P+P)1-H-3,,POL/DA/DA/DE,P/T/T,ANA)</w:t>
            </w:r>
          </w:p>
        </w:tc>
      </w:tr>
      <w:tr w:rsidR="00575B07" w:rsidRPr="00575B07" w14:paraId="53C4F0B8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0B84B2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E1203.011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16EE6C7F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(2-HE-4(P,P+P)1-H-3,,DA/DA/DE,P/T/T)</w:t>
            </w:r>
          </w:p>
        </w:tc>
      </w:tr>
      <w:tr w:rsidR="00575B07" w:rsidRPr="00575B07" w14:paraId="1D72E704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539F9B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E1203.012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341ED234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(2-HE-4(P,P+P)1-H-3,,POL/DA/DA/DE,P/T/T,ANA)</w:t>
            </w:r>
          </w:p>
        </w:tc>
      </w:tr>
      <w:tr w:rsidR="00575B07" w:rsidRPr="00575B07" w14:paraId="685AB85E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153AED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E1203.013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358271F6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(2-HE-4(P,P+P)1-H-3,,DA/DA/DE,P/T/T)</w:t>
            </w:r>
          </w:p>
        </w:tc>
      </w:tr>
      <w:tr w:rsidR="00575B07" w:rsidRPr="00575B07" w14:paraId="73D1F8AC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5FCB5B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E1203.014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250960C4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(2-HE-4(P,P+P)1-H-3,,POL/DA/DA/DE,P/T/T,ANA)</w:t>
            </w:r>
          </w:p>
        </w:tc>
      </w:tr>
      <w:tr w:rsidR="00575B07" w:rsidRPr="00575B07" w14:paraId="5427B8F6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3DC489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E1203.015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31A9A4E5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(2-HE-4(P,P+P)1-H-3,,DA/DA/DE,P/T/T)</w:t>
            </w:r>
          </w:p>
        </w:tc>
      </w:tr>
      <w:tr w:rsidR="00575B07" w:rsidRPr="00575B07" w14:paraId="50A4D655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EF920E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E1203.016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0BC2F104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(2-HE-4(P,P+P)1-H-3,,POL/DA/DA/DE,P/T/T,ANA)</w:t>
            </w:r>
          </w:p>
        </w:tc>
      </w:tr>
      <w:tr w:rsidR="00575B07" w:rsidRPr="00575B07" w14:paraId="5C826384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BF5757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F0084.012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6D8683FD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(6-C-12(HE3,P+P)6-C-13,PAR,DA/DA/DE,P/P/P)</w:t>
            </w:r>
          </w:p>
        </w:tc>
      </w:tr>
      <w:tr w:rsidR="00575B07" w:rsidRPr="00575B07" w14:paraId="49BFA913" w14:textId="77777777" w:rsidTr="00575B07">
        <w:trPr>
          <w:trHeight w:val="29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309A4B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F0084.013</w:t>
            </w:r>
          </w:p>
        </w:tc>
        <w:tc>
          <w:tcPr>
            <w:tcW w:w="7382" w:type="dxa"/>
            <w:shd w:val="clear" w:color="auto" w:fill="auto"/>
            <w:noWrap/>
            <w:vAlign w:val="bottom"/>
            <w:hideMark/>
          </w:tcPr>
          <w:p w14:paraId="109BF2D6" w14:textId="77777777" w:rsidR="00575B07" w:rsidRPr="00575B07" w:rsidRDefault="00575B07" w:rsidP="00575B0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75B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(6-C-12(HE3,P+P)6-C-13,PAR,DA/DA/DE,P/P/P)</w:t>
            </w:r>
          </w:p>
        </w:tc>
      </w:tr>
    </w:tbl>
    <w:p w14:paraId="50E5C17E" w14:textId="237DE81C" w:rsidR="00CF5C86" w:rsidRDefault="00CF5C86" w:rsidP="004E76AB">
      <w:pPr>
        <w:jc w:val="both"/>
        <w:rPr>
          <w:b/>
          <w:sz w:val="24"/>
          <w:szCs w:val="24"/>
          <w:lang w:val="en-GB" w:eastAsia="ja-JP"/>
        </w:rPr>
      </w:pPr>
    </w:p>
    <w:p w14:paraId="303E501E" w14:textId="77777777" w:rsidR="004D6B7F" w:rsidRDefault="004D6B7F" w:rsidP="004E76AB">
      <w:pPr>
        <w:jc w:val="both"/>
        <w:rPr>
          <w:b/>
          <w:sz w:val="24"/>
          <w:szCs w:val="24"/>
          <w:lang w:val="en-GB" w:eastAsia="ja-JP"/>
        </w:rPr>
      </w:pPr>
    </w:p>
    <w:p w14:paraId="3D383023" w14:textId="77777777" w:rsidR="005F1F77" w:rsidRDefault="004E76AB" w:rsidP="004E76AB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7F6F33BA" w14:textId="77777777" w:rsidR="00575B07" w:rsidRDefault="00575B07" w:rsidP="004E76AB">
      <w:pPr>
        <w:jc w:val="both"/>
        <w:rPr>
          <w:bCs/>
          <w:sz w:val="24"/>
          <w:szCs w:val="24"/>
          <w:lang w:val="en-GB" w:eastAsia="ja-JP"/>
        </w:rPr>
        <w:sectPr w:rsidR="00575B07" w:rsidSect="00043C40">
          <w:type w:val="continuous"/>
          <w:pgSz w:w="11907" w:h="16839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DFB17F5" w14:textId="603F821B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4F2E52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1AABB9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7CAB3869" w14:textId="4EFCE2F7" w:rsidR="00043C40" w:rsidRDefault="00575B07" w:rsidP="004E76AB">
      <w:pPr>
        <w:jc w:val="both"/>
        <w:rPr>
          <w:bCs/>
          <w:sz w:val="24"/>
          <w:szCs w:val="24"/>
          <w:lang w:val="en-GB" w:eastAsia="ja-JP"/>
        </w:rPr>
      </w:pPr>
      <w:r w:rsidRPr="00575B07">
        <w:rPr>
          <w:bCs/>
          <w:sz w:val="24"/>
          <w:szCs w:val="24"/>
          <w:lang w:val="en-GB" w:eastAsia="ja-JP"/>
        </w:rPr>
        <w:t>zholdybayev@inp.kz</w:t>
      </w:r>
    </w:p>
    <w:p w14:paraId="3A52983E" w14:textId="77777777" w:rsidR="00575B07" w:rsidRDefault="00575B07" w:rsidP="004E76AB">
      <w:pPr>
        <w:jc w:val="both"/>
        <w:rPr>
          <w:b/>
          <w:sz w:val="24"/>
          <w:szCs w:val="24"/>
          <w:lang w:val="en-GB" w:eastAsia="ja-JP"/>
        </w:rPr>
        <w:sectPr w:rsidR="00575B07" w:rsidSect="00575B07">
          <w:type w:val="continuous"/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B02CF0F" w14:textId="569C0402" w:rsidR="00575B07" w:rsidRPr="00864511" w:rsidRDefault="00575B07" w:rsidP="004E76AB">
      <w:pPr>
        <w:jc w:val="both"/>
        <w:rPr>
          <w:b/>
          <w:sz w:val="24"/>
          <w:szCs w:val="24"/>
          <w:lang w:val="en-GB" w:eastAsia="ja-JP"/>
        </w:rPr>
      </w:pPr>
    </w:p>
    <w:sectPr w:rsidR="00575B07" w:rsidRPr="00864511" w:rsidSect="00575B07">
      <w:type w:val="continuous"/>
      <w:pgSz w:w="11907" w:h="16839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7488" w14:textId="77777777" w:rsidR="00A6615E" w:rsidRDefault="00A6615E">
      <w:r>
        <w:separator/>
      </w:r>
    </w:p>
  </w:endnote>
  <w:endnote w:type="continuationSeparator" w:id="0">
    <w:p w14:paraId="0D2B507B" w14:textId="77777777" w:rsidR="00A6615E" w:rsidRDefault="00A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E3F5" w14:textId="77777777" w:rsidR="00A6615E" w:rsidRDefault="00A6615E">
      <w:r>
        <w:separator/>
      </w:r>
    </w:p>
  </w:footnote>
  <w:footnote w:type="continuationSeparator" w:id="0">
    <w:p w14:paraId="68E61746" w14:textId="77777777" w:rsidR="00A6615E" w:rsidRDefault="00A6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" w15:restartNumberingAfterBreak="0">
    <w:nsid w:val="186E6A7C"/>
    <w:multiLevelType w:val="hybridMultilevel"/>
    <w:tmpl w:val="E314F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1265"/>
    <w:multiLevelType w:val="hybridMultilevel"/>
    <w:tmpl w:val="BD0E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0007"/>
    <w:multiLevelType w:val="hybridMultilevel"/>
    <w:tmpl w:val="8FFC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2EF6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20C2C58"/>
    <w:multiLevelType w:val="hybridMultilevel"/>
    <w:tmpl w:val="D480D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B532E"/>
    <w:multiLevelType w:val="multilevel"/>
    <w:tmpl w:val="60FAEEE2"/>
    <w:lvl w:ilvl="0">
      <w:start w:val="6"/>
      <w:numFmt w:val="decimal"/>
      <w:suff w:val="nothing"/>
      <w:lvlText w:val="  Chapter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Chapter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nothing"/>
      <w:lvlText w:val="%7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4"/>
      <w:numFmt w:val="upperLetter"/>
      <w:suff w:val="nothing"/>
      <w:lvlText w:val="%9"/>
      <w:lvlJc w:val="left"/>
      <w:pPr>
        <w:ind w:left="0" w:firstLine="0"/>
      </w:pPr>
      <w:rPr>
        <w:rFonts w:hint="default"/>
        <w:caps w:val="0"/>
        <w:strike w:val="0"/>
        <w:dstrike w:val="0"/>
        <w:vanish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B4753B"/>
    <w:multiLevelType w:val="hybridMultilevel"/>
    <w:tmpl w:val="4784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F82F78"/>
    <w:multiLevelType w:val="hybridMultilevel"/>
    <w:tmpl w:val="9166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1D28"/>
    <w:multiLevelType w:val="hybridMultilevel"/>
    <w:tmpl w:val="6E3A2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40F7D"/>
    <w:multiLevelType w:val="hybridMultilevel"/>
    <w:tmpl w:val="D8C8FE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9" w15:restartNumberingAfterBreak="0">
    <w:nsid w:val="717E481B"/>
    <w:multiLevelType w:val="hybridMultilevel"/>
    <w:tmpl w:val="C972D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B867B9"/>
    <w:multiLevelType w:val="hybridMultilevel"/>
    <w:tmpl w:val="BEA6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5"/>
  </w:num>
  <w:num w:numId="7">
    <w:abstractNumId w:val="20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9"/>
  </w:num>
  <w:num w:numId="21">
    <w:abstractNumId w:val="17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4DE6"/>
    <w:rsid w:val="000157DE"/>
    <w:rsid w:val="00015814"/>
    <w:rsid w:val="00016E68"/>
    <w:rsid w:val="00017032"/>
    <w:rsid w:val="00021E0C"/>
    <w:rsid w:val="0002251F"/>
    <w:rsid w:val="00024095"/>
    <w:rsid w:val="000243B3"/>
    <w:rsid w:val="000246BB"/>
    <w:rsid w:val="00025EE4"/>
    <w:rsid w:val="00026A3A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D48"/>
    <w:rsid w:val="000503F0"/>
    <w:rsid w:val="0005074C"/>
    <w:rsid w:val="000515D1"/>
    <w:rsid w:val="000551D1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A06"/>
    <w:rsid w:val="00076AB1"/>
    <w:rsid w:val="00077313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4C6A"/>
    <w:rsid w:val="000A1233"/>
    <w:rsid w:val="000A1B44"/>
    <w:rsid w:val="000A2EDC"/>
    <w:rsid w:val="000A379B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4EF6"/>
    <w:rsid w:val="000C4FDA"/>
    <w:rsid w:val="000C509B"/>
    <w:rsid w:val="000C5E77"/>
    <w:rsid w:val="000C5F97"/>
    <w:rsid w:val="000C7B21"/>
    <w:rsid w:val="000C7C3E"/>
    <w:rsid w:val="000D003B"/>
    <w:rsid w:val="000D049B"/>
    <w:rsid w:val="000D0AB9"/>
    <w:rsid w:val="000D2773"/>
    <w:rsid w:val="000D2A0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545B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7996"/>
    <w:rsid w:val="00130478"/>
    <w:rsid w:val="00130D15"/>
    <w:rsid w:val="00131740"/>
    <w:rsid w:val="00131F10"/>
    <w:rsid w:val="001329D7"/>
    <w:rsid w:val="0013351E"/>
    <w:rsid w:val="00133B1F"/>
    <w:rsid w:val="001361AA"/>
    <w:rsid w:val="0013626F"/>
    <w:rsid w:val="00136562"/>
    <w:rsid w:val="00137155"/>
    <w:rsid w:val="00137ADA"/>
    <w:rsid w:val="00145E03"/>
    <w:rsid w:val="001503B5"/>
    <w:rsid w:val="001531B7"/>
    <w:rsid w:val="00154D11"/>
    <w:rsid w:val="001569AC"/>
    <w:rsid w:val="001571C3"/>
    <w:rsid w:val="001579F3"/>
    <w:rsid w:val="0016086A"/>
    <w:rsid w:val="00161433"/>
    <w:rsid w:val="0016201F"/>
    <w:rsid w:val="0016372E"/>
    <w:rsid w:val="00163B79"/>
    <w:rsid w:val="0017013E"/>
    <w:rsid w:val="0017383E"/>
    <w:rsid w:val="00173953"/>
    <w:rsid w:val="00176B30"/>
    <w:rsid w:val="0018085C"/>
    <w:rsid w:val="00182A50"/>
    <w:rsid w:val="00183BAF"/>
    <w:rsid w:val="00184058"/>
    <w:rsid w:val="001841FE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7389"/>
    <w:rsid w:val="001975E8"/>
    <w:rsid w:val="001A28C8"/>
    <w:rsid w:val="001A3EA9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7D7A"/>
    <w:rsid w:val="001D7EA1"/>
    <w:rsid w:val="001E1D03"/>
    <w:rsid w:val="001E39A9"/>
    <w:rsid w:val="001E3D0C"/>
    <w:rsid w:val="001E3EEF"/>
    <w:rsid w:val="001E48CF"/>
    <w:rsid w:val="001E5D80"/>
    <w:rsid w:val="001E63CA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2845"/>
    <w:rsid w:val="002034D8"/>
    <w:rsid w:val="00204F9D"/>
    <w:rsid w:val="00206715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66F"/>
    <w:rsid w:val="00275790"/>
    <w:rsid w:val="002760D6"/>
    <w:rsid w:val="00276A87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5C98"/>
    <w:rsid w:val="002B5F51"/>
    <w:rsid w:val="002B772A"/>
    <w:rsid w:val="002C0996"/>
    <w:rsid w:val="002C0A41"/>
    <w:rsid w:val="002C1338"/>
    <w:rsid w:val="002C260A"/>
    <w:rsid w:val="002C32EA"/>
    <w:rsid w:val="002C55D4"/>
    <w:rsid w:val="002C598A"/>
    <w:rsid w:val="002C62B6"/>
    <w:rsid w:val="002C790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5437"/>
    <w:rsid w:val="002F7137"/>
    <w:rsid w:val="003030B4"/>
    <w:rsid w:val="00305D6B"/>
    <w:rsid w:val="00307CAE"/>
    <w:rsid w:val="00307D78"/>
    <w:rsid w:val="003105C2"/>
    <w:rsid w:val="00310670"/>
    <w:rsid w:val="00316527"/>
    <w:rsid w:val="00320637"/>
    <w:rsid w:val="0032098E"/>
    <w:rsid w:val="00322F1F"/>
    <w:rsid w:val="00324667"/>
    <w:rsid w:val="003273EA"/>
    <w:rsid w:val="003277D9"/>
    <w:rsid w:val="00327928"/>
    <w:rsid w:val="00330CFA"/>
    <w:rsid w:val="00331207"/>
    <w:rsid w:val="00331AEA"/>
    <w:rsid w:val="00333214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5D4B"/>
    <w:rsid w:val="003E60BD"/>
    <w:rsid w:val="003F2C43"/>
    <w:rsid w:val="003F3E80"/>
    <w:rsid w:val="003F50ED"/>
    <w:rsid w:val="003F59F1"/>
    <w:rsid w:val="003F648E"/>
    <w:rsid w:val="003F7185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108D0"/>
    <w:rsid w:val="00410FD9"/>
    <w:rsid w:val="0041127D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6258"/>
    <w:rsid w:val="004371C9"/>
    <w:rsid w:val="00437D64"/>
    <w:rsid w:val="00441FA5"/>
    <w:rsid w:val="004444FA"/>
    <w:rsid w:val="004459CE"/>
    <w:rsid w:val="00445A85"/>
    <w:rsid w:val="0044696A"/>
    <w:rsid w:val="00450346"/>
    <w:rsid w:val="00450B2E"/>
    <w:rsid w:val="00453599"/>
    <w:rsid w:val="00453D4C"/>
    <w:rsid w:val="00454E5E"/>
    <w:rsid w:val="00457E90"/>
    <w:rsid w:val="00460D0B"/>
    <w:rsid w:val="00462498"/>
    <w:rsid w:val="004650B3"/>
    <w:rsid w:val="00465316"/>
    <w:rsid w:val="00465ADA"/>
    <w:rsid w:val="0046706F"/>
    <w:rsid w:val="00471192"/>
    <w:rsid w:val="004721B0"/>
    <w:rsid w:val="0047303B"/>
    <w:rsid w:val="00475543"/>
    <w:rsid w:val="00475F34"/>
    <w:rsid w:val="00477A29"/>
    <w:rsid w:val="00477EE1"/>
    <w:rsid w:val="00481CA3"/>
    <w:rsid w:val="0048450D"/>
    <w:rsid w:val="00485AA0"/>
    <w:rsid w:val="0048783A"/>
    <w:rsid w:val="0049142D"/>
    <w:rsid w:val="0049149D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37D9"/>
    <w:rsid w:val="004A5833"/>
    <w:rsid w:val="004A7E6A"/>
    <w:rsid w:val="004B050F"/>
    <w:rsid w:val="004B0554"/>
    <w:rsid w:val="004B06B2"/>
    <w:rsid w:val="004B0E6B"/>
    <w:rsid w:val="004B12B1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1068"/>
    <w:rsid w:val="004D1BD2"/>
    <w:rsid w:val="004D200F"/>
    <w:rsid w:val="004D2749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0F2"/>
    <w:rsid w:val="005108EC"/>
    <w:rsid w:val="00511B8D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D0A"/>
    <w:rsid w:val="00524E28"/>
    <w:rsid w:val="00527328"/>
    <w:rsid w:val="00530909"/>
    <w:rsid w:val="0053349C"/>
    <w:rsid w:val="00533E18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921"/>
    <w:rsid w:val="00545E6F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A90"/>
    <w:rsid w:val="005A2A01"/>
    <w:rsid w:val="005A2AAD"/>
    <w:rsid w:val="005A475B"/>
    <w:rsid w:val="005A49EA"/>
    <w:rsid w:val="005A4C0D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9B"/>
    <w:rsid w:val="005C6E08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EDB"/>
    <w:rsid w:val="005E11DA"/>
    <w:rsid w:val="005E1C35"/>
    <w:rsid w:val="005E26D8"/>
    <w:rsid w:val="005E325E"/>
    <w:rsid w:val="005E355B"/>
    <w:rsid w:val="005E507A"/>
    <w:rsid w:val="005E55A9"/>
    <w:rsid w:val="005E7D6C"/>
    <w:rsid w:val="005E7DE4"/>
    <w:rsid w:val="005F0748"/>
    <w:rsid w:val="005F1194"/>
    <w:rsid w:val="005F1A1A"/>
    <w:rsid w:val="005F1F77"/>
    <w:rsid w:val="005F3D78"/>
    <w:rsid w:val="005F3DD3"/>
    <w:rsid w:val="005F466D"/>
    <w:rsid w:val="005F6EF4"/>
    <w:rsid w:val="005F6F52"/>
    <w:rsid w:val="005F70FE"/>
    <w:rsid w:val="00601303"/>
    <w:rsid w:val="00601684"/>
    <w:rsid w:val="00601D99"/>
    <w:rsid w:val="00603494"/>
    <w:rsid w:val="0060405F"/>
    <w:rsid w:val="00605CB0"/>
    <w:rsid w:val="00606689"/>
    <w:rsid w:val="00610F49"/>
    <w:rsid w:val="0061182B"/>
    <w:rsid w:val="0061193E"/>
    <w:rsid w:val="00611C61"/>
    <w:rsid w:val="00611E3B"/>
    <w:rsid w:val="00613BED"/>
    <w:rsid w:val="00613E67"/>
    <w:rsid w:val="0061460D"/>
    <w:rsid w:val="00614811"/>
    <w:rsid w:val="006179C2"/>
    <w:rsid w:val="00620EC6"/>
    <w:rsid w:val="006238BE"/>
    <w:rsid w:val="00626CD4"/>
    <w:rsid w:val="006306CC"/>
    <w:rsid w:val="006334FE"/>
    <w:rsid w:val="00635FE1"/>
    <w:rsid w:val="0063610F"/>
    <w:rsid w:val="00641B73"/>
    <w:rsid w:val="00642848"/>
    <w:rsid w:val="00643517"/>
    <w:rsid w:val="006437BE"/>
    <w:rsid w:val="00644A63"/>
    <w:rsid w:val="006500B5"/>
    <w:rsid w:val="00650F1F"/>
    <w:rsid w:val="0065253C"/>
    <w:rsid w:val="0065760F"/>
    <w:rsid w:val="006609F3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FB1"/>
    <w:rsid w:val="0067379F"/>
    <w:rsid w:val="00677E8E"/>
    <w:rsid w:val="0068030A"/>
    <w:rsid w:val="00680B2E"/>
    <w:rsid w:val="006813F1"/>
    <w:rsid w:val="006816E9"/>
    <w:rsid w:val="006826A2"/>
    <w:rsid w:val="00684152"/>
    <w:rsid w:val="006845DD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2037"/>
    <w:rsid w:val="006B32BF"/>
    <w:rsid w:val="006B35E2"/>
    <w:rsid w:val="006B4FB4"/>
    <w:rsid w:val="006B5F4C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F88"/>
    <w:rsid w:val="006D429F"/>
    <w:rsid w:val="006D47E1"/>
    <w:rsid w:val="006D487F"/>
    <w:rsid w:val="006D57E1"/>
    <w:rsid w:val="006D6CCC"/>
    <w:rsid w:val="006D79DE"/>
    <w:rsid w:val="006E069B"/>
    <w:rsid w:val="006E1160"/>
    <w:rsid w:val="006E130B"/>
    <w:rsid w:val="006E18A4"/>
    <w:rsid w:val="006E1E78"/>
    <w:rsid w:val="006E2F64"/>
    <w:rsid w:val="006E36EE"/>
    <w:rsid w:val="006E3C4E"/>
    <w:rsid w:val="006E7646"/>
    <w:rsid w:val="006F1F7C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20C0"/>
    <w:rsid w:val="00713886"/>
    <w:rsid w:val="0071394E"/>
    <w:rsid w:val="0071463A"/>
    <w:rsid w:val="007156D4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178B"/>
    <w:rsid w:val="00731AEB"/>
    <w:rsid w:val="007339DA"/>
    <w:rsid w:val="0073542D"/>
    <w:rsid w:val="007363D6"/>
    <w:rsid w:val="00736648"/>
    <w:rsid w:val="007368FA"/>
    <w:rsid w:val="00736DBC"/>
    <w:rsid w:val="00737D9A"/>
    <w:rsid w:val="00741177"/>
    <w:rsid w:val="0074272A"/>
    <w:rsid w:val="00742D11"/>
    <w:rsid w:val="00742DB8"/>
    <w:rsid w:val="00743B63"/>
    <w:rsid w:val="00744E9F"/>
    <w:rsid w:val="00747703"/>
    <w:rsid w:val="007479BC"/>
    <w:rsid w:val="00747E87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5B01"/>
    <w:rsid w:val="0076651E"/>
    <w:rsid w:val="007666BE"/>
    <w:rsid w:val="00766733"/>
    <w:rsid w:val="0076724A"/>
    <w:rsid w:val="007677BF"/>
    <w:rsid w:val="00770C10"/>
    <w:rsid w:val="007735EF"/>
    <w:rsid w:val="0077400D"/>
    <w:rsid w:val="00774AB2"/>
    <w:rsid w:val="0077637A"/>
    <w:rsid w:val="00776B78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6B"/>
    <w:rsid w:val="0079206C"/>
    <w:rsid w:val="00792965"/>
    <w:rsid w:val="007938FE"/>
    <w:rsid w:val="00795F4D"/>
    <w:rsid w:val="007964E8"/>
    <w:rsid w:val="00797ABB"/>
    <w:rsid w:val="007A14E1"/>
    <w:rsid w:val="007A3CA0"/>
    <w:rsid w:val="007A43F6"/>
    <w:rsid w:val="007A601A"/>
    <w:rsid w:val="007A66B5"/>
    <w:rsid w:val="007A7352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2190"/>
    <w:rsid w:val="007C2E3B"/>
    <w:rsid w:val="007C412D"/>
    <w:rsid w:val="007C6BF6"/>
    <w:rsid w:val="007C6D7F"/>
    <w:rsid w:val="007C79FB"/>
    <w:rsid w:val="007C7EAC"/>
    <w:rsid w:val="007D1EC5"/>
    <w:rsid w:val="007D267D"/>
    <w:rsid w:val="007D51DA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F07EF"/>
    <w:rsid w:val="007F1436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BEF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7799"/>
    <w:rsid w:val="00881145"/>
    <w:rsid w:val="00881FFD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51B0"/>
    <w:rsid w:val="008A595E"/>
    <w:rsid w:val="008A7E65"/>
    <w:rsid w:val="008B03A2"/>
    <w:rsid w:val="008B25D4"/>
    <w:rsid w:val="008B351B"/>
    <w:rsid w:val="008B3B64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7A8D"/>
    <w:rsid w:val="008E7C6E"/>
    <w:rsid w:val="008F1242"/>
    <w:rsid w:val="008F3466"/>
    <w:rsid w:val="008F6B00"/>
    <w:rsid w:val="008F74D4"/>
    <w:rsid w:val="009003A2"/>
    <w:rsid w:val="00900C2B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3830"/>
    <w:rsid w:val="009268CC"/>
    <w:rsid w:val="00926F2E"/>
    <w:rsid w:val="00927A28"/>
    <w:rsid w:val="00930335"/>
    <w:rsid w:val="00930FFA"/>
    <w:rsid w:val="00931FCC"/>
    <w:rsid w:val="00932227"/>
    <w:rsid w:val="0093275B"/>
    <w:rsid w:val="00932EF1"/>
    <w:rsid w:val="00933334"/>
    <w:rsid w:val="00933B9E"/>
    <w:rsid w:val="009355BE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60127"/>
    <w:rsid w:val="00960E03"/>
    <w:rsid w:val="00960F94"/>
    <w:rsid w:val="00961407"/>
    <w:rsid w:val="00963177"/>
    <w:rsid w:val="0096318D"/>
    <w:rsid w:val="009634A2"/>
    <w:rsid w:val="009656F8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6FD9"/>
    <w:rsid w:val="00977377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EF2"/>
    <w:rsid w:val="00994486"/>
    <w:rsid w:val="009A0715"/>
    <w:rsid w:val="009A08AA"/>
    <w:rsid w:val="009A0EB6"/>
    <w:rsid w:val="009A10A2"/>
    <w:rsid w:val="009A1470"/>
    <w:rsid w:val="009A3B6A"/>
    <w:rsid w:val="009A494F"/>
    <w:rsid w:val="009A5327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AEA"/>
    <w:rsid w:val="009E1EB6"/>
    <w:rsid w:val="009E3983"/>
    <w:rsid w:val="009E4BE2"/>
    <w:rsid w:val="009E4BF3"/>
    <w:rsid w:val="009E56CA"/>
    <w:rsid w:val="009F0150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6074"/>
    <w:rsid w:val="00A06740"/>
    <w:rsid w:val="00A10B89"/>
    <w:rsid w:val="00A10BA6"/>
    <w:rsid w:val="00A11971"/>
    <w:rsid w:val="00A142F3"/>
    <w:rsid w:val="00A14408"/>
    <w:rsid w:val="00A14D21"/>
    <w:rsid w:val="00A23AAD"/>
    <w:rsid w:val="00A24F67"/>
    <w:rsid w:val="00A26F9C"/>
    <w:rsid w:val="00A27347"/>
    <w:rsid w:val="00A3059F"/>
    <w:rsid w:val="00A31496"/>
    <w:rsid w:val="00A32C1A"/>
    <w:rsid w:val="00A3399E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9F0"/>
    <w:rsid w:val="00A5146B"/>
    <w:rsid w:val="00A51A03"/>
    <w:rsid w:val="00A531E3"/>
    <w:rsid w:val="00A5325C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FC4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67F5"/>
    <w:rsid w:val="00AC6E9B"/>
    <w:rsid w:val="00AC7C46"/>
    <w:rsid w:val="00AC7EDF"/>
    <w:rsid w:val="00AD0E30"/>
    <w:rsid w:val="00AD1624"/>
    <w:rsid w:val="00AD2B3B"/>
    <w:rsid w:val="00AD4A0C"/>
    <w:rsid w:val="00AD70E3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2149"/>
    <w:rsid w:val="00B03F85"/>
    <w:rsid w:val="00B04FA2"/>
    <w:rsid w:val="00B056AE"/>
    <w:rsid w:val="00B05856"/>
    <w:rsid w:val="00B079AA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5176"/>
    <w:rsid w:val="00B40DED"/>
    <w:rsid w:val="00B40F24"/>
    <w:rsid w:val="00B41E28"/>
    <w:rsid w:val="00B41EFB"/>
    <w:rsid w:val="00B42FD9"/>
    <w:rsid w:val="00B43708"/>
    <w:rsid w:val="00B438C3"/>
    <w:rsid w:val="00B44F27"/>
    <w:rsid w:val="00B461C8"/>
    <w:rsid w:val="00B5025D"/>
    <w:rsid w:val="00B502AE"/>
    <w:rsid w:val="00B519B7"/>
    <w:rsid w:val="00B545B5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6CC"/>
    <w:rsid w:val="00BA6D4E"/>
    <w:rsid w:val="00BA7A4E"/>
    <w:rsid w:val="00BB09A5"/>
    <w:rsid w:val="00BB1C99"/>
    <w:rsid w:val="00BB42A8"/>
    <w:rsid w:val="00BB5CE8"/>
    <w:rsid w:val="00BB78FF"/>
    <w:rsid w:val="00BC10F0"/>
    <w:rsid w:val="00BC1958"/>
    <w:rsid w:val="00BC2002"/>
    <w:rsid w:val="00BC21B6"/>
    <w:rsid w:val="00BC2860"/>
    <w:rsid w:val="00BC4B28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625A"/>
    <w:rsid w:val="00BF6B32"/>
    <w:rsid w:val="00C02CEA"/>
    <w:rsid w:val="00C03977"/>
    <w:rsid w:val="00C03DA9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37BBC"/>
    <w:rsid w:val="00C4165E"/>
    <w:rsid w:val="00C42CC5"/>
    <w:rsid w:val="00C449F2"/>
    <w:rsid w:val="00C45185"/>
    <w:rsid w:val="00C4557D"/>
    <w:rsid w:val="00C45857"/>
    <w:rsid w:val="00C47729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D9D"/>
    <w:rsid w:val="00C62159"/>
    <w:rsid w:val="00C62829"/>
    <w:rsid w:val="00C63DC5"/>
    <w:rsid w:val="00C708D0"/>
    <w:rsid w:val="00C7169B"/>
    <w:rsid w:val="00C71DE7"/>
    <w:rsid w:val="00C72A07"/>
    <w:rsid w:val="00C7355B"/>
    <w:rsid w:val="00C73DE1"/>
    <w:rsid w:val="00C748FC"/>
    <w:rsid w:val="00C74B67"/>
    <w:rsid w:val="00C75486"/>
    <w:rsid w:val="00C760E7"/>
    <w:rsid w:val="00C762DC"/>
    <w:rsid w:val="00C76D6D"/>
    <w:rsid w:val="00C76EE1"/>
    <w:rsid w:val="00C778EE"/>
    <w:rsid w:val="00C77CCB"/>
    <w:rsid w:val="00C808BC"/>
    <w:rsid w:val="00C81492"/>
    <w:rsid w:val="00C81CC9"/>
    <w:rsid w:val="00C8406A"/>
    <w:rsid w:val="00C84C3C"/>
    <w:rsid w:val="00C86992"/>
    <w:rsid w:val="00C8760C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130FE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AB1"/>
    <w:rsid w:val="00D4753B"/>
    <w:rsid w:val="00D53069"/>
    <w:rsid w:val="00D54ECA"/>
    <w:rsid w:val="00D54FB3"/>
    <w:rsid w:val="00D564AB"/>
    <w:rsid w:val="00D570E4"/>
    <w:rsid w:val="00D576BF"/>
    <w:rsid w:val="00D60E2A"/>
    <w:rsid w:val="00D6143A"/>
    <w:rsid w:val="00D64560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4497"/>
    <w:rsid w:val="00D8602E"/>
    <w:rsid w:val="00D878C3"/>
    <w:rsid w:val="00D90AB4"/>
    <w:rsid w:val="00D90E8A"/>
    <w:rsid w:val="00D91D3B"/>
    <w:rsid w:val="00D931D6"/>
    <w:rsid w:val="00D93A76"/>
    <w:rsid w:val="00D959D3"/>
    <w:rsid w:val="00D97FA8"/>
    <w:rsid w:val="00DA0E34"/>
    <w:rsid w:val="00DA1D4D"/>
    <w:rsid w:val="00DA4AE1"/>
    <w:rsid w:val="00DA634E"/>
    <w:rsid w:val="00DA7417"/>
    <w:rsid w:val="00DA7977"/>
    <w:rsid w:val="00DB0268"/>
    <w:rsid w:val="00DB3034"/>
    <w:rsid w:val="00DB409E"/>
    <w:rsid w:val="00DB43FC"/>
    <w:rsid w:val="00DB481D"/>
    <w:rsid w:val="00DB4D4D"/>
    <w:rsid w:val="00DB5822"/>
    <w:rsid w:val="00DB6313"/>
    <w:rsid w:val="00DC03D8"/>
    <w:rsid w:val="00DC1DCA"/>
    <w:rsid w:val="00DC504B"/>
    <w:rsid w:val="00DC6B30"/>
    <w:rsid w:val="00DD0530"/>
    <w:rsid w:val="00DD0BCF"/>
    <w:rsid w:val="00DD3A45"/>
    <w:rsid w:val="00DD3F18"/>
    <w:rsid w:val="00DD428D"/>
    <w:rsid w:val="00DD4536"/>
    <w:rsid w:val="00DD77ED"/>
    <w:rsid w:val="00DE1628"/>
    <w:rsid w:val="00DE474A"/>
    <w:rsid w:val="00DE48F3"/>
    <w:rsid w:val="00DE4F4D"/>
    <w:rsid w:val="00DE5BA0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9A3"/>
    <w:rsid w:val="00E12BE8"/>
    <w:rsid w:val="00E12F65"/>
    <w:rsid w:val="00E13B94"/>
    <w:rsid w:val="00E1610F"/>
    <w:rsid w:val="00E17490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E91"/>
    <w:rsid w:val="00E35425"/>
    <w:rsid w:val="00E35595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610BB"/>
    <w:rsid w:val="00E61CFD"/>
    <w:rsid w:val="00E6272C"/>
    <w:rsid w:val="00E646D3"/>
    <w:rsid w:val="00E64A39"/>
    <w:rsid w:val="00E65D18"/>
    <w:rsid w:val="00E66C48"/>
    <w:rsid w:val="00E66ED7"/>
    <w:rsid w:val="00E77DF3"/>
    <w:rsid w:val="00E81028"/>
    <w:rsid w:val="00E8156C"/>
    <w:rsid w:val="00E81CF8"/>
    <w:rsid w:val="00E8229A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B7A"/>
    <w:rsid w:val="00E96676"/>
    <w:rsid w:val="00EA00C0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134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4F54"/>
    <w:rsid w:val="00ED55F9"/>
    <w:rsid w:val="00ED57CD"/>
    <w:rsid w:val="00ED6A51"/>
    <w:rsid w:val="00EE016B"/>
    <w:rsid w:val="00EE097A"/>
    <w:rsid w:val="00EE154A"/>
    <w:rsid w:val="00EE2E6A"/>
    <w:rsid w:val="00EE31A4"/>
    <w:rsid w:val="00EE43E4"/>
    <w:rsid w:val="00EE458F"/>
    <w:rsid w:val="00EE54E1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3655"/>
    <w:rsid w:val="00F04AD3"/>
    <w:rsid w:val="00F058FE"/>
    <w:rsid w:val="00F05F28"/>
    <w:rsid w:val="00F06137"/>
    <w:rsid w:val="00F11395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863"/>
    <w:rsid w:val="00F57111"/>
    <w:rsid w:val="00F57639"/>
    <w:rsid w:val="00F57913"/>
    <w:rsid w:val="00F6002C"/>
    <w:rsid w:val="00F609A6"/>
    <w:rsid w:val="00F61575"/>
    <w:rsid w:val="00F6501A"/>
    <w:rsid w:val="00F658DC"/>
    <w:rsid w:val="00F66A56"/>
    <w:rsid w:val="00F66E3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623"/>
    <w:rsid w:val="00F77B20"/>
    <w:rsid w:val="00F8069A"/>
    <w:rsid w:val="00F80ECA"/>
    <w:rsid w:val="00F81BD1"/>
    <w:rsid w:val="00F82FE8"/>
    <w:rsid w:val="00F84CE2"/>
    <w:rsid w:val="00F86CD8"/>
    <w:rsid w:val="00F86DFC"/>
    <w:rsid w:val="00F86E1D"/>
    <w:rsid w:val="00F87EDB"/>
    <w:rsid w:val="00F91870"/>
    <w:rsid w:val="00F951E8"/>
    <w:rsid w:val="00F958B9"/>
    <w:rsid w:val="00F95BA3"/>
    <w:rsid w:val="00F95CD5"/>
    <w:rsid w:val="00F95F7C"/>
    <w:rsid w:val="00F9709E"/>
    <w:rsid w:val="00F974BD"/>
    <w:rsid w:val="00F974E5"/>
    <w:rsid w:val="00FA3823"/>
    <w:rsid w:val="00FA6595"/>
    <w:rsid w:val="00FA74AA"/>
    <w:rsid w:val="00FB166E"/>
    <w:rsid w:val="00FB2239"/>
    <w:rsid w:val="00FB2566"/>
    <w:rsid w:val="00FB362C"/>
    <w:rsid w:val="00FB3F21"/>
    <w:rsid w:val="00FB5079"/>
    <w:rsid w:val="00FB6012"/>
    <w:rsid w:val="00FB694E"/>
    <w:rsid w:val="00FC25BA"/>
    <w:rsid w:val="00FC31F2"/>
    <w:rsid w:val="00FC3709"/>
    <w:rsid w:val="00FC3780"/>
    <w:rsid w:val="00FC427A"/>
    <w:rsid w:val="00FC66E4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B847A9"/>
    <w:rPr>
      <w:rFonts w:ascii="Courier New" w:eastAsia="MS Mincho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2808</Words>
  <Characters>16012</Characters>
  <Application>Microsoft Office Word</Application>
  <DocSecurity>0</DocSecurity>
  <Lines>133</Lines>
  <Paragraphs>37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18783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28</cp:revision>
  <cp:lastPrinted>2021-04-25T09:37:00Z</cp:lastPrinted>
  <dcterms:created xsi:type="dcterms:W3CDTF">2021-04-26T07:57:00Z</dcterms:created>
  <dcterms:modified xsi:type="dcterms:W3CDTF">2021-04-27T20:47:00Z</dcterms:modified>
</cp:coreProperties>
</file>