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CB8C" w14:textId="77777777" w:rsidR="00A95E37" w:rsidRDefault="00A95E37" w:rsidP="007B6845">
      <w:pPr>
        <w:jc w:val="both"/>
        <w:rPr>
          <w:b/>
          <w:sz w:val="24"/>
          <w:szCs w:val="24"/>
          <w:lang w:val="en-GB" w:eastAsia="ja-JP"/>
        </w:rPr>
      </w:pPr>
    </w:p>
    <w:p w14:paraId="4D4915ED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Nuclear Data Section</w:t>
      </w:r>
    </w:p>
    <w:p w14:paraId="07DB010A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International Atomic Energy Agency</w:t>
      </w:r>
    </w:p>
    <w:p w14:paraId="77C38B3C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proofErr w:type="spellStart"/>
      <w:r w:rsidRPr="009F12CD">
        <w:rPr>
          <w:rFonts w:eastAsia="MS Mincho"/>
          <w:b/>
          <w:sz w:val="24"/>
          <w:szCs w:val="24"/>
          <w:lang w:val="en-GB"/>
        </w:rPr>
        <w:t>P.O.Box</w:t>
      </w:r>
      <w:proofErr w:type="spellEnd"/>
      <w:r w:rsidRPr="009F12CD">
        <w:rPr>
          <w:rFonts w:eastAsia="MS Mincho"/>
          <w:b/>
          <w:sz w:val="24"/>
          <w:szCs w:val="24"/>
          <w:lang w:val="en-GB"/>
        </w:rPr>
        <w:t xml:space="preserve"> 100, A-1400 Vienna, Austria</w:t>
      </w:r>
    </w:p>
    <w:p w14:paraId="23C17C40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/>
        </w:rPr>
      </w:pPr>
    </w:p>
    <w:p w14:paraId="50C87C0A" w14:textId="47BB60F4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 w:eastAsia="ja-JP"/>
        </w:rPr>
      </w:pPr>
      <w:r w:rsidRPr="009F12CD">
        <w:rPr>
          <w:rFonts w:eastAsia="MS Mincho"/>
          <w:b/>
          <w:sz w:val="24"/>
          <w:szCs w:val="24"/>
          <w:u w:val="single"/>
          <w:lang w:val="en-GB"/>
        </w:rPr>
        <w:t xml:space="preserve">Memo </w:t>
      </w:r>
      <w:r w:rsidR="009A0C36">
        <w:rPr>
          <w:rFonts w:eastAsia="MS Mincho"/>
          <w:b/>
          <w:sz w:val="24"/>
          <w:szCs w:val="24"/>
          <w:u w:val="single"/>
          <w:lang w:val="en-GB"/>
        </w:rPr>
        <w:t>C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P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-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D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/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C66C3F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1D44BA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4B0CFD">
        <w:rPr>
          <w:rFonts w:eastAsia="MS Mincho"/>
          <w:b/>
          <w:sz w:val="24"/>
          <w:szCs w:val="24"/>
          <w:u w:val="single"/>
          <w:lang w:val="en-GB"/>
        </w:rPr>
        <w:t>0</w:t>
      </w:r>
      <w:r w:rsidR="0061133E">
        <w:rPr>
          <w:rFonts w:eastAsia="MS Mincho"/>
          <w:b/>
          <w:sz w:val="24"/>
          <w:szCs w:val="24"/>
          <w:u w:val="single"/>
          <w:lang w:val="en-GB"/>
        </w:rPr>
        <w:t xml:space="preserve"> (Rev.)</w:t>
      </w:r>
    </w:p>
    <w:p w14:paraId="364B6ED7" w14:textId="77777777" w:rsidR="009F12CD" w:rsidRPr="009F12CD" w:rsidRDefault="009F12CD" w:rsidP="009F12CD">
      <w:pPr>
        <w:jc w:val="both"/>
        <w:rPr>
          <w:rFonts w:eastAsia="MS Mincho"/>
          <w:sz w:val="24"/>
          <w:szCs w:val="24"/>
          <w:lang w:val="en-GB"/>
        </w:rPr>
      </w:pPr>
    </w:p>
    <w:p w14:paraId="06E7F478" w14:textId="1C510564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Date: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</w:r>
      <w:r w:rsidR="0061133E">
        <w:rPr>
          <w:rFonts w:eastAsia="MS Mincho"/>
          <w:sz w:val="24"/>
          <w:szCs w:val="24"/>
          <w:lang w:val="en-GB"/>
        </w:rPr>
        <w:t>9</w:t>
      </w:r>
      <w:r w:rsidR="00C22B70">
        <w:rPr>
          <w:rFonts w:eastAsia="MS Mincho"/>
          <w:sz w:val="24"/>
          <w:szCs w:val="24"/>
          <w:lang w:val="en-GB"/>
        </w:rPr>
        <w:t xml:space="preserve"> </w:t>
      </w:r>
      <w:r w:rsidR="001D44BA">
        <w:rPr>
          <w:rFonts w:eastAsia="MS Mincho"/>
          <w:sz w:val="24"/>
          <w:szCs w:val="24"/>
          <w:lang w:val="en-GB"/>
        </w:rPr>
        <w:t>May</w:t>
      </w:r>
      <w:r w:rsidR="00F569D5">
        <w:rPr>
          <w:rFonts w:eastAsia="MS Mincho"/>
          <w:sz w:val="24"/>
          <w:szCs w:val="24"/>
          <w:lang w:val="en-GB"/>
        </w:rPr>
        <w:t xml:space="preserve"> </w:t>
      </w:r>
      <w:r w:rsidRPr="009F12CD">
        <w:rPr>
          <w:rFonts w:eastAsia="MS Mincho"/>
          <w:sz w:val="24"/>
          <w:szCs w:val="24"/>
          <w:lang w:val="en-GB"/>
        </w:rPr>
        <w:t>20</w:t>
      </w:r>
      <w:r w:rsidR="00303ECE">
        <w:rPr>
          <w:rFonts w:eastAsia="MS Mincho"/>
          <w:sz w:val="24"/>
          <w:szCs w:val="24"/>
          <w:lang w:val="en-GB"/>
        </w:rPr>
        <w:t>2</w:t>
      </w:r>
      <w:r w:rsidR="00D1003D">
        <w:rPr>
          <w:rFonts w:eastAsia="MS Mincho"/>
          <w:sz w:val="24"/>
          <w:szCs w:val="24"/>
          <w:lang w:val="en-GB"/>
        </w:rPr>
        <w:t>4</w:t>
      </w:r>
    </w:p>
    <w:p w14:paraId="0B9A4237" w14:textId="77777777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To: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  <w:t>Distribution</w:t>
      </w:r>
    </w:p>
    <w:p w14:paraId="4C9EA790" w14:textId="77777777" w:rsidR="007E7FE1" w:rsidRDefault="009F12CD" w:rsidP="009F12CD">
      <w:pPr>
        <w:tabs>
          <w:tab w:val="left" w:pos="993"/>
        </w:tabs>
        <w:spacing w:after="60"/>
        <w:jc w:val="both"/>
        <w:rPr>
          <w:rFonts w:eastAsia="MS Mincho"/>
          <w:bCs/>
          <w:sz w:val="24"/>
          <w:szCs w:val="24"/>
          <w:lang w:val="en-GB"/>
        </w:rPr>
      </w:pPr>
      <w:r w:rsidRPr="00F16B9A">
        <w:rPr>
          <w:rFonts w:eastAsia="MS Mincho"/>
          <w:b/>
          <w:sz w:val="24"/>
          <w:szCs w:val="24"/>
          <w:lang w:val="en-GB"/>
        </w:rPr>
        <w:t>From:</w:t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="00DA129C" w:rsidRPr="00635C29">
        <w:rPr>
          <w:rFonts w:eastAsia="MS Mincho"/>
          <w:bCs/>
          <w:sz w:val="24"/>
          <w:szCs w:val="24"/>
          <w:lang w:val="en-GB"/>
        </w:rPr>
        <w:t>N. Otsuka</w:t>
      </w:r>
    </w:p>
    <w:p w14:paraId="0ADA6D55" w14:textId="4EFB40D2" w:rsidR="009F12CD" w:rsidRPr="00FF3D77" w:rsidRDefault="009F12CD" w:rsidP="009F12CD">
      <w:pPr>
        <w:tabs>
          <w:tab w:val="left" w:pos="993"/>
        </w:tabs>
        <w:spacing w:after="60"/>
        <w:jc w:val="both"/>
        <w:rPr>
          <w:rFonts w:eastAsia="MS Mincho"/>
          <w:b/>
          <w:sz w:val="24"/>
          <w:szCs w:val="24"/>
          <w:lang w:val="en-GB" w:eastAsia="ja-JP"/>
        </w:rPr>
      </w:pPr>
      <w:r w:rsidRPr="00FF3D77">
        <w:rPr>
          <w:rFonts w:eastAsia="MS Mincho"/>
          <w:b/>
          <w:sz w:val="24"/>
          <w:szCs w:val="24"/>
          <w:lang w:val="en-GB"/>
        </w:rPr>
        <w:t>Subject:</w:t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="00D85499">
        <w:rPr>
          <w:rFonts w:eastAsia="MS Mincho"/>
          <w:b/>
          <w:sz w:val="24"/>
          <w:szCs w:val="24"/>
          <w:lang w:val="en-GB"/>
        </w:rPr>
        <w:tab/>
      </w:r>
      <w:r w:rsidR="00D85499">
        <w:rPr>
          <w:rFonts w:eastAsia="MS Mincho" w:hint="eastAsia"/>
          <w:b/>
          <w:sz w:val="24"/>
          <w:szCs w:val="24"/>
          <w:lang w:val="en-GB" w:eastAsia="ja-JP"/>
        </w:rPr>
        <w:t xml:space="preserve">Proposal on </w:t>
      </w:r>
      <w:r w:rsidR="008526AB">
        <w:rPr>
          <w:rFonts w:eastAsia="MS Mincho"/>
          <w:b/>
          <w:sz w:val="24"/>
          <w:szCs w:val="24"/>
          <w:lang w:val="en-GB" w:eastAsia="ja-JP"/>
        </w:rPr>
        <w:t>revisions</w:t>
      </w:r>
      <w:r w:rsidR="00D85499">
        <w:rPr>
          <w:rFonts w:eastAsia="MS Mincho" w:hint="eastAsia"/>
          <w:b/>
          <w:sz w:val="24"/>
          <w:szCs w:val="24"/>
          <w:lang w:val="en-GB" w:eastAsia="ja-JP"/>
        </w:rPr>
        <w:t xml:space="preserve"> </w:t>
      </w:r>
      <w:r w:rsidR="001A13C7">
        <w:rPr>
          <w:rFonts w:eastAsia="MS Mincho" w:hint="eastAsia"/>
          <w:b/>
          <w:sz w:val="24"/>
          <w:szCs w:val="24"/>
          <w:lang w:val="en-GB" w:eastAsia="ja-JP"/>
        </w:rPr>
        <w:t>in</w:t>
      </w:r>
      <w:r w:rsidR="00156C96">
        <w:rPr>
          <w:rFonts w:eastAsia="MS Mincho" w:hint="eastAsia"/>
          <w:b/>
          <w:sz w:val="24"/>
          <w:szCs w:val="24"/>
          <w:lang w:val="en-GB" w:eastAsia="ja-JP"/>
        </w:rPr>
        <w:t xml:space="preserve"> </w:t>
      </w:r>
      <w:r w:rsidR="0061133E">
        <w:rPr>
          <w:rFonts w:eastAsia="MS Mincho"/>
          <w:b/>
          <w:sz w:val="24"/>
          <w:szCs w:val="24"/>
          <w:lang w:val="en-GB" w:eastAsia="ja-JP"/>
        </w:rPr>
        <w:t>m</w:t>
      </w:r>
      <w:r w:rsidR="00156C96">
        <w:rPr>
          <w:rFonts w:eastAsia="MS Mincho" w:hint="eastAsia"/>
          <w:b/>
          <w:sz w:val="24"/>
          <w:szCs w:val="24"/>
          <w:lang w:val="en-GB" w:eastAsia="ja-JP"/>
        </w:rPr>
        <w:t>anuals</w:t>
      </w:r>
    </w:p>
    <w:p w14:paraId="77388A10" w14:textId="5EC2FA8C" w:rsidR="00291664" w:rsidRDefault="00291664" w:rsidP="00A555D0">
      <w:pPr>
        <w:tabs>
          <w:tab w:val="left" w:pos="993"/>
        </w:tabs>
        <w:spacing w:after="240"/>
        <w:jc w:val="both"/>
        <w:rPr>
          <w:rFonts w:eastAsia="MS Mincho"/>
          <w:snapToGrid w:val="0"/>
          <w:sz w:val="24"/>
          <w:lang w:val="en-GB" w:eastAsia="ja-JP"/>
        </w:rPr>
      </w:pPr>
    </w:p>
    <w:p w14:paraId="205BE52D" w14:textId="25884E01" w:rsidR="00342A12" w:rsidRPr="00342A12" w:rsidRDefault="00FB2786" w:rsidP="00A555D0">
      <w:pPr>
        <w:tabs>
          <w:tab w:val="left" w:pos="993"/>
        </w:tabs>
        <w:spacing w:after="240"/>
        <w:jc w:val="both"/>
        <w:rPr>
          <w:rFonts w:eastAsia="MS Mincho"/>
          <w:b/>
          <w:sz w:val="24"/>
          <w:szCs w:val="24"/>
          <w:u w:val="single"/>
          <w:lang w:val="en-GB" w:eastAsia="ja-JP"/>
        </w:rPr>
      </w:pPr>
      <w:r>
        <w:rPr>
          <w:rFonts w:eastAsia="MS Mincho" w:hint="eastAsia"/>
          <w:b/>
          <w:sz w:val="24"/>
          <w:szCs w:val="24"/>
          <w:u w:val="single"/>
          <w:lang w:val="en-GB" w:eastAsia="ja-JP"/>
        </w:rPr>
        <w:t xml:space="preserve">Formats Manual 1.3: </w:t>
      </w:r>
      <w:r w:rsidR="00342A12" w:rsidRPr="00342A12">
        <w:rPr>
          <w:rFonts w:eastAsia="MS Mincho"/>
          <w:b/>
          <w:sz w:val="24"/>
          <w:szCs w:val="24"/>
          <w:u w:val="single"/>
          <w:lang w:val="en-GB"/>
        </w:rPr>
        <w:t>Accession number</w:t>
      </w:r>
      <w:r w:rsidR="005F42ED">
        <w:rPr>
          <w:rFonts w:eastAsia="MS Mincho"/>
          <w:b/>
          <w:sz w:val="24"/>
          <w:szCs w:val="24"/>
          <w:u w:val="single"/>
          <w:lang w:val="en-GB" w:eastAsia="ja-JP"/>
        </w:rPr>
        <w:t xml:space="preserve">/ </w:t>
      </w:r>
      <w:r w:rsidR="008D15FA">
        <w:rPr>
          <w:rFonts w:eastAsia="MS Mincho" w:hint="eastAsia"/>
          <w:b/>
          <w:sz w:val="24"/>
          <w:szCs w:val="24"/>
          <w:u w:val="single"/>
          <w:lang w:val="en-GB" w:eastAsia="ja-JP"/>
        </w:rPr>
        <w:t>E</w:t>
      </w:r>
      <w:r w:rsidR="00342A12" w:rsidRPr="00342A12">
        <w:rPr>
          <w:rFonts w:eastAsia="MS Mincho"/>
          <w:b/>
          <w:sz w:val="24"/>
          <w:szCs w:val="24"/>
          <w:u w:val="single"/>
          <w:lang w:val="en-GB"/>
        </w:rPr>
        <w:t>ntry numbe</w:t>
      </w:r>
      <w:r w:rsidR="008D15FA">
        <w:rPr>
          <w:rFonts w:eastAsia="MS Mincho" w:hint="eastAsia"/>
          <w:b/>
          <w:sz w:val="24"/>
          <w:szCs w:val="24"/>
          <w:u w:val="single"/>
          <w:lang w:val="en-GB" w:eastAsia="ja-JP"/>
        </w:rPr>
        <w:t>r</w:t>
      </w:r>
    </w:p>
    <w:p w14:paraId="67D55961" w14:textId="17F21DF4" w:rsidR="005A19C6" w:rsidRDefault="00D95C78" w:rsidP="00A555D0">
      <w:pPr>
        <w:tabs>
          <w:tab w:val="left" w:pos="993"/>
        </w:tabs>
        <w:spacing w:after="240"/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/>
          <w:snapToGrid w:val="0"/>
          <w:sz w:val="24"/>
          <w:lang w:val="en-GB" w:eastAsia="ja-JP"/>
        </w:rPr>
        <w:t>Two terms “</w:t>
      </w:r>
      <w:r w:rsidR="007C19A6">
        <w:rPr>
          <w:rFonts w:eastAsia="MS Mincho"/>
          <w:snapToGrid w:val="0"/>
          <w:sz w:val="24"/>
          <w:lang w:val="en-GB" w:eastAsia="ja-JP"/>
        </w:rPr>
        <w:t xml:space="preserve">(sub)accession </w:t>
      </w:r>
      <w:r w:rsidR="00B23556">
        <w:rPr>
          <w:rFonts w:eastAsia="MS Mincho"/>
          <w:snapToGrid w:val="0"/>
          <w:sz w:val="24"/>
          <w:lang w:val="en-GB" w:eastAsia="ja-JP"/>
        </w:rPr>
        <w:t>number” and “</w:t>
      </w:r>
      <w:r w:rsidR="007C19A6">
        <w:rPr>
          <w:rFonts w:eastAsia="MS Mincho"/>
          <w:snapToGrid w:val="0"/>
          <w:sz w:val="24"/>
          <w:lang w:val="en-GB" w:eastAsia="ja-JP"/>
        </w:rPr>
        <w:t>(sub)entry</w:t>
      </w:r>
      <w:r w:rsidR="00B23556">
        <w:rPr>
          <w:rFonts w:eastAsia="MS Mincho"/>
          <w:snapToGrid w:val="0"/>
          <w:sz w:val="24"/>
          <w:lang w:val="en-GB" w:eastAsia="ja-JP"/>
        </w:rPr>
        <w:t xml:space="preserve"> number”</w:t>
      </w:r>
      <w:r>
        <w:rPr>
          <w:rFonts w:eastAsia="MS Mincho"/>
          <w:snapToGrid w:val="0"/>
          <w:sz w:val="24"/>
          <w:lang w:val="en-GB" w:eastAsia="ja-JP"/>
        </w:rPr>
        <w:t xml:space="preserve"> </w:t>
      </w:r>
      <w:r w:rsidR="00172AE7">
        <w:rPr>
          <w:rFonts w:eastAsia="MS Mincho"/>
          <w:snapToGrid w:val="0"/>
          <w:sz w:val="24"/>
          <w:lang w:val="en-GB" w:eastAsia="ja-JP"/>
        </w:rPr>
        <w:t xml:space="preserve">are seen in </w:t>
      </w:r>
      <w:r w:rsidR="00DE551D">
        <w:rPr>
          <w:rFonts w:eastAsia="MS Mincho"/>
          <w:snapToGrid w:val="0"/>
          <w:sz w:val="24"/>
          <w:lang w:val="en-GB" w:eastAsia="ja-JP"/>
        </w:rPr>
        <w:t xml:space="preserve">the </w:t>
      </w:r>
      <w:r w:rsidR="00A03B9A">
        <w:rPr>
          <w:rFonts w:eastAsia="MS Mincho"/>
          <w:snapToGrid w:val="0"/>
          <w:sz w:val="24"/>
          <w:lang w:val="en-GB" w:eastAsia="ja-JP"/>
        </w:rPr>
        <w:t xml:space="preserve">manuals, </w:t>
      </w:r>
      <w:r>
        <w:rPr>
          <w:rFonts w:eastAsia="MS Mincho"/>
          <w:snapToGrid w:val="0"/>
          <w:sz w:val="24"/>
          <w:lang w:val="en-GB" w:eastAsia="ja-JP"/>
        </w:rPr>
        <w:t>but</w:t>
      </w:r>
      <w:r w:rsidR="00A03B9A">
        <w:rPr>
          <w:rFonts w:eastAsia="MS Mincho"/>
          <w:snapToGrid w:val="0"/>
          <w:sz w:val="24"/>
          <w:lang w:val="en-GB" w:eastAsia="ja-JP"/>
        </w:rPr>
        <w:t xml:space="preserve"> I</w:t>
      </w:r>
      <w:r w:rsidR="00172AE7">
        <w:rPr>
          <w:rFonts w:eastAsia="MS Mincho"/>
          <w:snapToGrid w:val="0"/>
          <w:sz w:val="24"/>
          <w:lang w:val="en-GB" w:eastAsia="ja-JP"/>
        </w:rPr>
        <w:t xml:space="preserve"> do not see difference in their usages. </w:t>
      </w:r>
      <w:r w:rsidR="009A1CE6">
        <w:rPr>
          <w:rFonts w:eastAsia="MS Mincho"/>
          <w:snapToGrid w:val="0"/>
          <w:sz w:val="24"/>
          <w:lang w:val="en-GB" w:eastAsia="ja-JP"/>
        </w:rPr>
        <w:t xml:space="preserve">I believe </w:t>
      </w:r>
      <w:r w:rsidR="00405159">
        <w:rPr>
          <w:rFonts w:eastAsia="MS Mincho" w:hint="eastAsia"/>
          <w:snapToGrid w:val="0"/>
          <w:sz w:val="24"/>
          <w:lang w:val="en-GB" w:eastAsia="ja-JP"/>
        </w:rPr>
        <w:t xml:space="preserve">we </w:t>
      </w:r>
      <w:r w:rsidR="00E70683">
        <w:rPr>
          <w:rFonts w:eastAsia="MS Mincho" w:hint="eastAsia"/>
          <w:snapToGrid w:val="0"/>
          <w:sz w:val="24"/>
          <w:lang w:val="en-GB" w:eastAsia="ja-JP"/>
        </w:rPr>
        <w:t xml:space="preserve">only </w:t>
      </w:r>
      <w:r w:rsidR="00405159">
        <w:rPr>
          <w:rFonts w:eastAsia="MS Mincho" w:hint="eastAsia"/>
          <w:snapToGrid w:val="0"/>
          <w:sz w:val="24"/>
          <w:lang w:val="en-GB" w:eastAsia="ja-JP"/>
        </w:rPr>
        <w:t xml:space="preserve">use </w:t>
      </w:r>
      <w:r w:rsidR="009A1CE6">
        <w:rPr>
          <w:rFonts w:eastAsia="MS Mincho"/>
          <w:snapToGrid w:val="0"/>
          <w:sz w:val="24"/>
          <w:lang w:val="en-GB" w:eastAsia="ja-JP"/>
        </w:rPr>
        <w:t xml:space="preserve">“(sub)entry number” </w:t>
      </w:r>
      <w:r w:rsidR="006C1A6E">
        <w:rPr>
          <w:rFonts w:eastAsia="MS Mincho"/>
          <w:snapToGrid w:val="0"/>
          <w:sz w:val="24"/>
          <w:lang w:val="en-GB" w:eastAsia="ja-JP"/>
        </w:rPr>
        <w:t>in our communication</w:t>
      </w:r>
      <w:r w:rsidR="00EC520C">
        <w:rPr>
          <w:rFonts w:eastAsia="MS Mincho"/>
          <w:snapToGrid w:val="0"/>
          <w:sz w:val="24"/>
          <w:lang w:val="en-GB" w:eastAsia="ja-JP"/>
        </w:rPr>
        <w:t xml:space="preserve">. </w:t>
      </w:r>
      <w:r w:rsidR="00691570">
        <w:rPr>
          <w:rFonts w:eastAsia="MS Mincho"/>
          <w:snapToGrid w:val="0"/>
          <w:sz w:val="24"/>
          <w:lang w:val="en-GB" w:eastAsia="ja-JP"/>
        </w:rPr>
        <w:t xml:space="preserve">I suggest </w:t>
      </w:r>
      <w:r w:rsidR="00691570" w:rsidRPr="00342A12">
        <w:rPr>
          <w:rFonts w:eastAsia="MS Mincho"/>
          <w:snapToGrid w:val="0"/>
          <w:sz w:val="24"/>
          <w:u w:val="single"/>
          <w:lang w:val="en-GB" w:eastAsia="ja-JP"/>
        </w:rPr>
        <w:t xml:space="preserve">adoption </w:t>
      </w:r>
      <w:r w:rsidR="00E46206" w:rsidRPr="00342A12">
        <w:rPr>
          <w:rFonts w:eastAsia="MS Mincho"/>
          <w:snapToGrid w:val="0"/>
          <w:sz w:val="24"/>
          <w:u w:val="single"/>
          <w:lang w:val="en-GB" w:eastAsia="ja-JP"/>
        </w:rPr>
        <w:t xml:space="preserve">of “(sub)accession number” </w:t>
      </w:r>
      <w:r w:rsidR="006542FB">
        <w:rPr>
          <w:rFonts w:eastAsia="MS Mincho" w:hint="eastAsia"/>
          <w:snapToGrid w:val="0"/>
          <w:sz w:val="24"/>
          <w:u w:val="single"/>
          <w:lang w:val="en-GB" w:eastAsia="ja-JP"/>
        </w:rPr>
        <w:t>through</w:t>
      </w:r>
      <w:r w:rsidR="00691570" w:rsidRPr="00342A12">
        <w:rPr>
          <w:rFonts w:eastAsia="MS Mincho"/>
          <w:snapToGrid w:val="0"/>
          <w:sz w:val="24"/>
          <w:u w:val="single"/>
          <w:lang w:val="en-GB" w:eastAsia="ja-JP"/>
        </w:rPr>
        <w:t xml:space="preserve"> the manuals with introducing “(sub)accession number” </w:t>
      </w:r>
      <w:r w:rsidR="00691570">
        <w:rPr>
          <w:rFonts w:eastAsia="MS Mincho"/>
          <w:snapToGrid w:val="0"/>
          <w:sz w:val="24"/>
          <w:lang w:val="en-GB" w:eastAsia="ja-JP"/>
        </w:rPr>
        <w:t>at the beginning of the EXF</w:t>
      </w:r>
      <w:r w:rsidR="00F64881">
        <w:rPr>
          <w:rFonts w:eastAsia="MS Mincho"/>
          <w:snapToGrid w:val="0"/>
          <w:sz w:val="24"/>
          <w:lang w:val="en-GB" w:eastAsia="ja-JP"/>
        </w:rPr>
        <w:t>O</w:t>
      </w:r>
      <w:r w:rsidR="00691570">
        <w:rPr>
          <w:rFonts w:eastAsia="MS Mincho"/>
          <w:snapToGrid w:val="0"/>
          <w:sz w:val="24"/>
          <w:lang w:val="en-GB" w:eastAsia="ja-JP"/>
        </w:rPr>
        <w:t>R Formats Manual:</w:t>
      </w:r>
    </w:p>
    <w:p w14:paraId="5C4F0238" w14:textId="17931182" w:rsidR="00691570" w:rsidRDefault="00B666B0" w:rsidP="00A74DC2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  <w:r w:rsidRPr="00B666B0">
        <w:rPr>
          <w:rFonts w:eastAsia="MS Mincho"/>
          <w:noProof/>
          <w:snapToGrid w:val="0"/>
          <w:sz w:val="24"/>
          <w:lang w:val="en-GB" w:eastAsia="ja-JP"/>
        </w:rPr>
        <mc:AlternateContent>
          <mc:Choice Requires="wps">
            <w:drawing>
              <wp:inline distT="0" distB="0" distL="0" distR="0" wp14:anchorId="3622D163" wp14:editId="3C0682E3">
                <wp:extent cx="5667375" cy="1404620"/>
                <wp:effectExtent l="0" t="0" r="28575" b="2540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A696E" w14:textId="4649D17E" w:rsidR="00B666B0" w:rsidRPr="00965C84" w:rsidRDefault="00B666B0" w:rsidP="00965C84">
                            <w:pPr>
                              <w:pStyle w:val="Heading3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szCs w:val="24"/>
                                <w:u w:val="single"/>
                              </w:rPr>
                            </w:pPr>
                            <w:r w:rsidRPr="00965C84">
                              <w:rPr>
                                <w:szCs w:val="24"/>
                                <w:u w:val="single"/>
                              </w:rPr>
                              <w:t>Identification of Files, Entries, and Subentries.</w:t>
                            </w:r>
                          </w:p>
                          <w:p w14:paraId="08C13B80" w14:textId="77777777" w:rsidR="00B666B0" w:rsidRPr="00965C84" w:rsidRDefault="00B666B0" w:rsidP="00B666B0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  <w:r w:rsidRPr="00965C84">
                              <w:rPr>
                                <w:sz w:val="24"/>
                                <w:szCs w:val="24"/>
                              </w:rPr>
                              <w:t>In order to track, access, and identify data within the EXFOR Exchange System, the following labelling systems have been adopted for files, entries and subentries.</w:t>
                            </w:r>
                          </w:p>
                          <w:p w14:paraId="78146248" w14:textId="77777777" w:rsidR="00B666B0" w:rsidRPr="00965C84" w:rsidRDefault="00B666B0" w:rsidP="00B666B0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0"/>
                                <w:tab w:val="left" w:pos="2880"/>
                              </w:tabs>
                              <w:suppressAutoHyphens/>
                              <w:spacing w:before="12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65C84">
                              <w:rPr>
                                <w:sz w:val="24"/>
                                <w:szCs w:val="24"/>
                              </w:rPr>
                              <w:t>An EXFOR Exchange File is labelled using a four-character file identification.</w:t>
                            </w:r>
                          </w:p>
                          <w:p w14:paraId="410B5A9E" w14:textId="0B0D6ADD" w:rsidR="00B666B0" w:rsidRPr="00965C84" w:rsidRDefault="00B666B0" w:rsidP="00B666B0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0"/>
                                <w:tab w:val="left" w:pos="2880"/>
                              </w:tabs>
                              <w:suppressAutoHyphens/>
                              <w:spacing w:before="12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65C84">
                              <w:rPr>
                                <w:sz w:val="24"/>
                                <w:szCs w:val="24"/>
                              </w:rPr>
                              <w:t xml:space="preserve">An entry is labelled using a five-character </w:t>
                            </w:r>
                            <w:r w:rsidR="00C940CE" w:rsidRPr="00C940CE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entry </w:t>
                            </w:r>
                            <w:r w:rsidRPr="00C940CE">
                              <w:rPr>
                                <w:strike/>
                                <w:color w:val="FF0000"/>
                                <w:sz w:val="24"/>
                                <w:szCs w:val="24"/>
                              </w:rPr>
                              <w:t>accession</w:t>
                            </w:r>
                            <w:r w:rsidRPr="00965C84">
                              <w:rPr>
                                <w:sz w:val="24"/>
                                <w:szCs w:val="24"/>
                              </w:rPr>
                              <w:t xml:space="preserve"> number</w:t>
                            </w:r>
                            <w:r w:rsidR="00C940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40CE" w:rsidRPr="00C940CE">
                              <w:rPr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 w:rsidR="00C940CE">
                              <w:rPr>
                                <w:color w:val="FF0000"/>
                                <w:sz w:val="24"/>
                                <w:szCs w:val="24"/>
                              </w:rPr>
                              <w:t>=</w:t>
                            </w:r>
                            <w:r w:rsidR="00C940CE" w:rsidRPr="00C940CE">
                              <w:rPr>
                                <w:color w:val="FF0000"/>
                                <w:sz w:val="24"/>
                                <w:szCs w:val="24"/>
                              </w:rPr>
                              <w:t>accession number)</w:t>
                            </w:r>
                            <w:r w:rsidRPr="00965C8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BA03FFB" w14:textId="17FD1D44" w:rsidR="00B666B0" w:rsidRPr="00965C84" w:rsidRDefault="00B666B0" w:rsidP="00B666B0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0"/>
                                <w:tab w:val="left" w:pos="2880"/>
                              </w:tabs>
                              <w:suppressAutoHyphens/>
                              <w:spacing w:before="12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65C84">
                              <w:rPr>
                                <w:sz w:val="24"/>
                                <w:szCs w:val="24"/>
                              </w:rPr>
                              <w:t xml:space="preserve">A subentry is labelled using an eight-character </w:t>
                            </w:r>
                            <w:r w:rsidR="00C940CE" w:rsidRPr="00C940CE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subentry </w:t>
                            </w:r>
                            <w:proofErr w:type="spellStart"/>
                            <w:r w:rsidRPr="00C940CE">
                              <w:rPr>
                                <w:strike/>
                                <w:color w:val="FF0000"/>
                                <w:sz w:val="24"/>
                                <w:szCs w:val="24"/>
                              </w:rPr>
                              <w:t>subaccession</w:t>
                            </w:r>
                            <w:proofErr w:type="spellEnd"/>
                            <w:r w:rsidRPr="00965C84">
                              <w:rPr>
                                <w:sz w:val="24"/>
                                <w:szCs w:val="24"/>
                              </w:rPr>
                              <w:t xml:space="preserve"> number</w:t>
                            </w:r>
                            <w:r w:rsidR="00C940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40CE" w:rsidRPr="00C940CE">
                              <w:rPr>
                                <w:color w:val="FF0000"/>
                                <w:sz w:val="24"/>
                                <w:szCs w:val="24"/>
                              </w:rPr>
                              <w:t>(=</w:t>
                            </w:r>
                            <w:proofErr w:type="spellStart"/>
                            <w:r w:rsidR="00C940CE" w:rsidRPr="00C940CE">
                              <w:rPr>
                                <w:color w:val="FF0000"/>
                                <w:sz w:val="24"/>
                                <w:szCs w:val="24"/>
                              </w:rPr>
                              <w:t>subaccession</w:t>
                            </w:r>
                            <w:proofErr w:type="spellEnd"/>
                            <w:r w:rsidR="00C940CE" w:rsidRPr="00C940CE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number)</w:t>
                            </w:r>
                            <w:r w:rsidRPr="00965C8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FCA6901" w14:textId="2B955AA1" w:rsidR="00B666B0" w:rsidRPr="008D15FA" w:rsidRDefault="00B666B0" w:rsidP="008D15FA">
                            <w:pPr>
                              <w:pStyle w:val="BodyText"/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E70683">
                              <w:rPr>
                                <w:sz w:val="24"/>
                                <w:szCs w:val="24"/>
                              </w:rPr>
                              <w:t>Each of these labels includes a</w:t>
                            </w:r>
                            <w:r w:rsidR="00E70683" w:rsidRPr="00E70683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E70683">
                              <w:rPr>
                                <w:sz w:val="24"/>
                                <w:szCs w:val="24"/>
                              </w:rPr>
                              <w:t>centre-identification character as the first character in the string.  The table on the following page lists the centre-identification characters that have been assigned.  These characters define both the centre at which the information was compiled and the type of data compiled.</w:t>
                            </w:r>
                            <w:r w:rsidRPr="00E70683">
                              <w:rPr>
                                <w:rStyle w:val="FootnoteReference"/>
                                <w:sz w:val="24"/>
                                <w:szCs w:val="24"/>
                              </w:rPr>
                              <w:footnoteRef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22D1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6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LFEgIAACAEAAAOAAAAZHJzL2Uyb0RvYy54bWysk9tuGyEQhu8r9R0Q9/WuXR+SlddR6tRV&#10;pfQgpX0AlmW9qCxDB+xd9+kzYMex0vamKhcImOFn5ptheTN0hu0Veg225ONRzpmyEmpttyX//m3z&#10;5oozH4SthQGrSn5Qnt+sXr9a9q5QE2jB1AoZiVhf9K7kbQiuyDIvW9UJPwKnLBkbwE4E2uI2q1H0&#10;pN6ZbJLn86wHrB2CVN7T6d3RyFdJv2mUDF+axqvATMkptpBmTHMV52y1FMUWhWu1PIUh/iGKTmhL&#10;j56l7kQQbIf6N6lOSwQPTRhJ6DJoGi1VyoGyGecvsnlohVMpF4Lj3RmT/3+y8vP+wX1FFoZ3MFAB&#10;UxLe3YP84ZmFdSvsVt0iQt8qUdPD44gs650vTlcjal/4KFL1n6CmIotdgCQ0NNhFKpQnI3UqwOEM&#10;XQ2BSTqczeeLt4sZZ5Js42k+nU9SWTJRPF136MMHBR2Li5IjVTXJi/29DzEcUTy5xNc8GF1vtDFp&#10;g9tqbZDtBXXAJo2UwQs3Y1lf8uvZZHYk8FeJPI0/SXQ6UCsb3ZX86uwkisjtva1TowWhzXFNIRt7&#10;AhnZHSmGoRrIMQKtoD4QUoRjy9IXo0UL+Iuzntq15P7nTqDizHy0VJbr8XQa+zttprMFMWR4aaku&#10;LcJKkip54Oy4XIf0JxIwd0vl2+gE9jmSU6zUhon36cvEPr/cJ6/nj716BAAA//8DAFBLAwQUAAYA&#10;CAAAACEAbbX2XNwAAAAFAQAADwAAAGRycy9kb3ducmV2LnhtbEyPwW7CMBBE75X4B2sr9VYcLFFB&#10;GgdVIM6lFAn15thLHBGv09iE0K+v20t7WWk0o5m3xWp0LRuwD40nCbNpBgxJe9NQLeHwvn1cAAtR&#10;kVGtJ5RwwwCrcnJXqNz4K73hsI81SyUUciXBxtjlnAdt0akw9R1S8k6+dyom2dfc9Oqayl3LRZY9&#10;cacaSgtWdbi2qM/7i5MQNrvPTp921dma29frZpjr4/ZDyof78eUZWMQx/oXhBz+hQ5mYKn8hE1gr&#10;IT0Sf2/yFksxB1ZJEGImgJcF/09ffgMAAP//AwBQSwECLQAUAAYACAAAACEAtoM4kv4AAADhAQAA&#10;EwAAAAAAAAAAAAAAAAAAAAAAW0NvbnRlbnRfVHlwZXNdLnhtbFBLAQItABQABgAIAAAAIQA4/SH/&#10;1gAAAJQBAAALAAAAAAAAAAAAAAAAAC8BAABfcmVscy8ucmVsc1BLAQItABQABgAIAAAAIQDTuPLF&#10;EgIAACAEAAAOAAAAAAAAAAAAAAAAAC4CAABkcnMvZTJvRG9jLnhtbFBLAQItABQABgAIAAAAIQBt&#10;tfZc3AAAAAUBAAAPAAAAAAAAAAAAAAAAAGwEAABkcnMvZG93bnJldi54bWxQSwUGAAAAAAQABADz&#10;AAAAdQUAAAAA&#10;">
                <v:textbox style="mso-fit-shape-to-text:t">
                  <w:txbxContent>
                    <w:p w14:paraId="5E1A696E" w14:textId="4649D17E" w:rsidR="00B666B0" w:rsidRPr="00965C84" w:rsidRDefault="00B666B0" w:rsidP="00965C84">
                      <w:pPr>
                        <w:pStyle w:val="Heading3"/>
                        <w:numPr>
                          <w:ilvl w:val="0"/>
                          <w:numId w:val="0"/>
                        </w:numPr>
                        <w:jc w:val="both"/>
                        <w:rPr>
                          <w:szCs w:val="24"/>
                          <w:u w:val="single"/>
                        </w:rPr>
                      </w:pPr>
                      <w:r w:rsidRPr="00965C84">
                        <w:rPr>
                          <w:szCs w:val="24"/>
                          <w:u w:val="single"/>
                        </w:rPr>
                        <w:t>Identification of Files, Entries, and Subentries.</w:t>
                      </w:r>
                    </w:p>
                    <w:p w14:paraId="08C13B80" w14:textId="77777777" w:rsidR="00B666B0" w:rsidRPr="00965C84" w:rsidRDefault="00B666B0" w:rsidP="00B666B0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965C84">
                        <w:rPr>
                          <w:sz w:val="24"/>
                          <w:szCs w:val="24"/>
                        </w:rPr>
                        <w:t>In order to</w:t>
                      </w:r>
                      <w:proofErr w:type="gramEnd"/>
                      <w:r w:rsidRPr="00965C84">
                        <w:rPr>
                          <w:sz w:val="24"/>
                          <w:szCs w:val="24"/>
                        </w:rPr>
                        <w:t xml:space="preserve"> track, access, and identify data within the EXFOR Exchange System, the following labelling systems have been adopted for files, entries and subentries.</w:t>
                      </w:r>
                    </w:p>
                    <w:p w14:paraId="78146248" w14:textId="77777777" w:rsidR="00B666B0" w:rsidRPr="00965C84" w:rsidRDefault="00B666B0" w:rsidP="00B666B0">
                      <w:pPr>
                        <w:pStyle w:val="BodyText"/>
                        <w:widowControl w:val="0"/>
                        <w:numPr>
                          <w:ilvl w:val="0"/>
                          <w:numId w:val="21"/>
                        </w:numPr>
                        <w:tabs>
                          <w:tab w:val="left" w:pos="0"/>
                          <w:tab w:val="left" w:pos="2880"/>
                        </w:tabs>
                        <w:suppressAutoHyphens/>
                        <w:spacing w:before="120" w:after="0" w:line="240" w:lineRule="auto"/>
                        <w:rPr>
                          <w:sz w:val="24"/>
                          <w:szCs w:val="24"/>
                        </w:rPr>
                      </w:pPr>
                      <w:r w:rsidRPr="00965C84">
                        <w:rPr>
                          <w:sz w:val="24"/>
                          <w:szCs w:val="24"/>
                        </w:rPr>
                        <w:t>An EXFOR Exchange File is labelled using a four-character file identification.</w:t>
                      </w:r>
                    </w:p>
                    <w:p w14:paraId="410B5A9E" w14:textId="0B0D6ADD" w:rsidR="00B666B0" w:rsidRPr="00965C84" w:rsidRDefault="00B666B0" w:rsidP="00B666B0">
                      <w:pPr>
                        <w:pStyle w:val="BodyText"/>
                        <w:widowControl w:val="0"/>
                        <w:numPr>
                          <w:ilvl w:val="0"/>
                          <w:numId w:val="22"/>
                        </w:numPr>
                        <w:tabs>
                          <w:tab w:val="left" w:pos="0"/>
                          <w:tab w:val="left" w:pos="2880"/>
                        </w:tabs>
                        <w:suppressAutoHyphens/>
                        <w:spacing w:before="120" w:after="0" w:line="240" w:lineRule="auto"/>
                        <w:rPr>
                          <w:sz w:val="24"/>
                          <w:szCs w:val="24"/>
                        </w:rPr>
                      </w:pPr>
                      <w:r w:rsidRPr="00965C84">
                        <w:rPr>
                          <w:sz w:val="24"/>
                          <w:szCs w:val="24"/>
                        </w:rPr>
                        <w:t xml:space="preserve">An entry is labelled using a five-character </w:t>
                      </w:r>
                      <w:r w:rsidR="00C940CE" w:rsidRPr="00C940CE">
                        <w:rPr>
                          <w:color w:val="FF0000"/>
                          <w:sz w:val="24"/>
                          <w:szCs w:val="24"/>
                        </w:rPr>
                        <w:t xml:space="preserve">entry </w:t>
                      </w:r>
                      <w:r w:rsidRPr="00C940CE">
                        <w:rPr>
                          <w:strike/>
                          <w:color w:val="FF0000"/>
                          <w:sz w:val="24"/>
                          <w:szCs w:val="24"/>
                        </w:rPr>
                        <w:t>accession</w:t>
                      </w:r>
                      <w:r w:rsidRPr="00965C84">
                        <w:rPr>
                          <w:sz w:val="24"/>
                          <w:szCs w:val="24"/>
                        </w:rPr>
                        <w:t xml:space="preserve"> number</w:t>
                      </w:r>
                      <w:r w:rsidR="00C940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940CE" w:rsidRPr="00C940CE">
                        <w:rPr>
                          <w:color w:val="FF0000"/>
                          <w:sz w:val="24"/>
                          <w:szCs w:val="24"/>
                        </w:rPr>
                        <w:t>(</w:t>
                      </w:r>
                      <w:r w:rsidR="00C940CE">
                        <w:rPr>
                          <w:color w:val="FF0000"/>
                          <w:sz w:val="24"/>
                          <w:szCs w:val="24"/>
                        </w:rPr>
                        <w:t>=</w:t>
                      </w:r>
                      <w:r w:rsidR="00C940CE" w:rsidRPr="00C940CE">
                        <w:rPr>
                          <w:color w:val="FF0000"/>
                          <w:sz w:val="24"/>
                          <w:szCs w:val="24"/>
                        </w:rPr>
                        <w:t>accession number)</w:t>
                      </w:r>
                      <w:r w:rsidRPr="00965C8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BA03FFB" w14:textId="17FD1D44" w:rsidR="00B666B0" w:rsidRPr="00965C84" w:rsidRDefault="00B666B0" w:rsidP="00B666B0">
                      <w:pPr>
                        <w:pStyle w:val="BodyText"/>
                        <w:widowControl w:val="0"/>
                        <w:numPr>
                          <w:ilvl w:val="0"/>
                          <w:numId w:val="23"/>
                        </w:numPr>
                        <w:tabs>
                          <w:tab w:val="left" w:pos="0"/>
                          <w:tab w:val="left" w:pos="2880"/>
                        </w:tabs>
                        <w:suppressAutoHyphens/>
                        <w:spacing w:before="120" w:after="0" w:line="240" w:lineRule="auto"/>
                        <w:rPr>
                          <w:sz w:val="24"/>
                          <w:szCs w:val="24"/>
                        </w:rPr>
                      </w:pPr>
                      <w:r w:rsidRPr="00965C84">
                        <w:rPr>
                          <w:sz w:val="24"/>
                          <w:szCs w:val="24"/>
                        </w:rPr>
                        <w:t xml:space="preserve">A subentry is labelled using an eight-character </w:t>
                      </w:r>
                      <w:r w:rsidR="00C940CE" w:rsidRPr="00C940CE">
                        <w:rPr>
                          <w:color w:val="FF0000"/>
                          <w:sz w:val="24"/>
                          <w:szCs w:val="24"/>
                        </w:rPr>
                        <w:t xml:space="preserve">subentry </w:t>
                      </w:r>
                      <w:proofErr w:type="spellStart"/>
                      <w:r w:rsidRPr="00C940CE">
                        <w:rPr>
                          <w:strike/>
                          <w:color w:val="FF0000"/>
                          <w:sz w:val="24"/>
                          <w:szCs w:val="24"/>
                        </w:rPr>
                        <w:t>subaccession</w:t>
                      </w:r>
                      <w:proofErr w:type="spellEnd"/>
                      <w:r w:rsidRPr="00965C84">
                        <w:rPr>
                          <w:sz w:val="24"/>
                          <w:szCs w:val="24"/>
                        </w:rPr>
                        <w:t xml:space="preserve"> number</w:t>
                      </w:r>
                      <w:r w:rsidR="00C940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940CE" w:rsidRPr="00C940CE">
                        <w:rPr>
                          <w:color w:val="FF0000"/>
                          <w:sz w:val="24"/>
                          <w:szCs w:val="24"/>
                        </w:rPr>
                        <w:t>(=</w:t>
                      </w:r>
                      <w:proofErr w:type="spellStart"/>
                      <w:r w:rsidR="00C940CE" w:rsidRPr="00C940CE">
                        <w:rPr>
                          <w:color w:val="FF0000"/>
                          <w:sz w:val="24"/>
                          <w:szCs w:val="24"/>
                        </w:rPr>
                        <w:t>subaccession</w:t>
                      </w:r>
                      <w:proofErr w:type="spellEnd"/>
                      <w:r w:rsidR="00C940CE" w:rsidRPr="00C940CE">
                        <w:rPr>
                          <w:color w:val="FF0000"/>
                          <w:sz w:val="24"/>
                          <w:szCs w:val="24"/>
                        </w:rPr>
                        <w:t xml:space="preserve"> number)</w:t>
                      </w:r>
                      <w:r w:rsidRPr="00965C8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FCA6901" w14:textId="2B955AA1" w:rsidR="00B666B0" w:rsidRPr="008D15FA" w:rsidRDefault="00B666B0" w:rsidP="008D15FA">
                      <w:pPr>
                        <w:pStyle w:val="BodyText"/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E70683">
                        <w:rPr>
                          <w:sz w:val="24"/>
                          <w:szCs w:val="24"/>
                        </w:rPr>
                        <w:t>Each of these labels includes a</w:t>
                      </w:r>
                      <w:r w:rsidR="00E70683" w:rsidRPr="00E70683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E70683">
                        <w:rPr>
                          <w:sz w:val="24"/>
                          <w:szCs w:val="24"/>
                        </w:rPr>
                        <w:t xml:space="preserve">centre-identification character as the first character in the string.  The table on the following page lists the centre-identification characters that have been assigned.  These characters define both the centre at which the information was </w:t>
                      </w:r>
                      <w:proofErr w:type="gramStart"/>
                      <w:r w:rsidRPr="00E70683">
                        <w:rPr>
                          <w:sz w:val="24"/>
                          <w:szCs w:val="24"/>
                        </w:rPr>
                        <w:t>compiled</w:t>
                      </w:r>
                      <w:proofErr w:type="gramEnd"/>
                      <w:r w:rsidRPr="00E70683">
                        <w:rPr>
                          <w:sz w:val="24"/>
                          <w:szCs w:val="24"/>
                        </w:rPr>
                        <w:t xml:space="preserve"> and the type of data compiled.</w:t>
                      </w:r>
                      <w:r w:rsidRPr="00E70683">
                        <w:rPr>
                          <w:rStyle w:val="FootnoteReference"/>
                          <w:sz w:val="24"/>
                          <w:szCs w:val="24"/>
                        </w:rPr>
                        <w:footnoteRef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1CF987" w14:textId="77777777" w:rsidR="00DF3059" w:rsidRDefault="00DF3059">
      <w:pPr>
        <w:rPr>
          <w:rFonts w:eastAsia="MS Mincho"/>
          <w:snapToGrid w:val="0"/>
          <w:sz w:val="24"/>
          <w:lang w:val="en-GB" w:eastAsia="ja-JP"/>
        </w:rPr>
      </w:pPr>
    </w:p>
    <w:p w14:paraId="6E1E010D" w14:textId="23BB0DF8" w:rsidR="002668EE" w:rsidRPr="00463418" w:rsidRDefault="002668EE" w:rsidP="00A555D0">
      <w:pPr>
        <w:spacing w:after="120"/>
        <w:rPr>
          <w:rFonts w:eastAsia="MS Mincho"/>
          <w:b/>
          <w:bCs/>
          <w:snapToGrid w:val="0"/>
          <w:sz w:val="24"/>
          <w:u w:val="single"/>
          <w:lang w:val="en-GB" w:eastAsia="ja-JP"/>
        </w:rPr>
      </w:pPr>
      <w:r w:rsidRPr="00463418">
        <w:rPr>
          <w:rFonts w:eastAsia="MS Mincho" w:hint="eastAsia"/>
          <w:b/>
          <w:bCs/>
          <w:snapToGrid w:val="0"/>
          <w:sz w:val="24"/>
          <w:u w:val="single"/>
          <w:lang w:val="en-GB" w:eastAsia="ja-JP"/>
        </w:rPr>
        <w:t xml:space="preserve">Formats Manual 7.18: </w:t>
      </w:r>
      <w:r w:rsidR="00463418" w:rsidRPr="00463418">
        <w:rPr>
          <w:rFonts w:eastAsia="MS Mincho" w:hint="eastAsia"/>
          <w:b/>
          <w:bCs/>
          <w:snapToGrid w:val="0"/>
          <w:sz w:val="24"/>
          <w:u w:val="single"/>
          <w:lang w:val="en-GB" w:eastAsia="ja-JP"/>
        </w:rPr>
        <w:t xml:space="preserve">Institute code for a large </w:t>
      </w:r>
      <w:r w:rsidR="00B149D5" w:rsidRPr="00463418">
        <w:rPr>
          <w:rFonts w:eastAsia="MS Mincho"/>
          <w:b/>
          <w:bCs/>
          <w:snapToGrid w:val="0"/>
          <w:sz w:val="24"/>
          <w:u w:val="single"/>
          <w:lang w:val="en-GB" w:eastAsia="ja-JP"/>
        </w:rPr>
        <w:t>collaboration</w:t>
      </w:r>
    </w:p>
    <w:p w14:paraId="79EF76BC" w14:textId="253B1CC1" w:rsidR="000F55A5" w:rsidRDefault="000F55A5" w:rsidP="002E4ADD">
      <w:pPr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 xml:space="preserve">We added the following items for compilation of data from the CERN </w:t>
      </w:r>
      <w:proofErr w:type="spellStart"/>
      <w:r>
        <w:rPr>
          <w:rFonts w:eastAsia="MS Mincho" w:hint="eastAsia"/>
          <w:snapToGrid w:val="0"/>
          <w:sz w:val="24"/>
          <w:lang w:val="en-GB" w:eastAsia="ja-JP"/>
        </w:rPr>
        <w:t>n_TOF</w:t>
      </w:r>
      <w:proofErr w:type="spellEnd"/>
      <w:r>
        <w:rPr>
          <w:rFonts w:eastAsia="MS Mincho" w:hint="eastAsia"/>
          <w:snapToGrid w:val="0"/>
          <w:sz w:val="24"/>
          <w:lang w:val="en-GB" w:eastAsia="ja-JP"/>
        </w:rPr>
        <w:t xml:space="preserve"> collaboration:</w:t>
      </w:r>
    </w:p>
    <w:p w14:paraId="1E34781C" w14:textId="5BE84D6F" w:rsidR="002668EE" w:rsidRDefault="000F55A5" w:rsidP="002E4ADD">
      <w:pPr>
        <w:spacing w:before="120" w:after="120"/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/>
          <w:snapToGrid w:val="0"/>
          <w:sz w:val="24"/>
          <w:lang w:val="en-GB" w:eastAsia="ja-JP"/>
        </w:rPr>
        <w:t>“</w:t>
      </w:r>
      <w:r w:rsidRPr="000F55A5">
        <w:rPr>
          <w:rFonts w:eastAsia="MS Mincho"/>
          <w:snapToGrid w:val="0"/>
          <w:sz w:val="24"/>
          <w:lang w:val="en-GB" w:eastAsia="ja-JP"/>
        </w:rPr>
        <w:t>Certain large collaborations and research groups can be coded with a code instead of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 </w:t>
      </w:r>
      <w:r w:rsidRPr="000F55A5">
        <w:rPr>
          <w:rFonts w:eastAsia="MS Mincho"/>
          <w:snapToGrid w:val="0"/>
          <w:sz w:val="24"/>
          <w:lang w:val="en-GB" w:eastAsia="ja-JP"/>
        </w:rPr>
        <w:t xml:space="preserve">numbers of institute codes. (e.g.. 2ZZZNTF for the </w:t>
      </w:r>
      <w:proofErr w:type="spellStart"/>
      <w:r w:rsidRPr="000F55A5">
        <w:rPr>
          <w:rFonts w:eastAsia="MS Mincho"/>
          <w:snapToGrid w:val="0"/>
          <w:sz w:val="24"/>
          <w:lang w:val="en-GB" w:eastAsia="ja-JP"/>
        </w:rPr>
        <w:t>n_TOF</w:t>
      </w:r>
      <w:proofErr w:type="spellEnd"/>
      <w:r w:rsidRPr="000F55A5">
        <w:rPr>
          <w:rFonts w:eastAsia="MS Mincho"/>
          <w:snapToGrid w:val="0"/>
          <w:sz w:val="24"/>
          <w:lang w:val="en-GB" w:eastAsia="ja-JP"/>
        </w:rPr>
        <w:t xml:space="preserve"> collaboration at CERN).</w:t>
      </w:r>
      <w:r>
        <w:rPr>
          <w:rFonts w:eastAsia="MS Mincho"/>
          <w:snapToGrid w:val="0"/>
          <w:sz w:val="24"/>
          <w:lang w:val="en-GB" w:eastAsia="ja-JP"/>
        </w:rPr>
        <w:t>”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 </w:t>
      </w:r>
    </w:p>
    <w:p w14:paraId="6DC65E56" w14:textId="7584F2A5" w:rsidR="002668EE" w:rsidRPr="00C42FAF" w:rsidRDefault="000F55A5" w:rsidP="002E4ADD">
      <w:pPr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 xml:space="preserve">But </w:t>
      </w:r>
      <w:r w:rsidR="004A7472">
        <w:rPr>
          <w:rFonts w:eastAsia="MS Mincho" w:hint="eastAsia"/>
          <w:snapToGrid w:val="0"/>
          <w:sz w:val="24"/>
          <w:lang w:val="en-GB" w:eastAsia="ja-JP"/>
        </w:rPr>
        <w:t>this option is no</w:t>
      </w:r>
      <w:r w:rsidR="00C42FAF">
        <w:rPr>
          <w:rFonts w:eastAsia="MS Mincho" w:hint="eastAsia"/>
          <w:snapToGrid w:val="0"/>
          <w:sz w:val="24"/>
          <w:lang w:val="en-GB" w:eastAsia="ja-JP"/>
        </w:rPr>
        <w:t xml:space="preserve"> longer used for compilation of data from this collaboration (2ZZZNTF is obsolete), and I suggest </w:t>
      </w:r>
      <w:r w:rsidR="00C42FAF" w:rsidRPr="000F13BC">
        <w:rPr>
          <w:rFonts w:eastAsia="MS Mincho"/>
          <w:snapToGrid w:val="0"/>
          <w:sz w:val="24"/>
          <w:u w:val="single"/>
          <w:lang w:val="en-GB" w:eastAsia="ja-JP"/>
        </w:rPr>
        <w:t>elimination</w:t>
      </w:r>
      <w:r w:rsidR="00C42FAF" w:rsidRPr="000F13BC">
        <w:rPr>
          <w:rFonts w:eastAsia="MS Mincho" w:hint="eastAsia"/>
          <w:snapToGrid w:val="0"/>
          <w:sz w:val="24"/>
          <w:u w:val="single"/>
          <w:lang w:val="en-GB" w:eastAsia="ja-JP"/>
        </w:rPr>
        <w:t xml:space="preserve"> of this item from the manual</w:t>
      </w:r>
      <w:r w:rsidR="00C42FAF">
        <w:rPr>
          <w:rFonts w:eastAsia="MS Mincho" w:hint="eastAsia"/>
          <w:snapToGrid w:val="0"/>
          <w:sz w:val="24"/>
          <w:lang w:val="en-GB" w:eastAsia="ja-JP"/>
        </w:rPr>
        <w:t>.</w:t>
      </w:r>
      <w:r w:rsidR="001A4E24">
        <w:rPr>
          <w:rFonts w:eastAsia="MS Mincho" w:hint="eastAsia"/>
          <w:snapToGrid w:val="0"/>
          <w:sz w:val="24"/>
          <w:lang w:val="en-GB" w:eastAsia="ja-JP"/>
        </w:rPr>
        <w:t xml:space="preserve"> </w:t>
      </w:r>
      <w:r w:rsidR="00953F46">
        <w:rPr>
          <w:rFonts w:eastAsia="MS Mincho"/>
          <w:snapToGrid w:val="0"/>
          <w:sz w:val="24"/>
          <w:lang w:val="en-GB" w:eastAsia="ja-JP"/>
        </w:rPr>
        <w:t>This suggestion</w:t>
      </w:r>
      <w:r w:rsidR="001A4E24">
        <w:rPr>
          <w:rFonts w:eastAsia="MS Mincho" w:hint="eastAsia"/>
          <w:snapToGrid w:val="0"/>
          <w:sz w:val="24"/>
          <w:lang w:val="en-GB" w:eastAsia="ja-JP"/>
        </w:rPr>
        <w:t xml:space="preserve"> </w:t>
      </w:r>
      <w:r w:rsidR="004315DD">
        <w:rPr>
          <w:rFonts w:eastAsia="MS Mincho" w:hint="eastAsia"/>
          <w:snapToGrid w:val="0"/>
          <w:sz w:val="24"/>
          <w:lang w:val="en-GB" w:eastAsia="ja-JP"/>
        </w:rPr>
        <w:t>is also applied to the explanation on ZZZ in the description of the Dictionary 3 in EXFOR/CINDA Dictionary Manual</w:t>
      </w:r>
      <w:r w:rsidR="00397462">
        <w:rPr>
          <w:rFonts w:eastAsia="MS Mincho"/>
          <w:snapToGrid w:val="0"/>
          <w:sz w:val="24"/>
          <w:lang w:val="en-GB" w:eastAsia="ja-JP"/>
        </w:rPr>
        <w:t xml:space="preserve"> (“</w:t>
      </w:r>
      <w:r w:rsidR="00397462" w:rsidRPr="00397462">
        <w:rPr>
          <w:rFonts w:eastAsia="MS Mincho"/>
          <w:snapToGrid w:val="0"/>
          <w:sz w:val="24"/>
          <w:lang w:val="en-GB" w:eastAsia="ja-JP"/>
        </w:rPr>
        <w:t xml:space="preserve">ZZZ for international organisation </w:t>
      </w:r>
      <w:r w:rsidR="00397462" w:rsidRPr="00F67227">
        <w:rPr>
          <w:rFonts w:eastAsia="MS Mincho"/>
          <w:snapToGrid w:val="0"/>
          <w:sz w:val="24"/>
          <w:u w:val="single"/>
          <w:lang w:val="en-GB" w:eastAsia="ja-JP"/>
        </w:rPr>
        <w:t>or cooperation of many institutes</w:t>
      </w:r>
      <w:r w:rsidR="00397462">
        <w:rPr>
          <w:rFonts w:eastAsia="MS Mincho"/>
          <w:snapToGrid w:val="0"/>
          <w:sz w:val="24"/>
          <w:lang w:val="en-GB" w:eastAsia="ja-JP"/>
        </w:rPr>
        <w:t>”</w:t>
      </w:r>
      <w:r w:rsidR="00397462" w:rsidRPr="00397462">
        <w:rPr>
          <w:rFonts w:eastAsia="MS Mincho"/>
          <w:snapToGrid w:val="0"/>
          <w:sz w:val="24"/>
          <w:lang w:val="en-GB" w:eastAsia="ja-JP"/>
        </w:rPr>
        <w:t>)</w:t>
      </w:r>
      <w:r w:rsidR="004315DD">
        <w:rPr>
          <w:rFonts w:eastAsia="MS Mincho" w:hint="eastAsia"/>
          <w:snapToGrid w:val="0"/>
          <w:sz w:val="24"/>
          <w:lang w:val="en-GB" w:eastAsia="ja-JP"/>
        </w:rPr>
        <w:t>.</w:t>
      </w:r>
    </w:p>
    <w:p w14:paraId="76714FF4" w14:textId="77777777" w:rsidR="00C42FAF" w:rsidRDefault="00C42FAF">
      <w:pPr>
        <w:rPr>
          <w:rFonts w:eastAsia="MS Mincho"/>
          <w:snapToGrid w:val="0"/>
          <w:sz w:val="24"/>
          <w:lang w:val="en-GB" w:eastAsia="ja-JP"/>
        </w:rPr>
      </w:pPr>
    </w:p>
    <w:p w14:paraId="4E3591FC" w14:textId="02666730" w:rsidR="008A03B6" w:rsidRPr="002768ED" w:rsidRDefault="008513C3" w:rsidP="00A555D0">
      <w:pPr>
        <w:spacing w:after="120"/>
        <w:rPr>
          <w:rFonts w:eastAsia="MS Mincho"/>
          <w:b/>
          <w:bCs/>
          <w:snapToGrid w:val="0"/>
          <w:sz w:val="24"/>
          <w:u w:val="single"/>
          <w:lang w:val="en-GB" w:eastAsia="ja-JP"/>
        </w:rPr>
      </w:pPr>
      <w:r>
        <w:rPr>
          <w:rFonts w:eastAsia="MS Mincho" w:hint="eastAsia"/>
          <w:b/>
          <w:bCs/>
          <w:snapToGrid w:val="0"/>
          <w:sz w:val="24"/>
          <w:u w:val="single"/>
          <w:lang w:val="en-GB" w:eastAsia="ja-JP"/>
        </w:rPr>
        <w:t>Formats Manual</w:t>
      </w:r>
      <w:r w:rsidR="007C4A1D">
        <w:rPr>
          <w:rFonts w:eastAsia="MS Mincho" w:hint="eastAsia"/>
          <w:b/>
          <w:bCs/>
          <w:snapToGrid w:val="0"/>
          <w:sz w:val="24"/>
          <w:u w:val="single"/>
          <w:lang w:val="en-GB" w:eastAsia="ja-JP"/>
        </w:rPr>
        <w:t xml:space="preserve"> 7.29</w:t>
      </w:r>
      <w:r>
        <w:rPr>
          <w:rFonts w:eastAsia="MS Mincho" w:hint="eastAsia"/>
          <w:b/>
          <w:bCs/>
          <w:snapToGrid w:val="0"/>
          <w:sz w:val="24"/>
          <w:u w:val="single"/>
          <w:lang w:val="en-GB" w:eastAsia="ja-JP"/>
        </w:rPr>
        <w:t xml:space="preserve">: </w:t>
      </w:r>
      <w:r w:rsidR="00855609" w:rsidRPr="002768ED">
        <w:rPr>
          <w:rFonts w:eastAsia="MS Mincho" w:hint="eastAsia"/>
          <w:b/>
          <w:bCs/>
          <w:snapToGrid w:val="0"/>
          <w:sz w:val="24"/>
          <w:u w:val="single"/>
          <w:lang w:val="en-GB" w:eastAsia="ja-JP"/>
        </w:rPr>
        <w:t>Ambiguity in the volume/part and paper# for reports (P/R/S/X)</w:t>
      </w:r>
    </w:p>
    <w:p w14:paraId="26407816" w14:textId="47F4BCFC" w:rsidR="00DF3059" w:rsidRDefault="0082313A" w:rsidP="006470B3">
      <w:pPr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 xml:space="preserve">This ambiguity was reported by NEA DB in the NRDC 2018 meeting </w:t>
      </w:r>
      <w:r w:rsidR="00DE00BE">
        <w:rPr>
          <w:rFonts w:eastAsia="MS Mincho" w:hint="eastAsia"/>
          <w:snapToGrid w:val="0"/>
          <w:sz w:val="24"/>
          <w:lang w:val="en-GB" w:eastAsia="ja-JP"/>
        </w:rPr>
        <w:t>(WP2018-13=Memo CP-N/144)</w:t>
      </w:r>
      <w:r w:rsidR="00EE7196">
        <w:rPr>
          <w:rFonts w:eastAsia="MS Mincho" w:hint="eastAsia"/>
          <w:snapToGrid w:val="0"/>
          <w:sz w:val="24"/>
          <w:lang w:val="en-GB" w:eastAsia="ja-JP"/>
        </w:rPr>
        <w:t xml:space="preserve">. When </w:t>
      </w:r>
      <w:r w:rsidR="006470B3">
        <w:rPr>
          <w:rFonts w:eastAsia="MS Mincho" w:hint="eastAsia"/>
          <w:snapToGrid w:val="0"/>
          <w:sz w:val="24"/>
          <w:lang w:val="en-GB" w:eastAsia="ja-JP"/>
        </w:rPr>
        <w:t>a</w:t>
      </w:r>
      <w:r w:rsidR="007F35D5">
        <w:rPr>
          <w:rFonts w:eastAsia="MS Mincho" w:hint="eastAsia"/>
          <w:snapToGrid w:val="0"/>
          <w:sz w:val="24"/>
          <w:lang w:val="en-GB" w:eastAsia="ja-JP"/>
        </w:rPr>
        <w:t xml:space="preserve"> code string </w:t>
      </w:r>
      <w:r w:rsidR="006470B3">
        <w:rPr>
          <w:rFonts w:eastAsia="MS Mincho" w:hint="eastAsia"/>
          <w:snapToGrid w:val="0"/>
          <w:sz w:val="24"/>
          <w:lang w:val="en-GB" w:eastAsia="ja-JP"/>
        </w:rPr>
        <w:t xml:space="preserve">for a report has </w:t>
      </w:r>
      <w:r w:rsidR="007F35D5">
        <w:rPr>
          <w:rFonts w:eastAsia="MS Mincho" w:hint="eastAsia"/>
          <w:snapToGrid w:val="0"/>
          <w:sz w:val="24"/>
          <w:lang w:val="en-GB" w:eastAsia="ja-JP"/>
        </w:rPr>
        <w:t xml:space="preserve">four fields and the contents in the </w:t>
      </w:r>
      <w:r w:rsidR="007F35D5">
        <w:rPr>
          <w:rFonts w:eastAsia="MS Mincho"/>
          <w:snapToGrid w:val="0"/>
          <w:sz w:val="24"/>
          <w:lang w:val="en-GB" w:eastAsia="ja-JP"/>
        </w:rPr>
        <w:t>third</w:t>
      </w:r>
      <w:r w:rsidR="007F35D5">
        <w:rPr>
          <w:rFonts w:eastAsia="MS Mincho" w:hint="eastAsia"/>
          <w:snapToGrid w:val="0"/>
          <w:sz w:val="24"/>
          <w:lang w:val="en-GB" w:eastAsia="ja-JP"/>
        </w:rPr>
        <w:t xml:space="preserve"> field is fully parenthesized, we can</w:t>
      </w:r>
      <w:r w:rsidR="00490D9D">
        <w:rPr>
          <w:rFonts w:eastAsia="MS Mincho" w:hint="eastAsia"/>
          <w:snapToGrid w:val="0"/>
          <w:sz w:val="24"/>
          <w:lang w:val="en-GB" w:eastAsia="ja-JP"/>
        </w:rPr>
        <w:t xml:space="preserve"> interpret the </w:t>
      </w:r>
      <w:r w:rsidR="00490D9D">
        <w:rPr>
          <w:rFonts w:eastAsia="MS Mincho"/>
          <w:snapToGrid w:val="0"/>
          <w:sz w:val="24"/>
          <w:lang w:val="en-GB" w:eastAsia="ja-JP"/>
        </w:rPr>
        <w:t>third</w:t>
      </w:r>
      <w:r w:rsidR="00490D9D">
        <w:rPr>
          <w:rFonts w:eastAsia="MS Mincho" w:hint="eastAsia"/>
          <w:snapToGrid w:val="0"/>
          <w:sz w:val="24"/>
          <w:lang w:val="en-GB" w:eastAsia="ja-JP"/>
        </w:rPr>
        <w:t xml:space="preserve"> field in two ways</w:t>
      </w:r>
      <w:r w:rsidR="006470B3">
        <w:rPr>
          <w:rFonts w:eastAsia="MS Mincho" w:hint="eastAsia"/>
          <w:snapToGrid w:val="0"/>
          <w:sz w:val="24"/>
          <w:lang w:val="en-GB" w:eastAsia="ja-JP"/>
        </w:rPr>
        <w:t>:</w:t>
      </w:r>
    </w:p>
    <w:p w14:paraId="50CEBE3C" w14:textId="75AFC5AB" w:rsidR="00D672B3" w:rsidRPr="000C6A0B" w:rsidRDefault="00D672B3" w:rsidP="002F567D">
      <w:pPr>
        <w:tabs>
          <w:tab w:val="left" w:pos="567"/>
          <w:tab w:val="right" w:pos="9026"/>
        </w:tabs>
        <w:spacing w:before="120"/>
        <w:rPr>
          <w:rFonts w:ascii="Courier New" w:hAnsi="Courier New" w:cs="Courier New"/>
          <w:lang w:val="en-GB" w:eastAsia="ja-JP"/>
        </w:rPr>
      </w:pPr>
      <w:r>
        <w:rPr>
          <w:rFonts w:ascii="Courier New" w:hAnsi="Courier New" w:cs="Courier New"/>
          <w:lang w:val="en-GB" w:eastAsia="ja-JP"/>
        </w:rPr>
        <w:tab/>
      </w:r>
      <w:r w:rsidRPr="000C6A0B">
        <w:rPr>
          <w:rFonts w:ascii="Courier New" w:hAnsi="Courier New" w:cs="Courier New"/>
          <w:lang w:val="en-GB" w:eastAsia="ja-JP"/>
        </w:rPr>
        <w:t xml:space="preserve">(P or R or S or </w:t>
      </w:r>
      <w:proofErr w:type="spellStart"/>
      <w:r w:rsidRPr="000C6A0B">
        <w:rPr>
          <w:rFonts w:ascii="Courier New" w:hAnsi="Courier New" w:cs="Courier New"/>
          <w:lang w:val="en-GB" w:eastAsia="ja-JP"/>
        </w:rPr>
        <w:t>X,code</w:t>
      </w:r>
      <w:proofErr w:type="spellEnd"/>
      <w:r w:rsidRPr="000C6A0B">
        <w:rPr>
          <w:rFonts w:ascii="Courier New" w:hAnsi="Courier New" w:cs="Courier New"/>
          <w:lang w:val="en-GB" w:eastAsia="ja-JP"/>
        </w:rPr>
        <w:t>-number,(volume/part),date)</w:t>
      </w:r>
    </w:p>
    <w:p w14:paraId="2664D8EB" w14:textId="77777777" w:rsidR="00D672B3" w:rsidRPr="000C6A0B" w:rsidRDefault="00D672B3" w:rsidP="002F567D">
      <w:pPr>
        <w:tabs>
          <w:tab w:val="left" w:pos="567"/>
        </w:tabs>
        <w:spacing w:after="60"/>
        <w:rPr>
          <w:rFonts w:ascii="Courier New" w:hAnsi="Courier New" w:cs="Courier New"/>
          <w:lang w:val="en-GB" w:eastAsia="ja-JP"/>
        </w:rPr>
      </w:pPr>
      <w:r>
        <w:rPr>
          <w:rFonts w:ascii="Courier New" w:hAnsi="Courier New" w:cs="Courier New"/>
          <w:lang w:val="en-GB" w:eastAsia="ja-JP"/>
        </w:rPr>
        <w:tab/>
      </w:r>
      <w:r w:rsidRPr="000C6A0B">
        <w:rPr>
          <w:rFonts w:ascii="Courier New" w:hAnsi="Courier New" w:cs="Courier New"/>
          <w:lang w:val="en-GB" w:eastAsia="ja-JP"/>
        </w:rPr>
        <w:t xml:space="preserve">(P or R or S or </w:t>
      </w:r>
      <w:proofErr w:type="spellStart"/>
      <w:r w:rsidRPr="000C6A0B">
        <w:rPr>
          <w:rFonts w:ascii="Courier New" w:hAnsi="Courier New" w:cs="Courier New"/>
          <w:lang w:val="en-GB" w:eastAsia="ja-JP"/>
        </w:rPr>
        <w:t>X,code</w:t>
      </w:r>
      <w:proofErr w:type="spellEnd"/>
      <w:r w:rsidRPr="000C6A0B">
        <w:rPr>
          <w:rFonts w:ascii="Courier New" w:hAnsi="Courier New" w:cs="Courier New"/>
          <w:lang w:val="en-GB" w:eastAsia="ja-JP"/>
        </w:rPr>
        <w:t>-number,(paper#),date)</w:t>
      </w:r>
    </w:p>
    <w:p w14:paraId="41F6B709" w14:textId="77777777" w:rsidR="002F567D" w:rsidRDefault="00490D9D" w:rsidP="003957A5">
      <w:pPr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>I think we should mention it in the description in the EXFOR Formats Manual, for example,</w:t>
      </w:r>
    </w:p>
    <w:p w14:paraId="09E5D4CC" w14:textId="1C54C0E0" w:rsidR="006470B3" w:rsidRPr="00BF39E4" w:rsidRDefault="00490D9D" w:rsidP="002F567D">
      <w:pPr>
        <w:spacing w:before="240"/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/>
          <w:snapToGrid w:val="0"/>
          <w:sz w:val="24"/>
          <w:lang w:val="en-GB" w:eastAsia="ja-JP"/>
        </w:rPr>
        <w:lastRenderedPageBreak/>
        <w:t>“</w:t>
      </w:r>
      <w:r w:rsidR="008C113F">
        <w:rPr>
          <w:rFonts w:eastAsia="MS Mincho" w:hint="eastAsia"/>
          <w:snapToGrid w:val="0"/>
          <w:sz w:val="24"/>
          <w:lang w:val="en-GB" w:eastAsia="ja-JP"/>
        </w:rPr>
        <w:t xml:space="preserve">As the </w:t>
      </w:r>
      <w:r w:rsidR="00DA088D">
        <w:rPr>
          <w:rFonts w:eastAsia="MS Mincho" w:hint="eastAsia"/>
          <w:snapToGrid w:val="0"/>
          <w:sz w:val="24"/>
          <w:lang w:val="en-GB" w:eastAsia="ja-JP"/>
        </w:rPr>
        <w:t xml:space="preserve">comma following the volume subfield </w:t>
      </w:r>
      <w:r w:rsidR="00672234">
        <w:rPr>
          <w:rFonts w:eastAsia="MS Mincho"/>
          <w:snapToGrid w:val="0"/>
          <w:sz w:val="24"/>
          <w:lang w:val="en-GB" w:eastAsia="ja-JP"/>
        </w:rPr>
        <w:t>or</w:t>
      </w:r>
      <w:r w:rsidR="00B70A89">
        <w:rPr>
          <w:rFonts w:eastAsia="MS Mincho" w:hint="eastAsia"/>
          <w:snapToGrid w:val="0"/>
          <w:sz w:val="24"/>
          <w:lang w:val="en-GB" w:eastAsia="ja-JP"/>
        </w:rPr>
        <w:t xml:space="preserve"> page subfield </w:t>
      </w:r>
      <w:r w:rsidR="00002018">
        <w:rPr>
          <w:rFonts w:eastAsia="MS Mincho"/>
          <w:snapToGrid w:val="0"/>
          <w:sz w:val="24"/>
          <w:lang w:val="en-GB" w:eastAsia="ja-JP"/>
        </w:rPr>
        <w:t>are</w:t>
      </w:r>
      <w:r w:rsidR="00B70A89">
        <w:rPr>
          <w:rFonts w:eastAsia="MS Mincho" w:hint="eastAsia"/>
          <w:snapToGrid w:val="0"/>
          <w:sz w:val="24"/>
          <w:lang w:val="en-GB" w:eastAsia="ja-JP"/>
        </w:rPr>
        <w:t xml:space="preserve"> omitted </w:t>
      </w:r>
      <w:r w:rsidR="003957A5">
        <w:rPr>
          <w:rFonts w:eastAsia="MS Mincho"/>
          <w:snapToGrid w:val="0"/>
          <w:sz w:val="24"/>
          <w:lang w:val="en-GB" w:eastAsia="ja-JP"/>
        </w:rPr>
        <w:t>when</w:t>
      </w:r>
      <w:r w:rsidR="00B70A89">
        <w:rPr>
          <w:rFonts w:eastAsia="MS Mincho" w:hint="eastAsia"/>
          <w:snapToGrid w:val="0"/>
          <w:sz w:val="24"/>
          <w:lang w:val="en-GB" w:eastAsia="ja-JP"/>
        </w:rPr>
        <w:t xml:space="preserve"> </w:t>
      </w:r>
      <w:r w:rsidR="00672234">
        <w:rPr>
          <w:rFonts w:eastAsia="MS Mincho"/>
          <w:snapToGrid w:val="0"/>
          <w:sz w:val="24"/>
          <w:lang w:val="en-GB" w:eastAsia="ja-JP"/>
        </w:rPr>
        <w:t>its</w:t>
      </w:r>
      <w:r w:rsidR="00E00A40">
        <w:rPr>
          <w:rFonts w:eastAsia="MS Mincho" w:hint="eastAsia"/>
          <w:snapToGrid w:val="0"/>
          <w:sz w:val="24"/>
          <w:lang w:val="en-GB" w:eastAsia="ja-JP"/>
        </w:rPr>
        <w:t xml:space="preserve"> content is </w:t>
      </w:r>
      <w:r w:rsidR="00E00A40">
        <w:rPr>
          <w:rFonts w:eastAsia="MS Mincho"/>
          <w:snapToGrid w:val="0"/>
          <w:sz w:val="24"/>
          <w:lang w:val="en-GB" w:eastAsia="ja-JP"/>
        </w:rPr>
        <w:t>absent</w:t>
      </w:r>
      <w:r w:rsidR="00E00A40">
        <w:rPr>
          <w:rFonts w:eastAsia="MS Mincho" w:hint="eastAsia"/>
          <w:snapToGrid w:val="0"/>
          <w:sz w:val="24"/>
          <w:lang w:val="en-GB" w:eastAsia="ja-JP"/>
        </w:rPr>
        <w:t xml:space="preserve">, </w:t>
      </w:r>
      <w:r w:rsidR="004A7712">
        <w:rPr>
          <w:rFonts w:eastAsia="MS Mincho"/>
          <w:snapToGrid w:val="0"/>
          <w:sz w:val="24"/>
          <w:lang w:val="en-GB" w:eastAsia="ja-JP"/>
        </w:rPr>
        <w:t xml:space="preserve">we cannot know if the </w:t>
      </w:r>
      <w:r w:rsidR="00033D8F">
        <w:rPr>
          <w:rFonts w:eastAsia="MS Mincho"/>
          <w:snapToGrid w:val="0"/>
          <w:sz w:val="24"/>
          <w:lang w:val="en-GB" w:eastAsia="ja-JP"/>
        </w:rPr>
        <w:t xml:space="preserve">content </w:t>
      </w:r>
      <w:r w:rsidR="004A7712">
        <w:rPr>
          <w:rFonts w:eastAsia="MS Mincho"/>
          <w:snapToGrid w:val="0"/>
          <w:sz w:val="24"/>
          <w:lang w:val="en-GB" w:eastAsia="ja-JP"/>
        </w:rPr>
        <w:t xml:space="preserve">is </w:t>
      </w:r>
      <w:r w:rsidR="0088790C">
        <w:rPr>
          <w:rFonts w:eastAsia="MS Mincho"/>
          <w:snapToGrid w:val="0"/>
          <w:sz w:val="24"/>
          <w:lang w:val="en-GB" w:eastAsia="ja-JP"/>
        </w:rPr>
        <w:t>for the volume</w:t>
      </w:r>
      <w:r w:rsidR="00033D8F">
        <w:rPr>
          <w:rFonts w:eastAsia="MS Mincho"/>
          <w:snapToGrid w:val="0"/>
          <w:sz w:val="24"/>
          <w:lang w:val="en-GB" w:eastAsia="ja-JP"/>
        </w:rPr>
        <w:t xml:space="preserve">/part </w:t>
      </w:r>
      <w:r w:rsidR="0088790C">
        <w:rPr>
          <w:rFonts w:eastAsia="MS Mincho"/>
          <w:snapToGrid w:val="0"/>
          <w:sz w:val="24"/>
          <w:lang w:val="en-GB" w:eastAsia="ja-JP"/>
        </w:rPr>
        <w:t xml:space="preserve">or </w:t>
      </w:r>
      <w:r w:rsidR="00033D8F">
        <w:rPr>
          <w:rFonts w:eastAsia="MS Mincho"/>
          <w:snapToGrid w:val="0"/>
          <w:sz w:val="24"/>
          <w:lang w:val="en-GB" w:eastAsia="ja-JP"/>
        </w:rPr>
        <w:t xml:space="preserve">paper # </w:t>
      </w:r>
      <w:r w:rsidR="0065117B">
        <w:rPr>
          <w:rFonts w:eastAsia="MS Mincho"/>
          <w:snapToGrid w:val="0"/>
          <w:sz w:val="24"/>
          <w:lang w:val="en-GB" w:eastAsia="ja-JP"/>
        </w:rPr>
        <w:t xml:space="preserve">when </w:t>
      </w:r>
      <w:r w:rsidR="00CE1096">
        <w:rPr>
          <w:rFonts w:eastAsia="MS Mincho"/>
          <w:snapToGrid w:val="0"/>
          <w:sz w:val="24"/>
          <w:lang w:val="en-GB" w:eastAsia="ja-JP"/>
        </w:rPr>
        <w:t xml:space="preserve">only </w:t>
      </w:r>
      <w:r w:rsidR="0065117B">
        <w:rPr>
          <w:rFonts w:eastAsia="MS Mincho"/>
          <w:snapToGrid w:val="0"/>
          <w:sz w:val="24"/>
          <w:lang w:val="en-GB" w:eastAsia="ja-JP"/>
        </w:rPr>
        <w:t xml:space="preserve">one of these </w:t>
      </w:r>
      <w:r w:rsidR="006107AD">
        <w:rPr>
          <w:rFonts w:eastAsia="MS Mincho"/>
          <w:snapToGrid w:val="0"/>
          <w:sz w:val="24"/>
          <w:lang w:val="en-GB" w:eastAsia="ja-JP"/>
        </w:rPr>
        <w:t>contents</w:t>
      </w:r>
      <w:r w:rsidR="0065117B">
        <w:rPr>
          <w:rFonts w:eastAsia="MS Mincho"/>
          <w:snapToGrid w:val="0"/>
          <w:sz w:val="24"/>
          <w:lang w:val="en-GB" w:eastAsia="ja-JP"/>
        </w:rPr>
        <w:t xml:space="preserve"> </w:t>
      </w:r>
      <w:r w:rsidR="001606D3">
        <w:rPr>
          <w:rFonts w:eastAsia="MS Mincho"/>
          <w:snapToGrid w:val="0"/>
          <w:sz w:val="24"/>
          <w:lang w:val="en-GB" w:eastAsia="ja-JP"/>
        </w:rPr>
        <w:t>is</w:t>
      </w:r>
      <w:r w:rsidR="0065117B">
        <w:rPr>
          <w:rFonts w:eastAsia="MS Mincho"/>
          <w:snapToGrid w:val="0"/>
          <w:sz w:val="24"/>
          <w:lang w:val="en-GB" w:eastAsia="ja-JP"/>
        </w:rPr>
        <w:t xml:space="preserve"> </w:t>
      </w:r>
      <w:r w:rsidR="001606D3">
        <w:rPr>
          <w:rFonts w:eastAsia="MS Mincho"/>
          <w:snapToGrid w:val="0"/>
          <w:sz w:val="24"/>
          <w:lang w:val="en-GB" w:eastAsia="ja-JP"/>
        </w:rPr>
        <w:t>coded</w:t>
      </w:r>
      <w:r w:rsidR="00BF39E4">
        <w:rPr>
          <w:rFonts w:eastAsia="MS Mincho" w:hint="eastAsia"/>
          <w:snapToGrid w:val="0"/>
          <w:sz w:val="24"/>
          <w:lang w:val="en-GB" w:eastAsia="ja-JP"/>
        </w:rPr>
        <w:t>.</w:t>
      </w:r>
      <w:r w:rsidR="00BF39E4">
        <w:rPr>
          <w:rFonts w:eastAsia="MS Mincho"/>
          <w:snapToGrid w:val="0"/>
          <w:sz w:val="24"/>
          <w:lang w:val="en-GB" w:eastAsia="ja-JP"/>
        </w:rPr>
        <w:t>”</w:t>
      </w:r>
      <w:r w:rsidR="00BF39E4">
        <w:rPr>
          <w:rFonts w:eastAsia="MS Mincho" w:hint="eastAsia"/>
          <w:snapToGrid w:val="0"/>
          <w:sz w:val="24"/>
          <w:lang w:val="en-GB" w:eastAsia="ja-JP"/>
        </w:rPr>
        <w:t>.</w:t>
      </w:r>
    </w:p>
    <w:p w14:paraId="5F804A35" w14:textId="4F695B6F" w:rsidR="00D85499" w:rsidRDefault="00D21976" w:rsidP="002E4ADD">
      <w:pPr>
        <w:spacing w:before="240" w:after="240"/>
        <w:rPr>
          <w:rFonts w:eastAsia="MS Mincho"/>
          <w:b/>
          <w:bCs/>
          <w:snapToGrid w:val="0"/>
          <w:sz w:val="24"/>
          <w:u w:val="single"/>
          <w:lang w:val="en-GB" w:eastAsia="ja-JP"/>
        </w:rPr>
      </w:pPr>
      <w:r>
        <w:rPr>
          <w:rFonts w:eastAsia="MS Mincho" w:hint="eastAsia"/>
          <w:b/>
          <w:bCs/>
          <w:snapToGrid w:val="0"/>
          <w:sz w:val="24"/>
          <w:u w:val="single"/>
          <w:lang w:val="en-GB" w:eastAsia="ja-JP"/>
        </w:rPr>
        <w:t xml:space="preserve">Suggestion of </w:t>
      </w:r>
      <w:r w:rsidR="00044B18">
        <w:rPr>
          <w:rFonts w:eastAsia="MS Mincho"/>
          <w:b/>
          <w:bCs/>
          <w:snapToGrid w:val="0"/>
          <w:sz w:val="24"/>
          <w:u w:val="single"/>
          <w:lang w:val="en-GB" w:eastAsia="ja-JP"/>
        </w:rPr>
        <w:t>other</w:t>
      </w:r>
      <w:r>
        <w:rPr>
          <w:rFonts w:eastAsia="MS Mincho" w:hint="eastAsia"/>
          <w:b/>
          <w:bCs/>
          <w:snapToGrid w:val="0"/>
          <w:sz w:val="24"/>
          <w:u w:val="single"/>
          <w:lang w:val="en-GB" w:eastAsia="ja-JP"/>
        </w:rPr>
        <w:t xml:space="preserve"> changes</w:t>
      </w:r>
    </w:p>
    <w:p w14:paraId="2F31CA1C" w14:textId="4873EF96" w:rsidR="0035481B" w:rsidRDefault="00952873" w:rsidP="00D85499">
      <w:pPr>
        <w:pStyle w:val="ListParagraph"/>
        <w:numPr>
          <w:ilvl w:val="0"/>
          <w:numId w:val="24"/>
        </w:numPr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 xml:space="preserve">Formats Manual </w:t>
      </w:r>
      <w:r w:rsidR="00D85499" w:rsidRPr="00416A31">
        <w:rPr>
          <w:rFonts w:eastAsia="MS Mincho"/>
          <w:snapToGrid w:val="0"/>
          <w:sz w:val="24"/>
          <w:lang w:val="en-GB" w:eastAsia="ja-JP"/>
        </w:rPr>
        <w:t>7.4 ASS</w:t>
      </w:r>
      <w:r w:rsidR="00423322" w:rsidRPr="00290181">
        <w:rPr>
          <w:rFonts w:eastAsia="MS Mincho"/>
          <w:snapToGrid w:val="0"/>
          <w:color w:val="FF0000"/>
          <w:sz w:val="24"/>
          <w:lang w:val="en-GB" w:eastAsia="ja-JP"/>
        </w:rPr>
        <w:t>U</w:t>
      </w:r>
      <w:r w:rsidR="00D85499" w:rsidRPr="00416A31">
        <w:rPr>
          <w:rFonts w:eastAsia="MS Mincho"/>
          <w:snapToGrid w:val="0"/>
          <w:sz w:val="24"/>
          <w:lang w:val="en-GB" w:eastAsia="ja-JP"/>
        </w:rPr>
        <w:t>MED</w:t>
      </w:r>
    </w:p>
    <w:p w14:paraId="70E85A35" w14:textId="2B7B2B1D" w:rsidR="00D85499" w:rsidRPr="00416A31" w:rsidRDefault="00D85499" w:rsidP="0035481B">
      <w:pPr>
        <w:pStyle w:val="ListParagraph"/>
        <w:spacing w:after="240"/>
        <w:ind w:left="720"/>
        <w:jc w:val="both"/>
        <w:rPr>
          <w:rFonts w:eastAsia="MS Mincho"/>
          <w:snapToGrid w:val="0"/>
          <w:sz w:val="24"/>
          <w:lang w:val="en-GB" w:eastAsia="ja-JP"/>
        </w:rPr>
      </w:pPr>
      <w:r w:rsidRPr="00416A31">
        <w:rPr>
          <w:rFonts w:eastAsia="MS Mincho"/>
          <w:snapToGrid w:val="0"/>
          <w:sz w:val="24"/>
          <w:lang w:val="en-GB" w:eastAsia="ja-JP"/>
        </w:rPr>
        <w:t>Replacement of “Reaction field and quantity field” with “Reaction field” (to be consistent with the description of MONITOR).</w:t>
      </w:r>
    </w:p>
    <w:p w14:paraId="0C4C435C" w14:textId="1F77A59D" w:rsidR="0035481B" w:rsidRDefault="00952873" w:rsidP="00D85499">
      <w:pPr>
        <w:pStyle w:val="ListParagraph"/>
        <w:numPr>
          <w:ilvl w:val="0"/>
          <w:numId w:val="24"/>
        </w:numPr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 xml:space="preserve">Formats Manual </w:t>
      </w:r>
      <w:r w:rsidR="00D85499" w:rsidRPr="00416A31">
        <w:rPr>
          <w:rFonts w:eastAsia="MS Mincho"/>
          <w:snapToGrid w:val="0"/>
          <w:sz w:val="24"/>
          <w:lang w:val="en-GB" w:eastAsia="ja-JP"/>
        </w:rPr>
        <w:t>7.8: DECAY-DATA</w:t>
      </w:r>
    </w:p>
    <w:p w14:paraId="1CD98AF5" w14:textId="7FEEEECE" w:rsidR="00D85499" w:rsidRPr="00416A31" w:rsidRDefault="00D85499" w:rsidP="0035481B">
      <w:pPr>
        <w:pStyle w:val="ListParagraph"/>
        <w:spacing w:after="240"/>
        <w:ind w:left="720"/>
        <w:jc w:val="both"/>
        <w:rPr>
          <w:rFonts w:eastAsia="MS Mincho"/>
          <w:snapToGrid w:val="0"/>
          <w:sz w:val="24"/>
          <w:lang w:val="en-GB" w:eastAsia="ja-JP"/>
        </w:rPr>
      </w:pPr>
      <w:r w:rsidRPr="00416A31">
        <w:rPr>
          <w:rFonts w:eastAsia="MS Mincho"/>
          <w:snapToGrid w:val="0"/>
          <w:sz w:val="24"/>
          <w:lang w:val="en-GB" w:eastAsia="ja-JP"/>
        </w:rPr>
        <w:t>Replacement of “Type-of-radiation” with “Radiation type” (to be consistent with other types such as “Reference type”</w:t>
      </w:r>
      <w:r>
        <w:rPr>
          <w:rFonts w:eastAsia="MS Mincho" w:hint="eastAsia"/>
          <w:snapToGrid w:val="0"/>
          <w:sz w:val="24"/>
          <w:lang w:val="en-GB" w:eastAsia="ja-JP"/>
        </w:rPr>
        <w:t>)</w:t>
      </w:r>
      <w:r w:rsidRPr="00416A31">
        <w:rPr>
          <w:rFonts w:eastAsia="MS Mincho"/>
          <w:snapToGrid w:val="0"/>
          <w:sz w:val="24"/>
          <w:lang w:val="en-GB" w:eastAsia="ja-JP"/>
        </w:rPr>
        <w:t>.</w:t>
      </w:r>
    </w:p>
    <w:p w14:paraId="5E2286FB" w14:textId="6986F037" w:rsidR="0035481B" w:rsidRDefault="00952873" w:rsidP="00D85499">
      <w:pPr>
        <w:pStyle w:val="ListParagraph"/>
        <w:numPr>
          <w:ilvl w:val="0"/>
          <w:numId w:val="24"/>
        </w:numPr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 xml:space="preserve">Formats Manual </w:t>
      </w:r>
      <w:r w:rsidR="00D85499" w:rsidRPr="00416A31">
        <w:rPr>
          <w:rFonts w:eastAsia="MS Mincho"/>
          <w:snapToGrid w:val="0"/>
          <w:sz w:val="24"/>
          <w:lang w:val="en-GB" w:eastAsia="ja-JP"/>
        </w:rPr>
        <w:t>7.19: LEVEL-PROP</w:t>
      </w:r>
    </w:p>
    <w:p w14:paraId="60B49B77" w14:textId="29452ED6" w:rsidR="00D85499" w:rsidRDefault="00D85499" w:rsidP="0035481B">
      <w:pPr>
        <w:pStyle w:val="ListParagraph"/>
        <w:spacing w:after="240"/>
        <w:ind w:left="720"/>
        <w:jc w:val="both"/>
        <w:rPr>
          <w:rFonts w:eastAsia="MS Mincho"/>
          <w:snapToGrid w:val="0"/>
          <w:sz w:val="24"/>
          <w:lang w:val="en-GB" w:eastAsia="ja-JP"/>
        </w:rPr>
      </w:pPr>
      <w:r w:rsidRPr="00416A31">
        <w:rPr>
          <w:rFonts w:eastAsia="MS Mincho"/>
          <w:snapToGrid w:val="0"/>
          <w:sz w:val="24"/>
          <w:lang w:val="en-GB" w:eastAsia="ja-JP"/>
        </w:rPr>
        <w:t>Replacement of “level identifier” with “field identifier” (to be consistent with other similar terms in the description of this keyword</w:t>
      </w:r>
      <w:r>
        <w:rPr>
          <w:rFonts w:eastAsia="MS Mincho" w:hint="eastAsia"/>
          <w:snapToGrid w:val="0"/>
          <w:sz w:val="24"/>
          <w:lang w:val="en-GB" w:eastAsia="ja-JP"/>
        </w:rPr>
        <w:t>)</w:t>
      </w:r>
      <w:r w:rsidRPr="00416A31">
        <w:rPr>
          <w:rFonts w:eastAsia="MS Mincho"/>
          <w:snapToGrid w:val="0"/>
          <w:sz w:val="24"/>
          <w:lang w:val="en-GB" w:eastAsia="ja-JP"/>
        </w:rPr>
        <w:t>.</w:t>
      </w:r>
    </w:p>
    <w:p w14:paraId="2DB84417" w14:textId="6AED7BF7" w:rsidR="0035481B" w:rsidRDefault="00952873" w:rsidP="00D85499">
      <w:pPr>
        <w:pStyle w:val="ListParagraph"/>
        <w:numPr>
          <w:ilvl w:val="0"/>
          <w:numId w:val="24"/>
        </w:numPr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 xml:space="preserve">Formats Manual </w:t>
      </w:r>
      <w:r w:rsidR="00D85499">
        <w:rPr>
          <w:rFonts w:eastAsia="MS Mincho" w:hint="eastAsia"/>
          <w:snapToGrid w:val="0"/>
          <w:sz w:val="24"/>
          <w:lang w:val="en-GB" w:eastAsia="ja-JP"/>
        </w:rPr>
        <w:t>7.28 to 7.30: REFERENCE</w:t>
      </w:r>
    </w:p>
    <w:p w14:paraId="2CDD52A3" w14:textId="3F36F466" w:rsidR="005D2F8E" w:rsidRDefault="00D85499" w:rsidP="00451C75">
      <w:pPr>
        <w:pStyle w:val="ListParagraph"/>
        <w:spacing w:after="240"/>
        <w:ind w:left="720"/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 xml:space="preserve">Replacement of </w:t>
      </w:r>
      <w:r>
        <w:rPr>
          <w:rFonts w:eastAsia="MS Mincho"/>
          <w:snapToGrid w:val="0"/>
          <w:sz w:val="24"/>
          <w:lang w:val="en-GB" w:eastAsia="ja-JP"/>
        </w:rPr>
        <w:t>“</w:t>
      </w:r>
      <w:r>
        <w:rPr>
          <w:rFonts w:eastAsia="MS Mincho" w:hint="eastAsia"/>
          <w:snapToGrid w:val="0"/>
          <w:sz w:val="24"/>
          <w:lang w:val="en-GB" w:eastAsia="ja-JP"/>
        </w:rPr>
        <w:t>Page (paper number) subfield</w:t>
      </w:r>
      <w:r>
        <w:rPr>
          <w:rFonts w:eastAsia="MS Mincho"/>
          <w:snapToGrid w:val="0"/>
          <w:sz w:val="24"/>
          <w:lang w:val="en-GB" w:eastAsia="ja-JP"/>
        </w:rPr>
        <w:t>”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 with </w:t>
      </w:r>
      <w:r>
        <w:rPr>
          <w:rFonts w:eastAsia="MS Mincho"/>
          <w:snapToGrid w:val="0"/>
          <w:sz w:val="24"/>
          <w:lang w:val="en-GB" w:eastAsia="ja-JP"/>
        </w:rPr>
        <w:t>“</w:t>
      </w:r>
      <w:r>
        <w:rPr>
          <w:rFonts w:eastAsia="MS Mincho" w:hint="eastAsia"/>
          <w:snapToGrid w:val="0"/>
          <w:sz w:val="24"/>
          <w:lang w:val="en-GB" w:eastAsia="ja-JP"/>
        </w:rPr>
        <w:t>Page subfield</w:t>
      </w:r>
      <w:r>
        <w:rPr>
          <w:rFonts w:eastAsia="MS Mincho"/>
          <w:snapToGrid w:val="0"/>
          <w:sz w:val="24"/>
          <w:lang w:val="en-GB" w:eastAsia="ja-JP"/>
        </w:rPr>
        <w:t>”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, </w:t>
      </w:r>
      <w:r>
        <w:rPr>
          <w:rFonts w:eastAsia="MS Mincho"/>
          <w:snapToGrid w:val="0"/>
          <w:sz w:val="24"/>
          <w:lang w:val="en-GB" w:eastAsia="ja-JP"/>
        </w:rPr>
        <w:t>“</w:t>
      </w:r>
      <w:r>
        <w:rPr>
          <w:rFonts w:eastAsia="MS Mincho" w:hint="eastAsia"/>
          <w:snapToGrid w:val="0"/>
          <w:sz w:val="24"/>
          <w:lang w:val="en-GB" w:eastAsia="ja-JP"/>
        </w:rPr>
        <w:t>Volume or part subfield</w:t>
      </w:r>
      <w:r>
        <w:rPr>
          <w:rFonts w:eastAsia="MS Mincho"/>
          <w:snapToGrid w:val="0"/>
          <w:sz w:val="24"/>
          <w:lang w:val="en-GB" w:eastAsia="ja-JP"/>
        </w:rPr>
        <w:t>”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 with </w:t>
      </w:r>
      <w:r>
        <w:rPr>
          <w:rFonts w:eastAsia="MS Mincho"/>
          <w:snapToGrid w:val="0"/>
          <w:sz w:val="24"/>
          <w:lang w:val="en-GB" w:eastAsia="ja-JP"/>
        </w:rPr>
        <w:t>“</w:t>
      </w:r>
      <w:r>
        <w:rPr>
          <w:rFonts w:eastAsia="MS Mincho" w:hint="eastAsia"/>
          <w:snapToGrid w:val="0"/>
          <w:sz w:val="24"/>
          <w:lang w:val="en-GB" w:eastAsia="ja-JP"/>
        </w:rPr>
        <w:t>Volume subfield</w:t>
      </w:r>
      <w:r>
        <w:rPr>
          <w:rFonts w:eastAsia="MS Mincho"/>
          <w:snapToGrid w:val="0"/>
          <w:sz w:val="24"/>
          <w:lang w:val="en-GB" w:eastAsia="ja-JP"/>
        </w:rPr>
        <w:t>”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 (for simplification).</w:t>
      </w:r>
    </w:p>
    <w:p w14:paraId="40BF2628" w14:textId="3D544074" w:rsidR="00366546" w:rsidRPr="00357BDA" w:rsidRDefault="00366546" w:rsidP="00637185">
      <w:pPr>
        <w:pStyle w:val="ListParagraph"/>
        <w:numPr>
          <w:ilvl w:val="0"/>
          <w:numId w:val="24"/>
        </w:numPr>
        <w:jc w:val="both"/>
        <w:rPr>
          <w:rFonts w:eastAsia="MS Mincho"/>
          <w:snapToGrid w:val="0"/>
          <w:color w:val="FF0000"/>
          <w:sz w:val="24"/>
          <w:lang w:val="en-GB" w:eastAsia="ja-JP"/>
        </w:rPr>
      </w:pPr>
      <w:r w:rsidRPr="00357BDA">
        <w:rPr>
          <w:rFonts w:eastAsia="MS Mincho"/>
          <w:snapToGrid w:val="0"/>
          <w:color w:val="FF0000"/>
          <w:sz w:val="24"/>
          <w:lang w:val="en-GB" w:eastAsia="ja-JP"/>
        </w:rPr>
        <w:t xml:space="preserve">LEXFOR </w:t>
      </w:r>
      <w:r w:rsidR="00357BDA" w:rsidRPr="00357BDA">
        <w:rPr>
          <w:rFonts w:eastAsia="MS Mincho"/>
          <w:snapToGrid w:val="0"/>
          <w:color w:val="FF0000"/>
          <w:sz w:val="24"/>
          <w:lang w:val="en-GB" w:eastAsia="ja-JP"/>
        </w:rPr>
        <w:t>F11: Fission yields</w:t>
      </w:r>
    </w:p>
    <w:p w14:paraId="325BB010" w14:textId="298D52F3" w:rsidR="00357BDA" w:rsidRPr="00357BDA" w:rsidRDefault="00357BDA" w:rsidP="00357BDA">
      <w:pPr>
        <w:pStyle w:val="ListParagraph"/>
        <w:spacing w:after="240"/>
        <w:ind w:left="720"/>
        <w:jc w:val="both"/>
        <w:rPr>
          <w:rFonts w:eastAsia="MS Mincho"/>
          <w:snapToGrid w:val="0"/>
          <w:color w:val="FF0000"/>
          <w:sz w:val="24"/>
          <w:lang w:val="en-GB" w:eastAsia="ja-JP"/>
        </w:rPr>
      </w:pPr>
      <w:r w:rsidRPr="00357BDA">
        <w:rPr>
          <w:rFonts w:eastAsia="MS Mincho"/>
          <w:snapToGrid w:val="0"/>
          <w:color w:val="FF0000"/>
          <w:sz w:val="24"/>
          <w:lang w:val="en-GB" w:eastAsia="ja-JP"/>
        </w:rPr>
        <w:t>Remov</w:t>
      </w:r>
      <w:r w:rsidR="00C2202B">
        <w:rPr>
          <w:rFonts w:eastAsia="MS Mincho"/>
          <w:snapToGrid w:val="0"/>
          <w:color w:val="FF0000"/>
          <w:sz w:val="24"/>
          <w:lang w:val="en-GB" w:eastAsia="ja-JP"/>
        </w:rPr>
        <w:t>al of</w:t>
      </w:r>
      <w:r w:rsidRPr="00357BDA">
        <w:rPr>
          <w:rFonts w:eastAsia="MS Mincho"/>
          <w:snapToGrid w:val="0"/>
          <w:color w:val="FF0000"/>
          <w:sz w:val="24"/>
          <w:lang w:val="en-GB" w:eastAsia="ja-JP"/>
        </w:rPr>
        <w:t xml:space="preserve"> “</w:t>
      </w:r>
      <w:r w:rsidRPr="00357BDA">
        <w:rPr>
          <w:rFonts w:ascii="Courier New" w:eastAsia="MS Mincho" w:hAnsi="Courier New" w:cs="Courier New"/>
          <w:snapToGrid w:val="0"/>
          <w:color w:val="FF0000"/>
          <w:lang w:val="en-GB" w:eastAsia="ja-JP"/>
        </w:rPr>
        <w:t>IND/</w:t>
      </w:r>
      <w:r w:rsidRPr="00357BDA">
        <w:rPr>
          <w:rFonts w:eastAsia="MS Mincho"/>
          <w:snapToGrid w:val="0"/>
          <w:color w:val="FF0000"/>
          <w:sz w:val="24"/>
          <w:lang w:val="en-GB" w:eastAsia="ja-JP"/>
        </w:rPr>
        <w:t xml:space="preserve">” from the coding sample </w:t>
      </w:r>
      <w:r w:rsidRPr="00357BDA">
        <w:rPr>
          <w:rFonts w:eastAsia="MS Mincho"/>
          <w:snapToGrid w:val="0"/>
          <w:color w:val="FF0000"/>
          <w:lang w:val="en-GB" w:eastAsia="ja-JP"/>
        </w:rPr>
        <w:t>(92-U-235(N,F)51-SB-126-G,IND/M+,SIG)</w:t>
      </w:r>
      <w:r w:rsidRPr="00357BDA">
        <w:rPr>
          <w:rFonts w:eastAsia="MS Mincho"/>
          <w:snapToGrid w:val="0"/>
          <w:color w:val="FF0000"/>
          <w:sz w:val="24"/>
          <w:lang w:val="en-GB" w:eastAsia="ja-JP"/>
        </w:rPr>
        <w:t>.</w:t>
      </w:r>
    </w:p>
    <w:p w14:paraId="5E0C757A" w14:textId="71586A7C" w:rsidR="00E21834" w:rsidRDefault="00E21834" w:rsidP="00F82A33">
      <w:pPr>
        <w:pStyle w:val="ListParagraph"/>
        <w:numPr>
          <w:ilvl w:val="0"/>
          <w:numId w:val="24"/>
        </w:numPr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/>
          <w:snapToGrid w:val="0"/>
          <w:sz w:val="24"/>
          <w:lang w:val="en-GB" w:eastAsia="ja-JP"/>
        </w:rPr>
        <w:t xml:space="preserve">Dictionary Manual </w:t>
      </w:r>
      <w:r w:rsidR="00D86FD7">
        <w:rPr>
          <w:rFonts w:eastAsia="MS Mincho"/>
          <w:snapToGrid w:val="0"/>
          <w:sz w:val="24"/>
          <w:lang w:val="en-GB" w:eastAsia="ja-JP"/>
        </w:rPr>
        <w:t>p.24 (Dictionary 25) and p.32 (Dictionary 227)</w:t>
      </w:r>
    </w:p>
    <w:p w14:paraId="267ED50C" w14:textId="5DB334EB" w:rsidR="00F82A33" w:rsidRPr="00F82A33" w:rsidRDefault="00F82A33" w:rsidP="00F82A33">
      <w:pPr>
        <w:pStyle w:val="ListParagraph"/>
        <w:spacing w:after="240"/>
        <w:ind w:left="720"/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/>
          <w:snapToGrid w:val="0"/>
          <w:sz w:val="24"/>
          <w:lang w:val="en-GB" w:eastAsia="ja-JP"/>
        </w:rPr>
        <w:t>R</w:t>
      </w:r>
      <w:r w:rsidR="00D86FD7">
        <w:rPr>
          <w:rFonts w:eastAsia="MS Mincho"/>
          <w:snapToGrid w:val="0"/>
          <w:sz w:val="24"/>
          <w:lang w:val="en-GB" w:eastAsia="ja-JP"/>
        </w:rPr>
        <w:t>eplace</w:t>
      </w:r>
      <w:r>
        <w:rPr>
          <w:rFonts w:eastAsia="MS Mincho"/>
          <w:snapToGrid w:val="0"/>
          <w:sz w:val="24"/>
          <w:lang w:val="en-GB" w:eastAsia="ja-JP"/>
        </w:rPr>
        <w:t>ment of</w:t>
      </w:r>
      <w:r w:rsidR="00D86FD7">
        <w:rPr>
          <w:rFonts w:eastAsia="MS Mincho"/>
          <w:snapToGrid w:val="0"/>
          <w:sz w:val="24"/>
          <w:lang w:val="en-GB" w:eastAsia="ja-JP"/>
        </w:rPr>
        <w:t xml:space="preserve"> the format </w:t>
      </w:r>
      <w:r>
        <w:rPr>
          <w:rFonts w:eastAsia="MS Mincho"/>
          <w:snapToGrid w:val="0"/>
          <w:sz w:val="24"/>
          <w:lang w:val="en-GB" w:eastAsia="ja-JP"/>
        </w:rPr>
        <w:t>specifiers “E11” and “E12” with “E11.4” and “E12.5”, respectively.</w:t>
      </w:r>
    </w:p>
    <w:p w14:paraId="317922CB" w14:textId="04196A37" w:rsidR="005D2F8E" w:rsidRDefault="00451C75" w:rsidP="005D2F8E">
      <w:pPr>
        <w:pStyle w:val="ListParagraph"/>
        <w:numPr>
          <w:ilvl w:val="0"/>
          <w:numId w:val="24"/>
        </w:numPr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/>
          <w:snapToGrid w:val="0"/>
          <w:sz w:val="24"/>
          <w:lang w:val="en-GB" w:eastAsia="ja-JP"/>
        </w:rPr>
        <w:t>Dictionary Manual p.</w:t>
      </w:r>
      <w:r w:rsidR="00FA1390">
        <w:rPr>
          <w:rFonts w:eastAsia="MS Mincho"/>
          <w:snapToGrid w:val="0"/>
          <w:sz w:val="24"/>
          <w:lang w:val="en-GB" w:eastAsia="ja-JP"/>
        </w:rPr>
        <w:t xml:space="preserve">4 and </w:t>
      </w:r>
      <w:r>
        <w:rPr>
          <w:rFonts w:eastAsia="MS Mincho"/>
          <w:snapToGrid w:val="0"/>
          <w:sz w:val="24"/>
          <w:lang w:val="en-GB" w:eastAsia="ja-JP"/>
        </w:rPr>
        <w:t>32</w:t>
      </w:r>
      <w:r w:rsidR="00FA1390">
        <w:rPr>
          <w:rFonts w:eastAsia="MS Mincho"/>
          <w:snapToGrid w:val="0"/>
          <w:sz w:val="24"/>
          <w:lang w:val="en-GB" w:eastAsia="ja-JP"/>
        </w:rPr>
        <w:t xml:space="preserve"> for</w:t>
      </w:r>
      <w:r>
        <w:rPr>
          <w:rFonts w:eastAsia="MS Mincho"/>
          <w:snapToGrid w:val="0"/>
          <w:sz w:val="24"/>
          <w:lang w:val="en-GB" w:eastAsia="ja-JP"/>
        </w:rPr>
        <w:t xml:space="preserve"> Dictionary 227</w:t>
      </w:r>
    </w:p>
    <w:p w14:paraId="3A250EA4" w14:textId="0B8D944A" w:rsidR="00451C75" w:rsidRDefault="00B72BA4" w:rsidP="00801AEF">
      <w:pPr>
        <w:pStyle w:val="ListParagraph"/>
        <w:spacing w:after="240"/>
        <w:ind w:left="720"/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>T</w:t>
      </w:r>
      <w:r w:rsidR="00762C3E">
        <w:rPr>
          <w:rFonts w:eastAsia="MS Mincho"/>
          <w:snapToGrid w:val="0"/>
          <w:sz w:val="24"/>
          <w:lang w:val="en-GB" w:eastAsia="ja-JP"/>
        </w:rPr>
        <w:t xml:space="preserve">he </w:t>
      </w:r>
      <w:r w:rsidR="00FA1390">
        <w:rPr>
          <w:rFonts w:eastAsia="MS Mincho"/>
          <w:snapToGrid w:val="0"/>
          <w:sz w:val="24"/>
          <w:lang w:val="en-GB" w:eastAsia="ja-JP"/>
        </w:rPr>
        <w:t>maximum length of the nuclide code is now 13</w:t>
      </w:r>
      <w:r w:rsidR="00437C84">
        <w:rPr>
          <w:rFonts w:eastAsia="MS Mincho" w:hint="eastAsia"/>
          <w:snapToGrid w:val="0"/>
          <w:sz w:val="24"/>
          <w:lang w:val="en-GB" w:eastAsia="ja-JP"/>
        </w:rPr>
        <w:t xml:space="preserve"> (</w:t>
      </w:r>
      <w:r w:rsidR="00437C84" w:rsidRPr="00437C84">
        <w:rPr>
          <w:rFonts w:ascii="Courier New" w:eastAsia="MS Mincho" w:hAnsi="Courier New" w:cs="Courier New"/>
          <w:snapToGrid w:val="0"/>
          <w:lang w:val="en-GB" w:eastAsia="ja-JP"/>
        </w:rPr>
        <w:t>ZZZ-SS-AAA-MM</w:t>
      </w:r>
      <w:r w:rsidR="00437C84">
        <w:rPr>
          <w:rFonts w:eastAsia="MS Mincho" w:hint="eastAsia"/>
          <w:snapToGrid w:val="0"/>
          <w:sz w:val="24"/>
          <w:lang w:val="en-GB" w:eastAsia="ja-JP"/>
        </w:rPr>
        <w:t>)</w:t>
      </w:r>
      <w:r w:rsidR="00FA1390">
        <w:rPr>
          <w:rFonts w:eastAsia="MS Mincho"/>
          <w:snapToGrid w:val="0"/>
          <w:sz w:val="24"/>
          <w:lang w:val="en-GB" w:eastAsia="ja-JP"/>
        </w:rPr>
        <w:t>.</w:t>
      </w:r>
      <w:r w:rsidR="00ED1C96">
        <w:rPr>
          <w:rFonts w:eastAsia="MS Mincho"/>
          <w:snapToGrid w:val="0"/>
          <w:sz w:val="24"/>
          <w:lang w:val="en-GB" w:eastAsia="ja-JP"/>
        </w:rPr>
        <w:t xml:space="preserve"> Therefore</w:t>
      </w:r>
      <w:r w:rsidR="00BF377A">
        <w:rPr>
          <w:rFonts w:eastAsia="MS Mincho"/>
          <w:snapToGrid w:val="0"/>
          <w:sz w:val="24"/>
          <w:lang w:val="en-GB" w:eastAsia="ja-JP"/>
        </w:rPr>
        <w:t>,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86"/>
        <w:gridCol w:w="1661"/>
        <w:gridCol w:w="1668"/>
        <w:gridCol w:w="1633"/>
        <w:gridCol w:w="1648"/>
      </w:tblGrid>
      <w:tr w:rsidR="00E34A14" w14:paraId="44A3FBAF" w14:textId="77777777" w:rsidTr="00E34A14">
        <w:tc>
          <w:tcPr>
            <w:tcW w:w="1803" w:type="dxa"/>
          </w:tcPr>
          <w:p w14:paraId="1E2E828B" w14:textId="010B9436" w:rsidR="00E34A14" w:rsidRPr="006A71D0" w:rsidRDefault="00E34A14" w:rsidP="00451C75">
            <w:pPr>
              <w:pStyle w:val="ListParagraph"/>
              <w:ind w:left="0"/>
              <w:jc w:val="both"/>
              <w:rPr>
                <w:rFonts w:eastAsia="MS Mincho"/>
                <w:b/>
                <w:bCs/>
                <w:snapToGrid w:val="0"/>
                <w:sz w:val="24"/>
                <w:lang w:val="en-GB" w:eastAsia="ja-JP"/>
              </w:rPr>
            </w:pPr>
            <w:r w:rsidRPr="006A71D0">
              <w:rPr>
                <w:rFonts w:eastAsia="MS Mincho"/>
                <w:b/>
                <w:bCs/>
                <w:snapToGrid w:val="0"/>
                <w:sz w:val="24"/>
                <w:lang w:val="en-GB" w:eastAsia="ja-JP"/>
              </w:rPr>
              <w:t>Contents</w:t>
            </w:r>
          </w:p>
        </w:tc>
        <w:tc>
          <w:tcPr>
            <w:tcW w:w="1803" w:type="dxa"/>
          </w:tcPr>
          <w:p w14:paraId="7952CB7C" w14:textId="57917715" w:rsidR="00E34A14" w:rsidRPr="006A71D0" w:rsidRDefault="00E34A14" w:rsidP="00451C75">
            <w:pPr>
              <w:pStyle w:val="ListParagraph"/>
              <w:ind w:left="0"/>
              <w:jc w:val="both"/>
              <w:rPr>
                <w:rFonts w:eastAsia="MS Mincho"/>
                <w:b/>
                <w:bCs/>
                <w:snapToGrid w:val="0"/>
                <w:sz w:val="24"/>
                <w:lang w:val="en-GB" w:eastAsia="ja-JP"/>
              </w:rPr>
            </w:pPr>
            <w:r w:rsidRPr="006A71D0">
              <w:rPr>
                <w:rFonts w:eastAsia="MS Mincho"/>
                <w:b/>
                <w:bCs/>
                <w:snapToGrid w:val="0"/>
                <w:sz w:val="24"/>
                <w:lang w:val="en-GB" w:eastAsia="ja-JP"/>
              </w:rPr>
              <w:t>Format</w:t>
            </w:r>
          </w:p>
        </w:tc>
        <w:tc>
          <w:tcPr>
            <w:tcW w:w="1803" w:type="dxa"/>
          </w:tcPr>
          <w:p w14:paraId="78554EB4" w14:textId="184E3D0D" w:rsidR="00E34A14" w:rsidRPr="006A71D0" w:rsidRDefault="00E34A14" w:rsidP="00451C75">
            <w:pPr>
              <w:pStyle w:val="ListParagraph"/>
              <w:ind w:left="0"/>
              <w:jc w:val="both"/>
              <w:rPr>
                <w:rFonts w:eastAsia="MS Mincho"/>
                <w:b/>
                <w:bCs/>
                <w:snapToGrid w:val="0"/>
                <w:sz w:val="24"/>
                <w:lang w:val="en-GB" w:eastAsia="ja-JP"/>
              </w:rPr>
            </w:pPr>
            <w:r w:rsidRPr="006A71D0">
              <w:rPr>
                <w:rFonts w:eastAsia="MS Mincho"/>
                <w:b/>
                <w:bCs/>
                <w:snapToGrid w:val="0"/>
                <w:sz w:val="24"/>
                <w:lang w:val="en-GB" w:eastAsia="ja-JP"/>
              </w:rPr>
              <w:t>Archive</w:t>
            </w:r>
          </w:p>
        </w:tc>
        <w:tc>
          <w:tcPr>
            <w:tcW w:w="1803" w:type="dxa"/>
          </w:tcPr>
          <w:p w14:paraId="7BB93690" w14:textId="4E80E1F3" w:rsidR="00E34A14" w:rsidRPr="006A71D0" w:rsidRDefault="00E34A14" w:rsidP="00451C75">
            <w:pPr>
              <w:pStyle w:val="ListParagraph"/>
              <w:ind w:left="0"/>
              <w:jc w:val="both"/>
              <w:rPr>
                <w:rFonts w:eastAsia="MS Mincho"/>
                <w:b/>
                <w:bCs/>
                <w:snapToGrid w:val="0"/>
                <w:sz w:val="24"/>
                <w:lang w:val="en-GB" w:eastAsia="ja-JP"/>
              </w:rPr>
            </w:pPr>
            <w:r w:rsidRPr="006A71D0">
              <w:rPr>
                <w:rFonts w:eastAsia="MS Mincho"/>
                <w:b/>
                <w:bCs/>
                <w:snapToGrid w:val="0"/>
                <w:sz w:val="24"/>
                <w:lang w:val="en-GB" w:eastAsia="ja-JP"/>
              </w:rPr>
              <w:t>Trans</w:t>
            </w:r>
          </w:p>
        </w:tc>
        <w:tc>
          <w:tcPr>
            <w:tcW w:w="1804" w:type="dxa"/>
          </w:tcPr>
          <w:p w14:paraId="0B6F372A" w14:textId="6BB5A038" w:rsidR="00E34A14" w:rsidRPr="006A71D0" w:rsidRDefault="00E34A14" w:rsidP="00451C75">
            <w:pPr>
              <w:pStyle w:val="ListParagraph"/>
              <w:ind w:left="0"/>
              <w:jc w:val="both"/>
              <w:rPr>
                <w:rFonts w:eastAsia="MS Mincho"/>
                <w:b/>
                <w:bCs/>
                <w:snapToGrid w:val="0"/>
                <w:sz w:val="24"/>
                <w:lang w:val="en-GB" w:eastAsia="ja-JP"/>
              </w:rPr>
            </w:pPr>
            <w:r w:rsidRPr="006A71D0">
              <w:rPr>
                <w:rFonts w:eastAsia="MS Mincho"/>
                <w:b/>
                <w:bCs/>
                <w:snapToGrid w:val="0"/>
                <w:sz w:val="24"/>
                <w:lang w:val="en-GB" w:eastAsia="ja-JP"/>
              </w:rPr>
              <w:t>CHEX</w:t>
            </w:r>
          </w:p>
        </w:tc>
      </w:tr>
      <w:tr w:rsidR="00E34A14" w14:paraId="06138368" w14:textId="77777777" w:rsidTr="00E34A14">
        <w:tc>
          <w:tcPr>
            <w:tcW w:w="1803" w:type="dxa"/>
          </w:tcPr>
          <w:p w14:paraId="61FB2F9B" w14:textId="204E5819" w:rsidR="00E34A14" w:rsidRDefault="00E34A14" w:rsidP="00451C75">
            <w:pPr>
              <w:pStyle w:val="ListParagraph"/>
              <w:ind w:left="0"/>
              <w:jc w:val="both"/>
              <w:rPr>
                <w:rFonts w:eastAsia="MS Mincho"/>
                <w:snapToGrid w:val="0"/>
                <w:sz w:val="24"/>
                <w:lang w:val="en-GB" w:eastAsia="ja-JP"/>
              </w:rPr>
            </w:pPr>
            <w:r>
              <w:rPr>
                <w:rFonts w:eastAsia="MS Mincho"/>
                <w:snapToGrid w:val="0"/>
                <w:sz w:val="24"/>
                <w:lang w:val="en-GB" w:eastAsia="ja-JP"/>
              </w:rPr>
              <w:t>Code</w:t>
            </w:r>
          </w:p>
        </w:tc>
        <w:tc>
          <w:tcPr>
            <w:tcW w:w="1803" w:type="dxa"/>
          </w:tcPr>
          <w:p w14:paraId="7C5E2EA3" w14:textId="37353DFC" w:rsidR="00E34A14" w:rsidRDefault="00E34A14" w:rsidP="00451C75">
            <w:pPr>
              <w:pStyle w:val="ListParagraph"/>
              <w:ind w:left="0"/>
              <w:jc w:val="both"/>
              <w:rPr>
                <w:rFonts w:eastAsia="MS Mincho"/>
                <w:snapToGrid w:val="0"/>
                <w:sz w:val="24"/>
                <w:lang w:val="en-GB" w:eastAsia="ja-JP"/>
              </w:rPr>
            </w:pPr>
            <w:r>
              <w:rPr>
                <w:rFonts w:eastAsia="MS Mincho"/>
                <w:snapToGrid w:val="0"/>
                <w:sz w:val="24"/>
                <w:lang w:val="en-GB" w:eastAsia="ja-JP"/>
              </w:rPr>
              <w:t>A12</w:t>
            </w:r>
          </w:p>
        </w:tc>
        <w:tc>
          <w:tcPr>
            <w:tcW w:w="1803" w:type="dxa"/>
          </w:tcPr>
          <w:p w14:paraId="4430218B" w14:textId="7CBF0EA0" w:rsidR="00E34A14" w:rsidRDefault="00E34A14" w:rsidP="00451C75">
            <w:pPr>
              <w:pStyle w:val="ListParagraph"/>
              <w:ind w:left="0"/>
              <w:jc w:val="both"/>
              <w:rPr>
                <w:rFonts w:eastAsia="MS Mincho"/>
                <w:snapToGrid w:val="0"/>
                <w:sz w:val="24"/>
                <w:lang w:val="en-GB" w:eastAsia="ja-JP"/>
              </w:rPr>
            </w:pPr>
            <w:r>
              <w:rPr>
                <w:rFonts w:eastAsia="MS Mincho"/>
                <w:snapToGrid w:val="0"/>
                <w:sz w:val="24"/>
                <w:lang w:val="en-GB" w:eastAsia="ja-JP"/>
              </w:rPr>
              <w:t>13-24</w:t>
            </w:r>
          </w:p>
        </w:tc>
        <w:tc>
          <w:tcPr>
            <w:tcW w:w="1803" w:type="dxa"/>
          </w:tcPr>
          <w:p w14:paraId="0583B4EE" w14:textId="559D1288" w:rsidR="00E34A14" w:rsidRDefault="00E34A14" w:rsidP="00451C75">
            <w:pPr>
              <w:pStyle w:val="ListParagraph"/>
              <w:ind w:left="0"/>
              <w:jc w:val="both"/>
              <w:rPr>
                <w:rFonts w:eastAsia="MS Mincho"/>
                <w:snapToGrid w:val="0"/>
                <w:sz w:val="24"/>
                <w:lang w:val="en-GB" w:eastAsia="ja-JP"/>
              </w:rPr>
            </w:pPr>
            <w:r>
              <w:rPr>
                <w:rFonts w:eastAsia="MS Mincho"/>
                <w:snapToGrid w:val="0"/>
                <w:sz w:val="24"/>
                <w:lang w:val="en-GB" w:eastAsia="ja-JP"/>
              </w:rPr>
              <w:t>1-12</w:t>
            </w:r>
          </w:p>
        </w:tc>
        <w:tc>
          <w:tcPr>
            <w:tcW w:w="1804" w:type="dxa"/>
          </w:tcPr>
          <w:p w14:paraId="28C0C35D" w14:textId="07F8B0AC" w:rsidR="00E34A14" w:rsidRDefault="00E34A14" w:rsidP="00451C75">
            <w:pPr>
              <w:pStyle w:val="ListParagraph"/>
              <w:ind w:left="0"/>
              <w:jc w:val="both"/>
              <w:rPr>
                <w:rFonts w:eastAsia="MS Mincho"/>
                <w:snapToGrid w:val="0"/>
                <w:sz w:val="24"/>
                <w:lang w:val="en-GB" w:eastAsia="ja-JP"/>
              </w:rPr>
            </w:pPr>
            <w:r>
              <w:rPr>
                <w:rFonts w:eastAsia="MS Mincho"/>
                <w:snapToGrid w:val="0"/>
                <w:sz w:val="24"/>
                <w:lang w:val="en-GB" w:eastAsia="ja-JP"/>
              </w:rPr>
              <w:t>X</w:t>
            </w:r>
          </w:p>
        </w:tc>
      </w:tr>
    </w:tbl>
    <w:p w14:paraId="3F5A3358" w14:textId="3EB52C95" w:rsidR="00E34A14" w:rsidRDefault="00E34A14" w:rsidP="00801AEF">
      <w:pPr>
        <w:pStyle w:val="ListParagraph"/>
        <w:spacing w:before="240" w:after="240"/>
        <w:ind w:left="720"/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/>
          <w:snapToGrid w:val="0"/>
          <w:sz w:val="24"/>
          <w:lang w:val="en-GB" w:eastAsia="ja-JP"/>
        </w:rPr>
        <w:t>must be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86"/>
        <w:gridCol w:w="1661"/>
        <w:gridCol w:w="1668"/>
        <w:gridCol w:w="1633"/>
        <w:gridCol w:w="1648"/>
      </w:tblGrid>
      <w:tr w:rsidR="006A71D0" w14:paraId="725B1D68" w14:textId="77777777" w:rsidTr="00801AEF">
        <w:tc>
          <w:tcPr>
            <w:tcW w:w="1686" w:type="dxa"/>
          </w:tcPr>
          <w:p w14:paraId="18E61D2A" w14:textId="77777777" w:rsidR="006A71D0" w:rsidRPr="006A71D0" w:rsidRDefault="006A71D0" w:rsidP="003B44BA">
            <w:pPr>
              <w:pStyle w:val="ListParagraph"/>
              <w:ind w:left="0"/>
              <w:jc w:val="both"/>
              <w:rPr>
                <w:rFonts w:eastAsia="MS Mincho"/>
                <w:b/>
                <w:bCs/>
                <w:snapToGrid w:val="0"/>
                <w:sz w:val="24"/>
                <w:lang w:val="en-GB" w:eastAsia="ja-JP"/>
              </w:rPr>
            </w:pPr>
            <w:r w:rsidRPr="006A71D0">
              <w:rPr>
                <w:rFonts w:eastAsia="MS Mincho"/>
                <w:b/>
                <w:bCs/>
                <w:snapToGrid w:val="0"/>
                <w:sz w:val="24"/>
                <w:lang w:val="en-GB" w:eastAsia="ja-JP"/>
              </w:rPr>
              <w:t>Contents</w:t>
            </w:r>
          </w:p>
        </w:tc>
        <w:tc>
          <w:tcPr>
            <w:tcW w:w="1661" w:type="dxa"/>
          </w:tcPr>
          <w:p w14:paraId="4EF9979E" w14:textId="77777777" w:rsidR="006A71D0" w:rsidRPr="006A71D0" w:rsidRDefault="006A71D0" w:rsidP="003B44BA">
            <w:pPr>
              <w:pStyle w:val="ListParagraph"/>
              <w:ind w:left="0"/>
              <w:jc w:val="both"/>
              <w:rPr>
                <w:rFonts w:eastAsia="MS Mincho"/>
                <w:b/>
                <w:bCs/>
                <w:snapToGrid w:val="0"/>
                <w:sz w:val="24"/>
                <w:lang w:val="en-GB" w:eastAsia="ja-JP"/>
              </w:rPr>
            </w:pPr>
            <w:r w:rsidRPr="006A71D0">
              <w:rPr>
                <w:rFonts w:eastAsia="MS Mincho"/>
                <w:b/>
                <w:bCs/>
                <w:snapToGrid w:val="0"/>
                <w:sz w:val="24"/>
                <w:lang w:val="en-GB" w:eastAsia="ja-JP"/>
              </w:rPr>
              <w:t>Format</w:t>
            </w:r>
          </w:p>
        </w:tc>
        <w:tc>
          <w:tcPr>
            <w:tcW w:w="1668" w:type="dxa"/>
          </w:tcPr>
          <w:p w14:paraId="583A6D8D" w14:textId="77777777" w:rsidR="006A71D0" w:rsidRPr="006A71D0" w:rsidRDefault="006A71D0" w:rsidP="003B44BA">
            <w:pPr>
              <w:pStyle w:val="ListParagraph"/>
              <w:ind w:left="0"/>
              <w:jc w:val="both"/>
              <w:rPr>
                <w:rFonts w:eastAsia="MS Mincho"/>
                <w:b/>
                <w:bCs/>
                <w:snapToGrid w:val="0"/>
                <w:sz w:val="24"/>
                <w:lang w:val="en-GB" w:eastAsia="ja-JP"/>
              </w:rPr>
            </w:pPr>
            <w:r w:rsidRPr="006A71D0">
              <w:rPr>
                <w:rFonts w:eastAsia="MS Mincho"/>
                <w:b/>
                <w:bCs/>
                <w:snapToGrid w:val="0"/>
                <w:sz w:val="24"/>
                <w:lang w:val="en-GB" w:eastAsia="ja-JP"/>
              </w:rPr>
              <w:t>Archive</w:t>
            </w:r>
          </w:p>
        </w:tc>
        <w:tc>
          <w:tcPr>
            <w:tcW w:w="1633" w:type="dxa"/>
          </w:tcPr>
          <w:p w14:paraId="54899C4E" w14:textId="77777777" w:rsidR="006A71D0" w:rsidRPr="006A71D0" w:rsidRDefault="006A71D0" w:rsidP="003B44BA">
            <w:pPr>
              <w:pStyle w:val="ListParagraph"/>
              <w:ind w:left="0"/>
              <w:jc w:val="both"/>
              <w:rPr>
                <w:rFonts w:eastAsia="MS Mincho"/>
                <w:b/>
                <w:bCs/>
                <w:snapToGrid w:val="0"/>
                <w:sz w:val="24"/>
                <w:lang w:val="en-GB" w:eastAsia="ja-JP"/>
              </w:rPr>
            </w:pPr>
            <w:r w:rsidRPr="006A71D0">
              <w:rPr>
                <w:rFonts w:eastAsia="MS Mincho"/>
                <w:b/>
                <w:bCs/>
                <w:snapToGrid w:val="0"/>
                <w:sz w:val="24"/>
                <w:lang w:val="en-GB" w:eastAsia="ja-JP"/>
              </w:rPr>
              <w:t>Trans</w:t>
            </w:r>
          </w:p>
        </w:tc>
        <w:tc>
          <w:tcPr>
            <w:tcW w:w="1648" w:type="dxa"/>
          </w:tcPr>
          <w:p w14:paraId="3E3E2D42" w14:textId="77777777" w:rsidR="006A71D0" w:rsidRPr="006A71D0" w:rsidRDefault="006A71D0" w:rsidP="003B44BA">
            <w:pPr>
              <w:pStyle w:val="ListParagraph"/>
              <w:ind w:left="0"/>
              <w:jc w:val="both"/>
              <w:rPr>
                <w:rFonts w:eastAsia="MS Mincho"/>
                <w:b/>
                <w:bCs/>
                <w:snapToGrid w:val="0"/>
                <w:sz w:val="24"/>
                <w:lang w:val="en-GB" w:eastAsia="ja-JP"/>
              </w:rPr>
            </w:pPr>
            <w:r w:rsidRPr="006A71D0">
              <w:rPr>
                <w:rFonts w:eastAsia="MS Mincho"/>
                <w:b/>
                <w:bCs/>
                <w:snapToGrid w:val="0"/>
                <w:sz w:val="24"/>
                <w:lang w:val="en-GB" w:eastAsia="ja-JP"/>
              </w:rPr>
              <w:t>CHEX</w:t>
            </w:r>
          </w:p>
        </w:tc>
      </w:tr>
      <w:tr w:rsidR="006A71D0" w14:paraId="1C3DAEDC" w14:textId="77777777" w:rsidTr="00801AEF">
        <w:tc>
          <w:tcPr>
            <w:tcW w:w="1686" w:type="dxa"/>
          </w:tcPr>
          <w:p w14:paraId="2C841638" w14:textId="77777777" w:rsidR="006A71D0" w:rsidRDefault="006A71D0" w:rsidP="003B44BA">
            <w:pPr>
              <w:pStyle w:val="ListParagraph"/>
              <w:ind w:left="0"/>
              <w:jc w:val="both"/>
              <w:rPr>
                <w:rFonts w:eastAsia="MS Mincho"/>
                <w:snapToGrid w:val="0"/>
                <w:sz w:val="24"/>
                <w:lang w:val="en-GB" w:eastAsia="ja-JP"/>
              </w:rPr>
            </w:pPr>
            <w:r>
              <w:rPr>
                <w:rFonts w:eastAsia="MS Mincho"/>
                <w:snapToGrid w:val="0"/>
                <w:sz w:val="24"/>
                <w:lang w:val="en-GB" w:eastAsia="ja-JP"/>
              </w:rPr>
              <w:t>Code</w:t>
            </w:r>
          </w:p>
        </w:tc>
        <w:tc>
          <w:tcPr>
            <w:tcW w:w="1661" w:type="dxa"/>
          </w:tcPr>
          <w:p w14:paraId="62552A7F" w14:textId="2086B09B" w:rsidR="006A71D0" w:rsidRDefault="006A71D0" w:rsidP="003B44BA">
            <w:pPr>
              <w:pStyle w:val="ListParagraph"/>
              <w:ind w:left="0"/>
              <w:jc w:val="both"/>
              <w:rPr>
                <w:rFonts w:eastAsia="MS Mincho"/>
                <w:snapToGrid w:val="0"/>
                <w:sz w:val="24"/>
                <w:lang w:val="en-GB" w:eastAsia="ja-JP"/>
              </w:rPr>
            </w:pPr>
            <w:r>
              <w:rPr>
                <w:rFonts w:eastAsia="MS Mincho"/>
                <w:snapToGrid w:val="0"/>
                <w:sz w:val="24"/>
                <w:lang w:val="en-GB" w:eastAsia="ja-JP"/>
              </w:rPr>
              <w:t>A1</w:t>
            </w:r>
            <w:r w:rsidRPr="00BF377A">
              <w:rPr>
                <w:rFonts w:eastAsia="MS Mincho"/>
                <w:snapToGrid w:val="0"/>
                <w:sz w:val="24"/>
                <w:u w:val="single"/>
                <w:lang w:val="en-GB" w:eastAsia="ja-JP"/>
              </w:rPr>
              <w:t>3</w:t>
            </w:r>
          </w:p>
        </w:tc>
        <w:tc>
          <w:tcPr>
            <w:tcW w:w="1668" w:type="dxa"/>
          </w:tcPr>
          <w:p w14:paraId="784C4744" w14:textId="165B3697" w:rsidR="006A71D0" w:rsidRDefault="006A71D0" w:rsidP="003B44BA">
            <w:pPr>
              <w:pStyle w:val="ListParagraph"/>
              <w:ind w:left="0"/>
              <w:jc w:val="both"/>
              <w:rPr>
                <w:rFonts w:eastAsia="MS Mincho"/>
                <w:snapToGrid w:val="0"/>
                <w:sz w:val="24"/>
                <w:lang w:val="en-GB" w:eastAsia="ja-JP"/>
              </w:rPr>
            </w:pPr>
            <w:r>
              <w:rPr>
                <w:rFonts w:eastAsia="MS Mincho"/>
                <w:snapToGrid w:val="0"/>
                <w:sz w:val="24"/>
                <w:lang w:val="en-GB" w:eastAsia="ja-JP"/>
              </w:rPr>
              <w:t>13-2</w:t>
            </w:r>
            <w:r w:rsidRPr="00BF377A">
              <w:rPr>
                <w:rFonts w:eastAsia="MS Mincho"/>
                <w:snapToGrid w:val="0"/>
                <w:sz w:val="24"/>
                <w:u w:val="single"/>
                <w:lang w:val="en-GB" w:eastAsia="ja-JP"/>
              </w:rPr>
              <w:t>5</w:t>
            </w:r>
          </w:p>
        </w:tc>
        <w:tc>
          <w:tcPr>
            <w:tcW w:w="1633" w:type="dxa"/>
          </w:tcPr>
          <w:p w14:paraId="2156E295" w14:textId="663E1D64" w:rsidR="006A71D0" w:rsidRDefault="006A71D0" w:rsidP="003B44BA">
            <w:pPr>
              <w:pStyle w:val="ListParagraph"/>
              <w:ind w:left="0"/>
              <w:jc w:val="both"/>
              <w:rPr>
                <w:rFonts w:eastAsia="MS Mincho"/>
                <w:snapToGrid w:val="0"/>
                <w:sz w:val="24"/>
                <w:lang w:val="en-GB" w:eastAsia="ja-JP"/>
              </w:rPr>
            </w:pPr>
            <w:r>
              <w:rPr>
                <w:rFonts w:eastAsia="MS Mincho"/>
                <w:snapToGrid w:val="0"/>
                <w:sz w:val="24"/>
                <w:lang w:val="en-GB" w:eastAsia="ja-JP"/>
              </w:rPr>
              <w:t>1-1</w:t>
            </w:r>
            <w:r w:rsidRPr="00BF377A">
              <w:rPr>
                <w:rFonts w:eastAsia="MS Mincho"/>
                <w:snapToGrid w:val="0"/>
                <w:sz w:val="24"/>
                <w:u w:val="single"/>
                <w:lang w:val="en-GB" w:eastAsia="ja-JP"/>
              </w:rPr>
              <w:t>3</w:t>
            </w:r>
          </w:p>
        </w:tc>
        <w:tc>
          <w:tcPr>
            <w:tcW w:w="1648" w:type="dxa"/>
          </w:tcPr>
          <w:p w14:paraId="1D3F30BE" w14:textId="77777777" w:rsidR="006A71D0" w:rsidRDefault="006A71D0" w:rsidP="003B44BA">
            <w:pPr>
              <w:pStyle w:val="ListParagraph"/>
              <w:ind w:left="0"/>
              <w:jc w:val="both"/>
              <w:rPr>
                <w:rFonts w:eastAsia="MS Mincho"/>
                <w:snapToGrid w:val="0"/>
                <w:sz w:val="24"/>
                <w:lang w:val="en-GB" w:eastAsia="ja-JP"/>
              </w:rPr>
            </w:pPr>
            <w:r>
              <w:rPr>
                <w:rFonts w:eastAsia="MS Mincho"/>
                <w:snapToGrid w:val="0"/>
                <w:sz w:val="24"/>
                <w:lang w:val="en-GB" w:eastAsia="ja-JP"/>
              </w:rPr>
              <w:t>X</w:t>
            </w:r>
          </w:p>
        </w:tc>
      </w:tr>
    </w:tbl>
    <w:p w14:paraId="09E5165E" w14:textId="77777777" w:rsidR="00E34A14" w:rsidRDefault="00E34A14" w:rsidP="00451C75">
      <w:pPr>
        <w:pStyle w:val="ListParagraph"/>
        <w:ind w:left="720"/>
        <w:jc w:val="both"/>
        <w:rPr>
          <w:rFonts w:eastAsia="MS Mincho"/>
          <w:snapToGrid w:val="0"/>
          <w:sz w:val="24"/>
          <w:lang w:val="en-GB" w:eastAsia="ja-JP"/>
        </w:rPr>
      </w:pPr>
    </w:p>
    <w:p w14:paraId="158CA24D" w14:textId="77777777" w:rsidR="00F82ED1" w:rsidRPr="00370D26" w:rsidRDefault="00F82ED1" w:rsidP="00F82ED1">
      <w:pPr>
        <w:jc w:val="both"/>
        <w:rPr>
          <w:b/>
          <w:sz w:val="24"/>
          <w:szCs w:val="24"/>
          <w:lang w:val="en-GB" w:eastAsia="ja-JP"/>
        </w:rPr>
      </w:pPr>
      <w:r w:rsidRPr="00370D26">
        <w:rPr>
          <w:b/>
          <w:sz w:val="24"/>
          <w:szCs w:val="24"/>
          <w:lang w:val="en-GB" w:eastAsia="ja-JP"/>
        </w:rPr>
        <w:t>Distribution:</w:t>
      </w:r>
    </w:p>
    <w:p w14:paraId="4F3B29CE" w14:textId="77777777" w:rsidR="00F82ED1" w:rsidRPr="00370D26" w:rsidRDefault="00F82ED1" w:rsidP="00F82ED1">
      <w:pPr>
        <w:rPr>
          <w:bCs/>
          <w:sz w:val="24"/>
          <w:szCs w:val="24"/>
          <w:lang w:val="en-GB" w:eastAsia="ja-JP"/>
        </w:rPr>
        <w:sectPr w:rsidR="00F82ED1" w:rsidRPr="00370D26" w:rsidSect="00FA1285">
          <w:type w:val="continuous"/>
          <w:pgSz w:w="11906" w:h="16838"/>
          <w:pgMar w:top="567" w:right="1440" w:bottom="567" w:left="1440" w:header="709" w:footer="709" w:gutter="0"/>
          <w:pgNumType w:start="1"/>
          <w:cols w:space="720"/>
        </w:sectPr>
      </w:pPr>
    </w:p>
    <w:p w14:paraId="2BBFA8C4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a.koning@iaea.org</w:t>
      </w:r>
    </w:p>
    <w:p w14:paraId="72BA3460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abhihere@gmail.com</w:t>
      </w:r>
    </w:p>
    <w:p w14:paraId="6C784A86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aloks279@gmail.com</w:t>
      </w:r>
    </w:p>
    <w:p w14:paraId="5DCFD610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daniela.foligno@oecd-nea.org</w:t>
      </w:r>
    </w:p>
    <w:p w14:paraId="0954067F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dbrown@bnl.gov</w:t>
      </w:r>
    </w:p>
    <w:p w14:paraId="7789F214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draj@barc.gov.in</w:t>
      </w:r>
    </w:p>
    <w:p w14:paraId="0218CF19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exfor@oecd-nea.org</w:t>
      </w:r>
    </w:p>
    <w:p w14:paraId="0CCD9FDE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fukahori.tokio@jaea.go.jp</w:t>
      </w:r>
    </w:p>
    <w:p w14:paraId="477ABA74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ganesan555@gmail.com</w:t>
      </w:r>
    </w:p>
    <w:p w14:paraId="4A4FC474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gezg@ciae.ac.cn</w:t>
      </w:r>
    </w:p>
    <w:p w14:paraId="71307C44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iwamoto.osamu@jaea.go.jp</w:t>
      </w:r>
    </w:p>
    <w:p w14:paraId="6C1C2CA5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jmwang@ciae.ac.cn</w:t>
      </w:r>
    </w:p>
    <w:p w14:paraId="0FE99E2C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kaltchen@ukr.net</w:t>
      </w:r>
    </w:p>
    <w:p w14:paraId="1065A493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kimdh@kaeri.re.kr</w:t>
      </w:r>
    </w:p>
    <w:p w14:paraId="266763C9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kimura.atsushi04@jaea.go.jp</w:t>
      </w:r>
    </w:p>
    <w:p w14:paraId="676BDB53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l.vrapcenjak@iaea.org</w:t>
      </w:r>
    </w:p>
    <w:p w14:paraId="2FCA0008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manuel.bossant@oecd-nea.org</w:t>
      </w:r>
    </w:p>
    <w:p w14:paraId="736FF690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masaaki@nucl.sci.hokudai.ac.jp</w:t>
      </w:r>
    </w:p>
    <w:p w14:paraId="2952F357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marina-03-08@yandex.ru</w:t>
      </w:r>
    </w:p>
    <w:p w14:paraId="6E4E225A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michael.fleming@oecd-nea.org</w:t>
      </w:r>
    </w:p>
    <w:p w14:paraId="4688B70E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mmarina@ippe.ru</w:t>
      </w:r>
    </w:p>
    <w:p w14:paraId="05E35E58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nicolas.soppera@oecd-nea.org</w:t>
      </w:r>
    </w:p>
    <w:p w14:paraId="7EA709AA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n.otsuka@iaea.org</w:t>
      </w:r>
    </w:p>
    <w:p w14:paraId="692ACBB2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nrdc@jcprg.org</w:t>
      </w:r>
    </w:p>
    <w:p w14:paraId="29D55F21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odsurenn@gmail.com</w:t>
      </w:r>
    </w:p>
    <w:p w14:paraId="79AF4B4D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ogritzay@ukr.net</w:t>
      </w:r>
    </w:p>
    <w:p w14:paraId="54E8D2C4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ogrudzevich@ippe.ru</w:t>
      </w:r>
    </w:p>
    <w:p w14:paraId="02EA848B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otto.schwerer@aon.at</w:t>
      </w:r>
    </w:p>
    <w:p w14:paraId="79EB8C14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pikulina@expd.vniief.ru</w:t>
      </w:r>
    </w:p>
    <w:p w14:paraId="5C69D553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pritychenko@bnl.gov</w:t>
      </w:r>
    </w:p>
    <w:p w14:paraId="6329BDDF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s.okumura@iaea.org</w:t>
      </w:r>
    </w:p>
    <w:p w14:paraId="5366035B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scyang@kaeri.re.kr</w:t>
      </w:r>
    </w:p>
    <w:p w14:paraId="0B9B90C1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lastRenderedPageBreak/>
        <w:t>selyankina@expd.vniief.ru</w:t>
      </w:r>
    </w:p>
    <w:p w14:paraId="6A0CF5A8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sonzogni@bnl.gov</w:t>
      </w:r>
    </w:p>
    <w:p w14:paraId="0E391B0E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stakacs@atomki.mta.hu</w:t>
      </w:r>
    </w:p>
    <w:p w14:paraId="3FCFA694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stanislav.hlavac@savba.sk</w:t>
      </w:r>
    </w:p>
    <w:p w14:paraId="1C3641FA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sv.dunaeva@gmail.com</w:t>
      </w:r>
    </w:p>
    <w:p w14:paraId="688DCEDD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tada@nucl.sci.hokudai.ac.jp</w:t>
      </w:r>
    </w:p>
    <w:p w14:paraId="2345D339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taova@expd.vniief.ru</w:t>
      </w:r>
    </w:p>
    <w:p w14:paraId="48C4EA81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tarkanyi@atomki.hu</w:t>
      </w:r>
    </w:p>
    <w:p w14:paraId="45652490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v.devi@iaea.org</w:t>
      </w:r>
    </w:p>
    <w:p w14:paraId="54389003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v.zerkin@iaea.org</w:t>
      </w:r>
    </w:p>
    <w:p w14:paraId="18F9ABEB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vidyathakur@yahoo.co.in</w:t>
      </w:r>
    </w:p>
    <w:p w14:paraId="3D450E45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vsemkova@inrne.bas.bg</w:t>
      </w:r>
    </w:p>
    <w:p w14:paraId="1D4133E0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vvvarlamov@gmail.com</w:t>
      </w:r>
    </w:p>
    <w:p w14:paraId="696FE4CD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yolee@kaeri.re.kr</w:t>
      </w:r>
    </w:p>
    <w:p w14:paraId="04A970CE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zholdybayev@inp.kz</w:t>
      </w:r>
    </w:p>
    <w:p w14:paraId="73594AA0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</w:p>
    <w:p w14:paraId="4390DA61" w14:textId="77777777" w:rsidR="00F82ED1" w:rsidRPr="00370D26" w:rsidRDefault="00F82ED1" w:rsidP="00F82ED1">
      <w:pPr>
        <w:rPr>
          <w:bCs/>
          <w:sz w:val="24"/>
          <w:szCs w:val="24"/>
          <w:lang w:val="en-GB" w:eastAsia="ja-JP"/>
        </w:rPr>
        <w:sectPr w:rsidR="00F82ED1" w:rsidRPr="00370D26" w:rsidSect="00FA1285">
          <w:type w:val="continuous"/>
          <w:pgSz w:w="11906" w:h="16838"/>
          <w:pgMar w:top="567" w:right="1440" w:bottom="567" w:left="1440" w:header="709" w:footer="709" w:gutter="0"/>
          <w:pgNumType w:start="1"/>
          <w:cols w:num="2" w:space="720"/>
        </w:sectPr>
      </w:pPr>
    </w:p>
    <w:p w14:paraId="74090D83" w14:textId="77777777" w:rsidR="00C42093" w:rsidRDefault="00C42093" w:rsidP="003761DC">
      <w:pPr>
        <w:jc w:val="both"/>
        <w:rPr>
          <w:bCs/>
          <w:sz w:val="24"/>
          <w:szCs w:val="24"/>
          <w:lang w:val="en-GB" w:eastAsia="ja-JP"/>
        </w:rPr>
      </w:pPr>
    </w:p>
    <w:sectPr w:rsidR="00C42093" w:rsidSect="00FA1285">
      <w:type w:val="continuous"/>
      <w:pgSz w:w="11906" w:h="16838" w:code="9"/>
      <w:pgMar w:top="567" w:right="1440" w:bottom="567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99CE7" w14:textId="77777777" w:rsidR="00C7302C" w:rsidRDefault="00C7302C">
      <w:r>
        <w:separator/>
      </w:r>
    </w:p>
  </w:endnote>
  <w:endnote w:type="continuationSeparator" w:id="0">
    <w:p w14:paraId="4C1B8E90" w14:textId="77777777" w:rsidR="00C7302C" w:rsidRDefault="00C7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57102" w14:textId="77777777" w:rsidR="00C7302C" w:rsidRDefault="00C7302C">
      <w:r>
        <w:separator/>
      </w:r>
    </w:p>
  </w:footnote>
  <w:footnote w:type="continuationSeparator" w:id="0">
    <w:p w14:paraId="349442FF" w14:textId="77777777" w:rsidR="00C7302C" w:rsidRDefault="00C73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45F"/>
    <w:multiLevelType w:val="hybridMultilevel"/>
    <w:tmpl w:val="41C465FC"/>
    <w:lvl w:ilvl="0" w:tplc="0898E86C">
      <w:start w:val="1"/>
      <w:numFmt w:val="decimal"/>
      <w:lvlText w:val="%1."/>
      <w:lvlJc w:val="left"/>
      <w:pPr>
        <w:ind w:left="420" w:hanging="420"/>
      </w:pPr>
      <w:rPr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1F04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193C0D"/>
    <w:multiLevelType w:val="hybridMultilevel"/>
    <w:tmpl w:val="D87A71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4" w15:restartNumberingAfterBreak="0">
    <w:nsid w:val="13B96583"/>
    <w:multiLevelType w:val="hybridMultilevel"/>
    <w:tmpl w:val="21623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A7779"/>
    <w:multiLevelType w:val="hybridMultilevel"/>
    <w:tmpl w:val="41CA4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14F15"/>
    <w:multiLevelType w:val="hybridMultilevel"/>
    <w:tmpl w:val="4406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56AF4"/>
    <w:multiLevelType w:val="hybridMultilevel"/>
    <w:tmpl w:val="B00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4E12"/>
    <w:multiLevelType w:val="hybridMultilevel"/>
    <w:tmpl w:val="57C81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11" w15:restartNumberingAfterBreak="0">
    <w:nsid w:val="40EC6AA0"/>
    <w:multiLevelType w:val="hybridMultilevel"/>
    <w:tmpl w:val="AB6CF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62EE2"/>
    <w:multiLevelType w:val="hybridMultilevel"/>
    <w:tmpl w:val="08CA9972"/>
    <w:lvl w:ilvl="0" w:tplc="0FD6E350">
      <w:start w:val="1"/>
      <w:numFmt w:val="decimal"/>
      <w:pStyle w:val="BodyTextMultili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524202D9"/>
    <w:multiLevelType w:val="hybridMultilevel"/>
    <w:tmpl w:val="D8805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628C5"/>
    <w:multiLevelType w:val="hybridMultilevel"/>
    <w:tmpl w:val="6A781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18" w15:restartNumberingAfterBreak="0">
    <w:nsid w:val="742A2EE3"/>
    <w:multiLevelType w:val="hybridMultilevel"/>
    <w:tmpl w:val="DF30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84C4229"/>
    <w:multiLevelType w:val="hybridMultilevel"/>
    <w:tmpl w:val="CBFA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85C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88B4646"/>
    <w:multiLevelType w:val="hybridMultilevel"/>
    <w:tmpl w:val="3F2C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256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0610081">
    <w:abstractNumId w:val="12"/>
  </w:num>
  <w:num w:numId="2" w16cid:durableId="1668361274">
    <w:abstractNumId w:val="13"/>
  </w:num>
  <w:num w:numId="3" w16cid:durableId="1601835362">
    <w:abstractNumId w:val="7"/>
  </w:num>
  <w:num w:numId="4" w16cid:durableId="235483949">
    <w:abstractNumId w:val="17"/>
  </w:num>
  <w:num w:numId="5" w16cid:durableId="1155150137">
    <w:abstractNumId w:val="10"/>
  </w:num>
  <w:num w:numId="6" w16cid:durableId="991636586">
    <w:abstractNumId w:val="16"/>
  </w:num>
  <w:num w:numId="7" w16cid:durableId="1294948472">
    <w:abstractNumId w:val="19"/>
  </w:num>
  <w:num w:numId="8" w16cid:durableId="1871454859">
    <w:abstractNumId w:val="3"/>
  </w:num>
  <w:num w:numId="9" w16cid:durableId="80641823">
    <w:abstractNumId w:val="14"/>
  </w:num>
  <w:num w:numId="10" w16cid:durableId="1448305974">
    <w:abstractNumId w:val="9"/>
  </w:num>
  <w:num w:numId="11" w16cid:durableId="864975925">
    <w:abstractNumId w:val="0"/>
  </w:num>
  <w:num w:numId="12" w16cid:durableId="1686131732">
    <w:abstractNumId w:val="20"/>
  </w:num>
  <w:num w:numId="13" w16cid:durableId="421606779">
    <w:abstractNumId w:val="8"/>
  </w:num>
  <w:num w:numId="14" w16cid:durableId="304629624">
    <w:abstractNumId w:val="11"/>
  </w:num>
  <w:num w:numId="15" w16cid:durableId="656542429">
    <w:abstractNumId w:val="22"/>
  </w:num>
  <w:num w:numId="16" w16cid:durableId="1436051322">
    <w:abstractNumId w:val="18"/>
  </w:num>
  <w:num w:numId="17" w16cid:durableId="1214000110">
    <w:abstractNumId w:val="15"/>
  </w:num>
  <w:num w:numId="18" w16cid:durableId="1208566528">
    <w:abstractNumId w:val="2"/>
  </w:num>
  <w:num w:numId="19" w16cid:durableId="442263339">
    <w:abstractNumId w:val="5"/>
  </w:num>
  <w:num w:numId="20" w16cid:durableId="2145806827">
    <w:abstractNumId w:val="6"/>
  </w:num>
  <w:num w:numId="21" w16cid:durableId="2023822170">
    <w:abstractNumId w:val="1"/>
  </w:num>
  <w:num w:numId="22" w16cid:durableId="238441593">
    <w:abstractNumId w:val="23"/>
  </w:num>
  <w:num w:numId="23" w16cid:durableId="2130734501">
    <w:abstractNumId w:val="21"/>
  </w:num>
  <w:num w:numId="24" w16cid:durableId="88002153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3A"/>
    <w:rsid w:val="00000D64"/>
    <w:rsid w:val="00002018"/>
    <w:rsid w:val="0000324A"/>
    <w:rsid w:val="000034CA"/>
    <w:rsid w:val="0000377C"/>
    <w:rsid w:val="000044FA"/>
    <w:rsid w:val="00004844"/>
    <w:rsid w:val="00005D89"/>
    <w:rsid w:val="00006DAE"/>
    <w:rsid w:val="00007769"/>
    <w:rsid w:val="0001103B"/>
    <w:rsid w:val="000111F9"/>
    <w:rsid w:val="00011A6B"/>
    <w:rsid w:val="000124F4"/>
    <w:rsid w:val="000127E7"/>
    <w:rsid w:val="00012BBF"/>
    <w:rsid w:val="00013208"/>
    <w:rsid w:val="00013979"/>
    <w:rsid w:val="00014011"/>
    <w:rsid w:val="00014DE6"/>
    <w:rsid w:val="00015814"/>
    <w:rsid w:val="00016E68"/>
    <w:rsid w:val="00017032"/>
    <w:rsid w:val="00021E0C"/>
    <w:rsid w:val="0002217C"/>
    <w:rsid w:val="0002251F"/>
    <w:rsid w:val="00024095"/>
    <w:rsid w:val="0002413E"/>
    <w:rsid w:val="000243B3"/>
    <w:rsid w:val="000246BB"/>
    <w:rsid w:val="00024AD7"/>
    <w:rsid w:val="00025EE4"/>
    <w:rsid w:val="00026A3A"/>
    <w:rsid w:val="0002723B"/>
    <w:rsid w:val="00027361"/>
    <w:rsid w:val="000300DA"/>
    <w:rsid w:val="0003014D"/>
    <w:rsid w:val="000301AD"/>
    <w:rsid w:val="000309C8"/>
    <w:rsid w:val="00031969"/>
    <w:rsid w:val="00031B9B"/>
    <w:rsid w:val="00032CC2"/>
    <w:rsid w:val="00032D90"/>
    <w:rsid w:val="00033136"/>
    <w:rsid w:val="00033CA8"/>
    <w:rsid w:val="00033D69"/>
    <w:rsid w:val="00033D8F"/>
    <w:rsid w:val="000342AA"/>
    <w:rsid w:val="000342E5"/>
    <w:rsid w:val="00034525"/>
    <w:rsid w:val="00036A60"/>
    <w:rsid w:val="000379DC"/>
    <w:rsid w:val="0004114A"/>
    <w:rsid w:val="0004168D"/>
    <w:rsid w:val="00041F36"/>
    <w:rsid w:val="00041FF8"/>
    <w:rsid w:val="000424F3"/>
    <w:rsid w:val="00042FB6"/>
    <w:rsid w:val="0004397E"/>
    <w:rsid w:val="00043F94"/>
    <w:rsid w:val="000447B9"/>
    <w:rsid w:val="00044B18"/>
    <w:rsid w:val="000467CA"/>
    <w:rsid w:val="00047D48"/>
    <w:rsid w:val="00047D4D"/>
    <w:rsid w:val="000501AF"/>
    <w:rsid w:val="0005074C"/>
    <w:rsid w:val="000508C9"/>
    <w:rsid w:val="000517FE"/>
    <w:rsid w:val="00053031"/>
    <w:rsid w:val="00054281"/>
    <w:rsid w:val="0005483B"/>
    <w:rsid w:val="00055382"/>
    <w:rsid w:val="00055AFE"/>
    <w:rsid w:val="00055F9F"/>
    <w:rsid w:val="00057D0D"/>
    <w:rsid w:val="00057D80"/>
    <w:rsid w:val="00060471"/>
    <w:rsid w:val="00061311"/>
    <w:rsid w:val="00062172"/>
    <w:rsid w:val="00064334"/>
    <w:rsid w:val="00065936"/>
    <w:rsid w:val="00065A74"/>
    <w:rsid w:val="00066178"/>
    <w:rsid w:val="00067A21"/>
    <w:rsid w:val="000703B1"/>
    <w:rsid w:val="000704A6"/>
    <w:rsid w:val="0007052B"/>
    <w:rsid w:val="00070ED3"/>
    <w:rsid w:val="00071474"/>
    <w:rsid w:val="000728B8"/>
    <w:rsid w:val="00073987"/>
    <w:rsid w:val="0007419D"/>
    <w:rsid w:val="0007479E"/>
    <w:rsid w:val="0007547A"/>
    <w:rsid w:val="00077313"/>
    <w:rsid w:val="000777EA"/>
    <w:rsid w:val="00077DB6"/>
    <w:rsid w:val="000801E9"/>
    <w:rsid w:val="00080FA0"/>
    <w:rsid w:val="00081EBD"/>
    <w:rsid w:val="000823C9"/>
    <w:rsid w:val="000827DC"/>
    <w:rsid w:val="00083F99"/>
    <w:rsid w:val="000842E1"/>
    <w:rsid w:val="000844A2"/>
    <w:rsid w:val="00086C9A"/>
    <w:rsid w:val="00086E19"/>
    <w:rsid w:val="00087191"/>
    <w:rsid w:val="00087891"/>
    <w:rsid w:val="00090241"/>
    <w:rsid w:val="000916E8"/>
    <w:rsid w:val="00091BAA"/>
    <w:rsid w:val="00092492"/>
    <w:rsid w:val="00094BDD"/>
    <w:rsid w:val="00095AA3"/>
    <w:rsid w:val="000A1233"/>
    <w:rsid w:val="000A16F5"/>
    <w:rsid w:val="000A1A62"/>
    <w:rsid w:val="000A1B44"/>
    <w:rsid w:val="000A2EDC"/>
    <w:rsid w:val="000A33A3"/>
    <w:rsid w:val="000A379B"/>
    <w:rsid w:val="000A5025"/>
    <w:rsid w:val="000A5A9C"/>
    <w:rsid w:val="000A69B9"/>
    <w:rsid w:val="000B1581"/>
    <w:rsid w:val="000B1EAF"/>
    <w:rsid w:val="000B3EA6"/>
    <w:rsid w:val="000B4F5D"/>
    <w:rsid w:val="000B5544"/>
    <w:rsid w:val="000B61F5"/>
    <w:rsid w:val="000B7894"/>
    <w:rsid w:val="000C0047"/>
    <w:rsid w:val="000C20F6"/>
    <w:rsid w:val="000C2AAB"/>
    <w:rsid w:val="000C35F9"/>
    <w:rsid w:val="000C3A21"/>
    <w:rsid w:val="000C41E2"/>
    <w:rsid w:val="000C4EF6"/>
    <w:rsid w:val="000C509B"/>
    <w:rsid w:val="000C5E77"/>
    <w:rsid w:val="000C5F97"/>
    <w:rsid w:val="000C6294"/>
    <w:rsid w:val="000C7B21"/>
    <w:rsid w:val="000C7C3E"/>
    <w:rsid w:val="000D049B"/>
    <w:rsid w:val="000D0AB9"/>
    <w:rsid w:val="000D2A00"/>
    <w:rsid w:val="000D350F"/>
    <w:rsid w:val="000D3835"/>
    <w:rsid w:val="000D3C3D"/>
    <w:rsid w:val="000D3E8C"/>
    <w:rsid w:val="000D42B9"/>
    <w:rsid w:val="000D4522"/>
    <w:rsid w:val="000D5AF5"/>
    <w:rsid w:val="000D5FBA"/>
    <w:rsid w:val="000D6DBC"/>
    <w:rsid w:val="000D77FB"/>
    <w:rsid w:val="000D7B8F"/>
    <w:rsid w:val="000E12F1"/>
    <w:rsid w:val="000E1DC1"/>
    <w:rsid w:val="000E1E8C"/>
    <w:rsid w:val="000E20EE"/>
    <w:rsid w:val="000E5675"/>
    <w:rsid w:val="000E5A85"/>
    <w:rsid w:val="000E637B"/>
    <w:rsid w:val="000F02F6"/>
    <w:rsid w:val="000F08E3"/>
    <w:rsid w:val="000F0AE5"/>
    <w:rsid w:val="000F0DE6"/>
    <w:rsid w:val="000F13BC"/>
    <w:rsid w:val="000F3367"/>
    <w:rsid w:val="000F34AC"/>
    <w:rsid w:val="000F3AD4"/>
    <w:rsid w:val="000F3DD0"/>
    <w:rsid w:val="000F4532"/>
    <w:rsid w:val="000F46D6"/>
    <w:rsid w:val="000F55A5"/>
    <w:rsid w:val="000F5A08"/>
    <w:rsid w:val="000F6A18"/>
    <w:rsid w:val="000F6B11"/>
    <w:rsid w:val="000F6B2B"/>
    <w:rsid w:val="00100644"/>
    <w:rsid w:val="00100700"/>
    <w:rsid w:val="00100C0E"/>
    <w:rsid w:val="0010148B"/>
    <w:rsid w:val="001029B4"/>
    <w:rsid w:val="00103A50"/>
    <w:rsid w:val="00104054"/>
    <w:rsid w:val="00104FD0"/>
    <w:rsid w:val="00106812"/>
    <w:rsid w:val="00107628"/>
    <w:rsid w:val="001118B1"/>
    <w:rsid w:val="00111C3A"/>
    <w:rsid w:val="00113CCA"/>
    <w:rsid w:val="00114B98"/>
    <w:rsid w:val="0011504C"/>
    <w:rsid w:val="001161A8"/>
    <w:rsid w:val="00117BDC"/>
    <w:rsid w:val="00117FFA"/>
    <w:rsid w:val="00120512"/>
    <w:rsid w:val="001205D5"/>
    <w:rsid w:val="001205F1"/>
    <w:rsid w:val="00120FF0"/>
    <w:rsid w:val="00121302"/>
    <w:rsid w:val="0012165E"/>
    <w:rsid w:val="001230ED"/>
    <w:rsid w:val="00123140"/>
    <w:rsid w:val="001231A6"/>
    <w:rsid w:val="00123C68"/>
    <w:rsid w:val="00123CEE"/>
    <w:rsid w:val="001245CA"/>
    <w:rsid w:val="001253F3"/>
    <w:rsid w:val="0013097B"/>
    <w:rsid w:val="00130D15"/>
    <w:rsid w:val="00131740"/>
    <w:rsid w:val="001321B5"/>
    <w:rsid w:val="001329D7"/>
    <w:rsid w:val="00132C10"/>
    <w:rsid w:val="0013351E"/>
    <w:rsid w:val="00133B1F"/>
    <w:rsid w:val="00134B2D"/>
    <w:rsid w:val="00135BA0"/>
    <w:rsid w:val="001361AA"/>
    <w:rsid w:val="00136562"/>
    <w:rsid w:val="00137155"/>
    <w:rsid w:val="00137ADA"/>
    <w:rsid w:val="00137F68"/>
    <w:rsid w:val="00140168"/>
    <w:rsid w:val="001404D5"/>
    <w:rsid w:val="00140F2A"/>
    <w:rsid w:val="0014299C"/>
    <w:rsid w:val="00145E03"/>
    <w:rsid w:val="00147DD3"/>
    <w:rsid w:val="001503B5"/>
    <w:rsid w:val="00154D11"/>
    <w:rsid w:val="001569AC"/>
    <w:rsid w:val="00156C96"/>
    <w:rsid w:val="001571C3"/>
    <w:rsid w:val="001579F3"/>
    <w:rsid w:val="00157DB8"/>
    <w:rsid w:val="001606D3"/>
    <w:rsid w:val="00161433"/>
    <w:rsid w:val="0016201F"/>
    <w:rsid w:val="00162391"/>
    <w:rsid w:val="001648F8"/>
    <w:rsid w:val="00165FDF"/>
    <w:rsid w:val="00166095"/>
    <w:rsid w:val="00167214"/>
    <w:rsid w:val="001679DB"/>
    <w:rsid w:val="0017013E"/>
    <w:rsid w:val="00170C0B"/>
    <w:rsid w:val="0017176A"/>
    <w:rsid w:val="00171A50"/>
    <w:rsid w:val="00172AE7"/>
    <w:rsid w:val="0017383E"/>
    <w:rsid w:val="00173953"/>
    <w:rsid w:val="001762E6"/>
    <w:rsid w:val="0018085C"/>
    <w:rsid w:val="00182A50"/>
    <w:rsid w:val="00184058"/>
    <w:rsid w:val="001841FE"/>
    <w:rsid w:val="00186632"/>
    <w:rsid w:val="00186FA6"/>
    <w:rsid w:val="001871E6"/>
    <w:rsid w:val="00190289"/>
    <w:rsid w:val="00190C1D"/>
    <w:rsid w:val="00191555"/>
    <w:rsid w:val="0019161A"/>
    <w:rsid w:val="001917D4"/>
    <w:rsid w:val="00192E86"/>
    <w:rsid w:val="00192EF6"/>
    <w:rsid w:val="0019355D"/>
    <w:rsid w:val="00193CC2"/>
    <w:rsid w:val="001940B9"/>
    <w:rsid w:val="001943D6"/>
    <w:rsid w:val="00196598"/>
    <w:rsid w:val="00197389"/>
    <w:rsid w:val="001975E8"/>
    <w:rsid w:val="001A13C7"/>
    <w:rsid w:val="001A2607"/>
    <w:rsid w:val="001A2653"/>
    <w:rsid w:val="001A39F6"/>
    <w:rsid w:val="001A3EA9"/>
    <w:rsid w:val="001A43D7"/>
    <w:rsid w:val="001A4C53"/>
    <w:rsid w:val="001A4E24"/>
    <w:rsid w:val="001A5E0A"/>
    <w:rsid w:val="001A6C40"/>
    <w:rsid w:val="001B0255"/>
    <w:rsid w:val="001B13DC"/>
    <w:rsid w:val="001B169D"/>
    <w:rsid w:val="001B2919"/>
    <w:rsid w:val="001B416A"/>
    <w:rsid w:val="001B41A9"/>
    <w:rsid w:val="001B4751"/>
    <w:rsid w:val="001B4A69"/>
    <w:rsid w:val="001B5430"/>
    <w:rsid w:val="001B6CB9"/>
    <w:rsid w:val="001B741D"/>
    <w:rsid w:val="001B771B"/>
    <w:rsid w:val="001B7916"/>
    <w:rsid w:val="001B7FE5"/>
    <w:rsid w:val="001C01A4"/>
    <w:rsid w:val="001C048A"/>
    <w:rsid w:val="001C0815"/>
    <w:rsid w:val="001C1334"/>
    <w:rsid w:val="001C3AA2"/>
    <w:rsid w:val="001C503E"/>
    <w:rsid w:val="001C54AB"/>
    <w:rsid w:val="001C592B"/>
    <w:rsid w:val="001C6AB6"/>
    <w:rsid w:val="001C78F1"/>
    <w:rsid w:val="001C79F5"/>
    <w:rsid w:val="001C7DE9"/>
    <w:rsid w:val="001D0CE1"/>
    <w:rsid w:val="001D0D2B"/>
    <w:rsid w:val="001D1809"/>
    <w:rsid w:val="001D2226"/>
    <w:rsid w:val="001D2727"/>
    <w:rsid w:val="001D28E9"/>
    <w:rsid w:val="001D29D9"/>
    <w:rsid w:val="001D2E4D"/>
    <w:rsid w:val="001D44BA"/>
    <w:rsid w:val="001D7EA1"/>
    <w:rsid w:val="001E1D03"/>
    <w:rsid w:val="001E39A9"/>
    <w:rsid w:val="001E3D0C"/>
    <w:rsid w:val="001E3EEF"/>
    <w:rsid w:val="001E4012"/>
    <w:rsid w:val="001E4F0D"/>
    <w:rsid w:val="001E58A4"/>
    <w:rsid w:val="001E5D80"/>
    <w:rsid w:val="001E7ADE"/>
    <w:rsid w:val="001F31AE"/>
    <w:rsid w:val="001F37EF"/>
    <w:rsid w:val="001F3DDF"/>
    <w:rsid w:val="001F3E54"/>
    <w:rsid w:val="001F418F"/>
    <w:rsid w:val="001F48C6"/>
    <w:rsid w:val="001F49C7"/>
    <w:rsid w:val="001F5159"/>
    <w:rsid w:val="001F526D"/>
    <w:rsid w:val="001F5331"/>
    <w:rsid w:val="001F5441"/>
    <w:rsid w:val="001F71FB"/>
    <w:rsid w:val="001F7704"/>
    <w:rsid w:val="001F7A1D"/>
    <w:rsid w:val="001F7A41"/>
    <w:rsid w:val="00200355"/>
    <w:rsid w:val="00200510"/>
    <w:rsid w:val="0020119C"/>
    <w:rsid w:val="0020282E"/>
    <w:rsid w:val="002034D8"/>
    <w:rsid w:val="00203F61"/>
    <w:rsid w:val="00204F9D"/>
    <w:rsid w:val="002051D6"/>
    <w:rsid w:val="00205FBE"/>
    <w:rsid w:val="00207498"/>
    <w:rsid w:val="00207982"/>
    <w:rsid w:val="00210A99"/>
    <w:rsid w:val="00210C91"/>
    <w:rsid w:val="00212447"/>
    <w:rsid w:val="00213B78"/>
    <w:rsid w:val="00213DD2"/>
    <w:rsid w:val="00214278"/>
    <w:rsid w:val="00214A24"/>
    <w:rsid w:val="00214CA3"/>
    <w:rsid w:val="0021625F"/>
    <w:rsid w:val="00216416"/>
    <w:rsid w:val="00216C10"/>
    <w:rsid w:val="0021770A"/>
    <w:rsid w:val="002205FA"/>
    <w:rsid w:val="002221DC"/>
    <w:rsid w:val="00222A18"/>
    <w:rsid w:val="00222F4B"/>
    <w:rsid w:val="002230EF"/>
    <w:rsid w:val="002232E9"/>
    <w:rsid w:val="00224289"/>
    <w:rsid w:val="0022440A"/>
    <w:rsid w:val="00224C35"/>
    <w:rsid w:val="0022513E"/>
    <w:rsid w:val="002251AB"/>
    <w:rsid w:val="0022601E"/>
    <w:rsid w:val="002265F5"/>
    <w:rsid w:val="00226FE2"/>
    <w:rsid w:val="002271E4"/>
    <w:rsid w:val="0023040F"/>
    <w:rsid w:val="002311A9"/>
    <w:rsid w:val="0023131C"/>
    <w:rsid w:val="00232C7C"/>
    <w:rsid w:val="00233227"/>
    <w:rsid w:val="0023376B"/>
    <w:rsid w:val="0023416F"/>
    <w:rsid w:val="002369E9"/>
    <w:rsid w:val="00236BF1"/>
    <w:rsid w:val="00236D9E"/>
    <w:rsid w:val="00237DC9"/>
    <w:rsid w:val="00240CA2"/>
    <w:rsid w:val="002421DB"/>
    <w:rsid w:val="00242474"/>
    <w:rsid w:val="00242DB4"/>
    <w:rsid w:val="00243260"/>
    <w:rsid w:val="00244AEC"/>
    <w:rsid w:val="00244C6C"/>
    <w:rsid w:val="00250057"/>
    <w:rsid w:val="00250FCA"/>
    <w:rsid w:val="0025397D"/>
    <w:rsid w:val="00253D67"/>
    <w:rsid w:val="0025421E"/>
    <w:rsid w:val="00254912"/>
    <w:rsid w:val="00255379"/>
    <w:rsid w:val="0025538A"/>
    <w:rsid w:val="00255A94"/>
    <w:rsid w:val="00260110"/>
    <w:rsid w:val="002601C7"/>
    <w:rsid w:val="0026176E"/>
    <w:rsid w:val="002628BF"/>
    <w:rsid w:val="00264890"/>
    <w:rsid w:val="00264A0C"/>
    <w:rsid w:val="0026528D"/>
    <w:rsid w:val="00265646"/>
    <w:rsid w:val="00265ABA"/>
    <w:rsid w:val="002661F0"/>
    <w:rsid w:val="002668EE"/>
    <w:rsid w:val="00266986"/>
    <w:rsid w:val="00266CF5"/>
    <w:rsid w:val="00267749"/>
    <w:rsid w:val="002679A3"/>
    <w:rsid w:val="002721B8"/>
    <w:rsid w:val="002721E4"/>
    <w:rsid w:val="0027305A"/>
    <w:rsid w:val="00273D4D"/>
    <w:rsid w:val="0027566F"/>
    <w:rsid w:val="002760D6"/>
    <w:rsid w:val="002768ED"/>
    <w:rsid w:val="00277066"/>
    <w:rsid w:val="00277283"/>
    <w:rsid w:val="002772AD"/>
    <w:rsid w:val="00277425"/>
    <w:rsid w:val="002805E5"/>
    <w:rsid w:val="00281CB7"/>
    <w:rsid w:val="00282484"/>
    <w:rsid w:val="00282C93"/>
    <w:rsid w:val="00283570"/>
    <w:rsid w:val="00283791"/>
    <w:rsid w:val="002846CA"/>
    <w:rsid w:val="00284918"/>
    <w:rsid w:val="00284A42"/>
    <w:rsid w:val="00284CA2"/>
    <w:rsid w:val="00284DA7"/>
    <w:rsid w:val="002865D8"/>
    <w:rsid w:val="00286AE9"/>
    <w:rsid w:val="00286D44"/>
    <w:rsid w:val="00287117"/>
    <w:rsid w:val="00287C3C"/>
    <w:rsid w:val="00290181"/>
    <w:rsid w:val="00290648"/>
    <w:rsid w:val="002906DE"/>
    <w:rsid w:val="0029090B"/>
    <w:rsid w:val="00290E2A"/>
    <w:rsid w:val="00291664"/>
    <w:rsid w:val="00292146"/>
    <w:rsid w:val="002922B3"/>
    <w:rsid w:val="00292926"/>
    <w:rsid w:val="00293080"/>
    <w:rsid w:val="0029388D"/>
    <w:rsid w:val="00294169"/>
    <w:rsid w:val="0029511E"/>
    <w:rsid w:val="00295854"/>
    <w:rsid w:val="002958A1"/>
    <w:rsid w:val="0029598C"/>
    <w:rsid w:val="00295A92"/>
    <w:rsid w:val="002960BD"/>
    <w:rsid w:val="002965FB"/>
    <w:rsid w:val="00297AA5"/>
    <w:rsid w:val="00297C85"/>
    <w:rsid w:val="002A052F"/>
    <w:rsid w:val="002A0FD2"/>
    <w:rsid w:val="002A11D5"/>
    <w:rsid w:val="002A2400"/>
    <w:rsid w:val="002A406C"/>
    <w:rsid w:val="002A4B5F"/>
    <w:rsid w:val="002A5C98"/>
    <w:rsid w:val="002A6856"/>
    <w:rsid w:val="002A6C41"/>
    <w:rsid w:val="002A72F0"/>
    <w:rsid w:val="002A7E57"/>
    <w:rsid w:val="002B085C"/>
    <w:rsid w:val="002B0A42"/>
    <w:rsid w:val="002B0CD9"/>
    <w:rsid w:val="002B122C"/>
    <w:rsid w:val="002B1BE3"/>
    <w:rsid w:val="002B282E"/>
    <w:rsid w:val="002B3A97"/>
    <w:rsid w:val="002B5C98"/>
    <w:rsid w:val="002B5F51"/>
    <w:rsid w:val="002B64E9"/>
    <w:rsid w:val="002B6BD1"/>
    <w:rsid w:val="002B772A"/>
    <w:rsid w:val="002B7DE1"/>
    <w:rsid w:val="002C08E3"/>
    <w:rsid w:val="002C0996"/>
    <w:rsid w:val="002C0A41"/>
    <w:rsid w:val="002C1278"/>
    <w:rsid w:val="002C1338"/>
    <w:rsid w:val="002C260A"/>
    <w:rsid w:val="002C42BA"/>
    <w:rsid w:val="002C55D4"/>
    <w:rsid w:val="002C598A"/>
    <w:rsid w:val="002C62B6"/>
    <w:rsid w:val="002C72D8"/>
    <w:rsid w:val="002D027D"/>
    <w:rsid w:val="002D290C"/>
    <w:rsid w:val="002D4016"/>
    <w:rsid w:val="002D4296"/>
    <w:rsid w:val="002D4496"/>
    <w:rsid w:val="002D4CC0"/>
    <w:rsid w:val="002D54EB"/>
    <w:rsid w:val="002D6AAA"/>
    <w:rsid w:val="002D6EE1"/>
    <w:rsid w:val="002E002B"/>
    <w:rsid w:val="002E2B69"/>
    <w:rsid w:val="002E3ADB"/>
    <w:rsid w:val="002E49D7"/>
    <w:rsid w:val="002E4ADD"/>
    <w:rsid w:val="002E69C9"/>
    <w:rsid w:val="002E7DCB"/>
    <w:rsid w:val="002E7EC6"/>
    <w:rsid w:val="002E7F4C"/>
    <w:rsid w:val="002F1A89"/>
    <w:rsid w:val="002F1A96"/>
    <w:rsid w:val="002F2ADD"/>
    <w:rsid w:val="002F5437"/>
    <w:rsid w:val="002F567D"/>
    <w:rsid w:val="002F5838"/>
    <w:rsid w:val="002F643E"/>
    <w:rsid w:val="002F6845"/>
    <w:rsid w:val="002F7137"/>
    <w:rsid w:val="0030073A"/>
    <w:rsid w:val="00301C72"/>
    <w:rsid w:val="003030B4"/>
    <w:rsid w:val="00303ECE"/>
    <w:rsid w:val="00303EE6"/>
    <w:rsid w:val="003041D7"/>
    <w:rsid w:val="0030469F"/>
    <w:rsid w:val="00305209"/>
    <w:rsid w:val="00305D6B"/>
    <w:rsid w:val="00307CAE"/>
    <w:rsid w:val="00310670"/>
    <w:rsid w:val="003112B6"/>
    <w:rsid w:val="00311D9C"/>
    <w:rsid w:val="00315F5C"/>
    <w:rsid w:val="00316527"/>
    <w:rsid w:val="00317F71"/>
    <w:rsid w:val="00320637"/>
    <w:rsid w:val="00320778"/>
    <w:rsid w:val="0032098E"/>
    <w:rsid w:val="00322FA7"/>
    <w:rsid w:val="00324667"/>
    <w:rsid w:val="003273EA"/>
    <w:rsid w:val="003277D9"/>
    <w:rsid w:val="00327928"/>
    <w:rsid w:val="00330702"/>
    <w:rsid w:val="00330FAF"/>
    <w:rsid w:val="00331AEA"/>
    <w:rsid w:val="00333214"/>
    <w:rsid w:val="00333E36"/>
    <w:rsid w:val="00334682"/>
    <w:rsid w:val="003362CE"/>
    <w:rsid w:val="0033663C"/>
    <w:rsid w:val="00336664"/>
    <w:rsid w:val="00337903"/>
    <w:rsid w:val="00337C55"/>
    <w:rsid w:val="003402E4"/>
    <w:rsid w:val="00342A12"/>
    <w:rsid w:val="00342EAE"/>
    <w:rsid w:val="0034521B"/>
    <w:rsid w:val="00345359"/>
    <w:rsid w:val="00345A68"/>
    <w:rsid w:val="0034655C"/>
    <w:rsid w:val="00350AAD"/>
    <w:rsid w:val="00352642"/>
    <w:rsid w:val="0035375E"/>
    <w:rsid w:val="0035481B"/>
    <w:rsid w:val="00354A1F"/>
    <w:rsid w:val="00354B1C"/>
    <w:rsid w:val="00354BFC"/>
    <w:rsid w:val="00354DC9"/>
    <w:rsid w:val="00354F52"/>
    <w:rsid w:val="00355460"/>
    <w:rsid w:val="003554FC"/>
    <w:rsid w:val="0035550F"/>
    <w:rsid w:val="0035576F"/>
    <w:rsid w:val="00356147"/>
    <w:rsid w:val="00357BDA"/>
    <w:rsid w:val="003612A4"/>
    <w:rsid w:val="003613A9"/>
    <w:rsid w:val="00361461"/>
    <w:rsid w:val="0036437B"/>
    <w:rsid w:val="00365101"/>
    <w:rsid w:val="00366546"/>
    <w:rsid w:val="003665E8"/>
    <w:rsid w:val="00366793"/>
    <w:rsid w:val="00371729"/>
    <w:rsid w:val="00371F98"/>
    <w:rsid w:val="00372467"/>
    <w:rsid w:val="00372CE9"/>
    <w:rsid w:val="0037315C"/>
    <w:rsid w:val="00374185"/>
    <w:rsid w:val="00375896"/>
    <w:rsid w:val="00375A2C"/>
    <w:rsid w:val="003761DC"/>
    <w:rsid w:val="003762B2"/>
    <w:rsid w:val="00376B8F"/>
    <w:rsid w:val="00376DF0"/>
    <w:rsid w:val="00377395"/>
    <w:rsid w:val="00377519"/>
    <w:rsid w:val="00380CC3"/>
    <w:rsid w:val="00381B26"/>
    <w:rsid w:val="00381FB7"/>
    <w:rsid w:val="00382120"/>
    <w:rsid w:val="00382487"/>
    <w:rsid w:val="00383693"/>
    <w:rsid w:val="003841ED"/>
    <w:rsid w:val="00384DBD"/>
    <w:rsid w:val="00385A7C"/>
    <w:rsid w:val="00386A5A"/>
    <w:rsid w:val="00390AC0"/>
    <w:rsid w:val="00390F61"/>
    <w:rsid w:val="00391460"/>
    <w:rsid w:val="0039187A"/>
    <w:rsid w:val="003918CB"/>
    <w:rsid w:val="00392AAC"/>
    <w:rsid w:val="00392D66"/>
    <w:rsid w:val="00393C48"/>
    <w:rsid w:val="003945D8"/>
    <w:rsid w:val="003953E9"/>
    <w:rsid w:val="00395640"/>
    <w:rsid w:val="003957A5"/>
    <w:rsid w:val="00395FFF"/>
    <w:rsid w:val="00396272"/>
    <w:rsid w:val="00397044"/>
    <w:rsid w:val="00397462"/>
    <w:rsid w:val="003A140E"/>
    <w:rsid w:val="003A1584"/>
    <w:rsid w:val="003A16F7"/>
    <w:rsid w:val="003A23F2"/>
    <w:rsid w:val="003A2AC3"/>
    <w:rsid w:val="003A33B3"/>
    <w:rsid w:val="003A48F8"/>
    <w:rsid w:val="003A5677"/>
    <w:rsid w:val="003A567A"/>
    <w:rsid w:val="003A56AA"/>
    <w:rsid w:val="003A63F3"/>
    <w:rsid w:val="003A6F8C"/>
    <w:rsid w:val="003A729E"/>
    <w:rsid w:val="003B0C2A"/>
    <w:rsid w:val="003B0E5D"/>
    <w:rsid w:val="003B10AF"/>
    <w:rsid w:val="003B1CFF"/>
    <w:rsid w:val="003B339E"/>
    <w:rsid w:val="003B44EC"/>
    <w:rsid w:val="003B4A1F"/>
    <w:rsid w:val="003B4F1D"/>
    <w:rsid w:val="003B6B0C"/>
    <w:rsid w:val="003B7133"/>
    <w:rsid w:val="003B7D87"/>
    <w:rsid w:val="003C026F"/>
    <w:rsid w:val="003C1066"/>
    <w:rsid w:val="003C18CC"/>
    <w:rsid w:val="003C2216"/>
    <w:rsid w:val="003C2DA3"/>
    <w:rsid w:val="003C2E4D"/>
    <w:rsid w:val="003C5413"/>
    <w:rsid w:val="003C5477"/>
    <w:rsid w:val="003C66B2"/>
    <w:rsid w:val="003C74F5"/>
    <w:rsid w:val="003C7A06"/>
    <w:rsid w:val="003D0509"/>
    <w:rsid w:val="003D08C3"/>
    <w:rsid w:val="003D0E8A"/>
    <w:rsid w:val="003D0FE4"/>
    <w:rsid w:val="003D110D"/>
    <w:rsid w:val="003D1263"/>
    <w:rsid w:val="003D137F"/>
    <w:rsid w:val="003D1C3A"/>
    <w:rsid w:val="003D3049"/>
    <w:rsid w:val="003D35CF"/>
    <w:rsid w:val="003D511F"/>
    <w:rsid w:val="003D5AA6"/>
    <w:rsid w:val="003D6EF3"/>
    <w:rsid w:val="003D79CA"/>
    <w:rsid w:val="003D7F19"/>
    <w:rsid w:val="003E072C"/>
    <w:rsid w:val="003E1231"/>
    <w:rsid w:val="003E1390"/>
    <w:rsid w:val="003E1BD5"/>
    <w:rsid w:val="003E2E35"/>
    <w:rsid w:val="003E3040"/>
    <w:rsid w:val="003E3DC4"/>
    <w:rsid w:val="003E4ED7"/>
    <w:rsid w:val="003E5D4B"/>
    <w:rsid w:val="003E60BD"/>
    <w:rsid w:val="003F1BE0"/>
    <w:rsid w:val="003F2C43"/>
    <w:rsid w:val="003F2E75"/>
    <w:rsid w:val="003F36F3"/>
    <w:rsid w:val="003F3E80"/>
    <w:rsid w:val="003F50ED"/>
    <w:rsid w:val="003F59F1"/>
    <w:rsid w:val="003F5CE0"/>
    <w:rsid w:val="003F648E"/>
    <w:rsid w:val="003F7185"/>
    <w:rsid w:val="004008FE"/>
    <w:rsid w:val="00401667"/>
    <w:rsid w:val="004016C8"/>
    <w:rsid w:val="0040283C"/>
    <w:rsid w:val="00402A61"/>
    <w:rsid w:val="00402C4E"/>
    <w:rsid w:val="0040448D"/>
    <w:rsid w:val="004046C6"/>
    <w:rsid w:val="00405159"/>
    <w:rsid w:val="004051D4"/>
    <w:rsid w:val="00407532"/>
    <w:rsid w:val="004077A0"/>
    <w:rsid w:val="004100ED"/>
    <w:rsid w:val="004108D0"/>
    <w:rsid w:val="00410FD9"/>
    <w:rsid w:val="0041127D"/>
    <w:rsid w:val="004129EF"/>
    <w:rsid w:val="00413CEC"/>
    <w:rsid w:val="00414104"/>
    <w:rsid w:val="004157A9"/>
    <w:rsid w:val="004161DB"/>
    <w:rsid w:val="004164F8"/>
    <w:rsid w:val="004168A8"/>
    <w:rsid w:val="00416A31"/>
    <w:rsid w:val="00416E19"/>
    <w:rsid w:val="00417FF7"/>
    <w:rsid w:val="004214B3"/>
    <w:rsid w:val="00421ABD"/>
    <w:rsid w:val="00421FB6"/>
    <w:rsid w:val="00422C1C"/>
    <w:rsid w:val="00422DAC"/>
    <w:rsid w:val="00423322"/>
    <w:rsid w:val="0042370B"/>
    <w:rsid w:val="0042508C"/>
    <w:rsid w:val="00426A79"/>
    <w:rsid w:val="00427420"/>
    <w:rsid w:val="004278C6"/>
    <w:rsid w:val="004279B9"/>
    <w:rsid w:val="00430463"/>
    <w:rsid w:val="004315DD"/>
    <w:rsid w:val="004317C3"/>
    <w:rsid w:val="00431DE3"/>
    <w:rsid w:val="0043242E"/>
    <w:rsid w:val="00432529"/>
    <w:rsid w:val="004328E1"/>
    <w:rsid w:val="00432C27"/>
    <w:rsid w:val="00434538"/>
    <w:rsid w:val="00434EF2"/>
    <w:rsid w:val="00434F88"/>
    <w:rsid w:val="00436258"/>
    <w:rsid w:val="00437C84"/>
    <w:rsid w:val="00440440"/>
    <w:rsid w:val="00441FA5"/>
    <w:rsid w:val="0044307E"/>
    <w:rsid w:val="004459CE"/>
    <w:rsid w:val="00445A85"/>
    <w:rsid w:val="00447B8E"/>
    <w:rsid w:val="00447F32"/>
    <w:rsid w:val="00450346"/>
    <w:rsid w:val="00451C75"/>
    <w:rsid w:val="00453599"/>
    <w:rsid w:val="00453D4C"/>
    <w:rsid w:val="00454E5E"/>
    <w:rsid w:val="00455D14"/>
    <w:rsid w:val="00460D0B"/>
    <w:rsid w:val="00462498"/>
    <w:rsid w:val="00462FF0"/>
    <w:rsid w:val="004633B6"/>
    <w:rsid w:val="00463418"/>
    <w:rsid w:val="004650B3"/>
    <w:rsid w:val="00465E9B"/>
    <w:rsid w:val="00466529"/>
    <w:rsid w:val="0046706F"/>
    <w:rsid w:val="0047303B"/>
    <w:rsid w:val="00475F34"/>
    <w:rsid w:val="00477554"/>
    <w:rsid w:val="00477A29"/>
    <w:rsid w:val="00477EE1"/>
    <w:rsid w:val="004800D2"/>
    <w:rsid w:val="00483349"/>
    <w:rsid w:val="00485AA0"/>
    <w:rsid w:val="00486A1B"/>
    <w:rsid w:val="004870D6"/>
    <w:rsid w:val="0048783A"/>
    <w:rsid w:val="00487AED"/>
    <w:rsid w:val="00490D9D"/>
    <w:rsid w:val="0049142D"/>
    <w:rsid w:val="0049149D"/>
    <w:rsid w:val="00494022"/>
    <w:rsid w:val="0049412F"/>
    <w:rsid w:val="00494B1E"/>
    <w:rsid w:val="0049511E"/>
    <w:rsid w:val="00496124"/>
    <w:rsid w:val="0049764A"/>
    <w:rsid w:val="00497D26"/>
    <w:rsid w:val="004A022B"/>
    <w:rsid w:val="004A11DD"/>
    <w:rsid w:val="004A17C3"/>
    <w:rsid w:val="004A1FC8"/>
    <w:rsid w:val="004A2EEA"/>
    <w:rsid w:val="004A37D9"/>
    <w:rsid w:val="004A456C"/>
    <w:rsid w:val="004A4B32"/>
    <w:rsid w:val="004A5833"/>
    <w:rsid w:val="004A722F"/>
    <w:rsid w:val="004A7472"/>
    <w:rsid w:val="004A7712"/>
    <w:rsid w:val="004A776D"/>
    <w:rsid w:val="004A7C94"/>
    <w:rsid w:val="004A7E6A"/>
    <w:rsid w:val="004B050F"/>
    <w:rsid w:val="004B0554"/>
    <w:rsid w:val="004B06B2"/>
    <w:rsid w:val="004B0CFD"/>
    <w:rsid w:val="004B0E6B"/>
    <w:rsid w:val="004B16A1"/>
    <w:rsid w:val="004B22BA"/>
    <w:rsid w:val="004B3254"/>
    <w:rsid w:val="004B415C"/>
    <w:rsid w:val="004B5BD3"/>
    <w:rsid w:val="004B6676"/>
    <w:rsid w:val="004C0C32"/>
    <w:rsid w:val="004C132D"/>
    <w:rsid w:val="004C3CBA"/>
    <w:rsid w:val="004C4E96"/>
    <w:rsid w:val="004C4FD5"/>
    <w:rsid w:val="004C598D"/>
    <w:rsid w:val="004C5CF2"/>
    <w:rsid w:val="004C6C06"/>
    <w:rsid w:val="004C7B52"/>
    <w:rsid w:val="004D0E42"/>
    <w:rsid w:val="004D0EA2"/>
    <w:rsid w:val="004D1068"/>
    <w:rsid w:val="004D200F"/>
    <w:rsid w:val="004D2749"/>
    <w:rsid w:val="004D36B2"/>
    <w:rsid w:val="004D413F"/>
    <w:rsid w:val="004E03FB"/>
    <w:rsid w:val="004E287E"/>
    <w:rsid w:val="004E32FF"/>
    <w:rsid w:val="004E337D"/>
    <w:rsid w:val="004E54A5"/>
    <w:rsid w:val="004E58C9"/>
    <w:rsid w:val="004E6D5A"/>
    <w:rsid w:val="004F0ECA"/>
    <w:rsid w:val="004F2A02"/>
    <w:rsid w:val="004F3273"/>
    <w:rsid w:val="004F3C7F"/>
    <w:rsid w:val="004F4C37"/>
    <w:rsid w:val="004F53D8"/>
    <w:rsid w:val="004F64F3"/>
    <w:rsid w:val="004F6889"/>
    <w:rsid w:val="004F7DE7"/>
    <w:rsid w:val="005006FC"/>
    <w:rsid w:val="00501D42"/>
    <w:rsid w:val="00501ED6"/>
    <w:rsid w:val="00502D88"/>
    <w:rsid w:val="0050498E"/>
    <w:rsid w:val="00504A25"/>
    <w:rsid w:val="005051BB"/>
    <w:rsid w:val="0050590E"/>
    <w:rsid w:val="00505A19"/>
    <w:rsid w:val="00505D40"/>
    <w:rsid w:val="00507003"/>
    <w:rsid w:val="005075C8"/>
    <w:rsid w:val="00507DFC"/>
    <w:rsid w:val="00507EEA"/>
    <w:rsid w:val="00510566"/>
    <w:rsid w:val="005108EC"/>
    <w:rsid w:val="00510D73"/>
    <w:rsid w:val="00511B8D"/>
    <w:rsid w:val="005129BA"/>
    <w:rsid w:val="00512A88"/>
    <w:rsid w:val="005132B1"/>
    <w:rsid w:val="00513E7E"/>
    <w:rsid w:val="00514009"/>
    <w:rsid w:val="00514767"/>
    <w:rsid w:val="0051488D"/>
    <w:rsid w:val="0051513A"/>
    <w:rsid w:val="0051541A"/>
    <w:rsid w:val="00516F83"/>
    <w:rsid w:val="00517579"/>
    <w:rsid w:val="005176D3"/>
    <w:rsid w:val="00520B50"/>
    <w:rsid w:val="00520C73"/>
    <w:rsid w:val="0052209B"/>
    <w:rsid w:val="005225E3"/>
    <w:rsid w:val="00522D0A"/>
    <w:rsid w:val="00524E28"/>
    <w:rsid w:val="00527328"/>
    <w:rsid w:val="00530909"/>
    <w:rsid w:val="0053332B"/>
    <w:rsid w:val="0053349C"/>
    <w:rsid w:val="0053441A"/>
    <w:rsid w:val="005349CD"/>
    <w:rsid w:val="005359D9"/>
    <w:rsid w:val="005370FF"/>
    <w:rsid w:val="005404F6"/>
    <w:rsid w:val="005417D7"/>
    <w:rsid w:val="005429F5"/>
    <w:rsid w:val="00542DE8"/>
    <w:rsid w:val="00542EEB"/>
    <w:rsid w:val="0054306F"/>
    <w:rsid w:val="00543C40"/>
    <w:rsid w:val="00543C56"/>
    <w:rsid w:val="005441B6"/>
    <w:rsid w:val="00545921"/>
    <w:rsid w:val="00545E6F"/>
    <w:rsid w:val="005461C0"/>
    <w:rsid w:val="00546C09"/>
    <w:rsid w:val="00550063"/>
    <w:rsid w:val="00550959"/>
    <w:rsid w:val="00550A78"/>
    <w:rsid w:val="0055102E"/>
    <w:rsid w:val="00552B09"/>
    <w:rsid w:val="0055315C"/>
    <w:rsid w:val="0055376E"/>
    <w:rsid w:val="00554D2D"/>
    <w:rsid w:val="00554F37"/>
    <w:rsid w:val="00556791"/>
    <w:rsid w:val="00556AAA"/>
    <w:rsid w:val="005610FA"/>
    <w:rsid w:val="00561124"/>
    <w:rsid w:val="00561548"/>
    <w:rsid w:val="005615B5"/>
    <w:rsid w:val="005623D6"/>
    <w:rsid w:val="005624D1"/>
    <w:rsid w:val="0056261D"/>
    <w:rsid w:val="00562B27"/>
    <w:rsid w:val="00564988"/>
    <w:rsid w:val="005664CE"/>
    <w:rsid w:val="005665FD"/>
    <w:rsid w:val="0056682B"/>
    <w:rsid w:val="00566C7A"/>
    <w:rsid w:val="005700AF"/>
    <w:rsid w:val="0057110F"/>
    <w:rsid w:val="00571BF5"/>
    <w:rsid w:val="0057287E"/>
    <w:rsid w:val="005729BC"/>
    <w:rsid w:val="00573E65"/>
    <w:rsid w:val="00580343"/>
    <w:rsid w:val="00580F7B"/>
    <w:rsid w:val="0058201D"/>
    <w:rsid w:val="00582C41"/>
    <w:rsid w:val="00584610"/>
    <w:rsid w:val="00584C78"/>
    <w:rsid w:val="005868FD"/>
    <w:rsid w:val="00586DB3"/>
    <w:rsid w:val="0058715E"/>
    <w:rsid w:val="00590681"/>
    <w:rsid w:val="00590869"/>
    <w:rsid w:val="00592E17"/>
    <w:rsid w:val="00593205"/>
    <w:rsid w:val="0059441A"/>
    <w:rsid w:val="0059491E"/>
    <w:rsid w:val="00594A76"/>
    <w:rsid w:val="005953D8"/>
    <w:rsid w:val="00596340"/>
    <w:rsid w:val="00596921"/>
    <w:rsid w:val="00597053"/>
    <w:rsid w:val="005977A5"/>
    <w:rsid w:val="00597F63"/>
    <w:rsid w:val="005A19C6"/>
    <w:rsid w:val="005A2A01"/>
    <w:rsid w:val="005A2AAD"/>
    <w:rsid w:val="005A33E5"/>
    <w:rsid w:val="005A3C18"/>
    <w:rsid w:val="005A4C0D"/>
    <w:rsid w:val="005A5A66"/>
    <w:rsid w:val="005A7AC6"/>
    <w:rsid w:val="005B0637"/>
    <w:rsid w:val="005B0BF1"/>
    <w:rsid w:val="005B0E0F"/>
    <w:rsid w:val="005B15E2"/>
    <w:rsid w:val="005B168A"/>
    <w:rsid w:val="005B1808"/>
    <w:rsid w:val="005B1E35"/>
    <w:rsid w:val="005B1EC0"/>
    <w:rsid w:val="005B24BE"/>
    <w:rsid w:val="005B29B9"/>
    <w:rsid w:val="005B2DBB"/>
    <w:rsid w:val="005B318D"/>
    <w:rsid w:val="005B341E"/>
    <w:rsid w:val="005B3F0E"/>
    <w:rsid w:val="005B4F5A"/>
    <w:rsid w:val="005B6EFC"/>
    <w:rsid w:val="005B7E44"/>
    <w:rsid w:val="005C0E17"/>
    <w:rsid w:val="005C1F9B"/>
    <w:rsid w:val="005C2FC6"/>
    <w:rsid w:val="005C3FC5"/>
    <w:rsid w:val="005C477B"/>
    <w:rsid w:val="005C639B"/>
    <w:rsid w:val="005C71AB"/>
    <w:rsid w:val="005C71D9"/>
    <w:rsid w:val="005C7C0F"/>
    <w:rsid w:val="005D0AB4"/>
    <w:rsid w:val="005D2CE5"/>
    <w:rsid w:val="005D2F8E"/>
    <w:rsid w:val="005D3331"/>
    <w:rsid w:val="005D4523"/>
    <w:rsid w:val="005D47AF"/>
    <w:rsid w:val="005D62A7"/>
    <w:rsid w:val="005E01D9"/>
    <w:rsid w:val="005E0DF3"/>
    <w:rsid w:val="005E1C35"/>
    <w:rsid w:val="005E26D8"/>
    <w:rsid w:val="005E355B"/>
    <w:rsid w:val="005E507A"/>
    <w:rsid w:val="005E55A9"/>
    <w:rsid w:val="005E60EE"/>
    <w:rsid w:val="005E69E7"/>
    <w:rsid w:val="005E7D6C"/>
    <w:rsid w:val="005E7DE4"/>
    <w:rsid w:val="005F0748"/>
    <w:rsid w:val="005F0752"/>
    <w:rsid w:val="005F0876"/>
    <w:rsid w:val="005F1194"/>
    <w:rsid w:val="005F1A1A"/>
    <w:rsid w:val="005F242D"/>
    <w:rsid w:val="005F3737"/>
    <w:rsid w:val="005F3D78"/>
    <w:rsid w:val="005F3DD3"/>
    <w:rsid w:val="005F42ED"/>
    <w:rsid w:val="005F44C3"/>
    <w:rsid w:val="005F6EF4"/>
    <w:rsid w:val="005F6F52"/>
    <w:rsid w:val="005F70FE"/>
    <w:rsid w:val="00600B79"/>
    <w:rsid w:val="00600D8A"/>
    <w:rsid w:val="00601684"/>
    <w:rsid w:val="00601D99"/>
    <w:rsid w:val="006021AB"/>
    <w:rsid w:val="0060405F"/>
    <w:rsid w:val="00605CB0"/>
    <w:rsid w:val="00606689"/>
    <w:rsid w:val="00607A40"/>
    <w:rsid w:val="006107AD"/>
    <w:rsid w:val="00610944"/>
    <w:rsid w:val="00610E49"/>
    <w:rsid w:val="00610F49"/>
    <w:rsid w:val="0061133E"/>
    <w:rsid w:val="0061193E"/>
    <w:rsid w:val="00611C61"/>
    <w:rsid w:val="00611E3B"/>
    <w:rsid w:val="00611F72"/>
    <w:rsid w:val="00612D89"/>
    <w:rsid w:val="00613BED"/>
    <w:rsid w:val="00613E67"/>
    <w:rsid w:val="006143E8"/>
    <w:rsid w:val="006143FF"/>
    <w:rsid w:val="0061460D"/>
    <w:rsid w:val="00617723"/>
    <w:rsid w:val="006179C2"/>
    <w:rsid w:val="0062032F"/>
    <w:rsid w:val="00620EC6"/>
    <w:rsid w:val="00623138"/>
    <w:rsid w:val="0062693B"/>
    <w:rsid w:val="00626BFB"/>
    <w:rsid w:val="00626CD4"/>
    <w:rsid w:val="0062733C"/>
    <w:rsid w:val="00630A60"/>
    <w:rsid w:val="00630E29"/>
    <w:rsid w:val="00631E16"/>
    <w:rsid w:val="00632974"/>
    <w:rsid w:val="00632B14"/>
    <w:rsid w:val="00632FF0"/>
    <w:rsid w:val="00633368"/>
    <w:rsid w:val="00633DB1"/>
    <w:rsid w:val="00635654"/>
    <w:rsid w:val="00635C29"/>
    <w:rsid w:val="00635FE1"/>
    <w:rsid w:val="0063610F"/>
    <w:rsid w:val="00636995"/>
    <w:rsid w:val="00636AED"/>
    <w:rsid w:val="00636FB1"/>
    <w:rsid w:val="00637185"/>
    <w:rsid w:val="006375C1"/>
    <w:rsid w:val="0064048E"/>
    <w:rsid w:val="00641D4E"/>
    <w:rsid w:val="00642848"/>
    <w:rsid w:val="006431BC"/>
    <w:rsid w:val="00643517"/>
    <w:rsid w:val="006437BE"/>
    <w:rsid w:val="00644A63"/>
    <w:rsid w:val="006470B3"/>
    <w:rsid w:val="006500B5"/>
    <w:rsid w:val="00650F1F"/>
    <w:rsid w:val="0065117B"/>
    <w:rsid w:val="0065253C"/>
    <w:rsid w:val="00652DD1"/>
    <w:rsid w:val="006534B0"/>
    <w:rsid w:val="006542FB"/>
    <w:rsid w:val="00654836"/>
    <w:rsid w:val="0065760F"/>
    <w:rsid w:val="006578A5"/>
    <w:rsid w:val="006609F3"/>
    <w:rsid w:val="006621EB"/>
    <w:rsid w:val="0066230F"/>
    <w:rsid w:val="00662B46"/>
    <w:rsid w:val="00663A0D"/>
    <w:rsid w:val="00665177"/>
    <w:rsid w:val="00665425"/>
    <w:rsid w:val="00665C11"/>
    <w:rsid w:val="0066606C"/>
    <w:rsid w:val="00667372"/>
    <w:rsid w:val="00667D17"/>
    <w:rsid w:val="00671CEB"/>
    <w:rsid w:val="00672234"/>
    <w:rsid w:val="00672634"/>
    <w:rsid w:val="0067296F"/>
    <w:rsid w:val="00672FB1"/>
    <w:rsid w:val="00673225"/>
    <w:rsid w:val="0067379F"/>
    <w:rsid w:val="00673AB3"/>
    <w:rsid w:val="00674F4F"/>
    <w:rsid w:val="00677078"/>
    <w:rsid w:val="00680B2E"/>
    <w:rsid w:val="006813F1"/>
    <w:rsid w:val="006816E9"/>
    <w:rsid w:val="00681E9C"/>
    <w:rsid w:val="006826A2"/>
    <w:rsid w:val="00683B46"/>
    <w:rsid w:val="00684120"/>
    <w:rsid w:val="00684152"/>
    <w:rsid w:val="006847E1"/>
    <w:rsid w:val="00684D78"/>
    <w:rsid w:val="00685254"/>
    <w:rsid w:val="00686018"/>
    <w:rsid w:val="0068641D"/>
    <w:rsid w:val="006902F1"/>
    <w:rsid w:val="00690396"/>
    <w:rsid w:val="00691570"/>
    <w:rsid w:val="006929E4"/>
    <w:rsid w:val="00692D19"/>
    <w:rsid w:val="0069438F"/>
    <w:rsid w:val="006949ED"/>
    <w:rsid w:val="00696562"/>
    <w:rsid w:val="006A0537"/>
    <w:rsid w:val="006A0D7F"/>
    <w:rsid w:val="006A1691"/>
    <w:rsid w:val="006A16A8"/>
    <w:rsid w:val="006A1B28"/>
    <w:rsid w:val="006A1CC7"/>
    <w:rsid w:val="006A33D4"/>
    <w:rsid w:val="006A398B"/>
    <w:rsid w:val="006A3B19"/>
    <w:rsid w:val="006A3D92"/>
    <w:rsid w:val="006A542E"/>
    <w:rsid w:val="006A5A85"/>
    <w:rsid w:val="006A69CF"/>
    <w:rsid w:val="006A6AF8"/>
    <w:rsid w:val="006A71D0"/>
    <w:rsid w:val="006A7533"/>
    <w:rsid w:val="006B0E6E"/>
    <w:rsid w:val="006B122B"/>
    <w:rsid w:val="006B2D17"/>
    <w:rsid w:val="006B32BF"/>
    <w:rsid w:val="006B35E2"/>
    <w:rsid w:val="006B3AE8"/>
    <w:rsid w:val="006B3DAF"/>
    <w:rsid w:val="006B4FB4"/>
    <w:rsid w:val="006B6212"/>
    <w:rsid w:val="006B78D0"/>
    <w:rsid w:val="006C1A6E"/>
    <w:rsid w:val="006C44E6"/>
    <w:rsid w:val="006C670E"/>
    <w:rsid w:val="006C69F9"/>
    <w:rsid w:val="006C78AF"/>
    <w:rsid w:val="006C7A7F"/>
    <w:rsid w:val="006C7E95"/>
    <w:rsid w:val="006D13C0"/>
    <w:rsid w:val="006D1536"/>
    <w:rsid w:val="006D1D4C"/>
    <w:rsid w:val="006D3361"/>
    <w:rsid w:val="006D36F4"/>
    <w:rsid w:val="006D3F88"/>
    <w:rsid w:val="006D57E1"/>
    <w:rsid w:val="006D5C5F"/>
    <w:rsid w:val="006D6951"/>
    <w:rsid w:val="006D6CF0"/>
    <w:rsid w:val="006D7717"/>
    <w:rsid w:val="006D79DE"/>
    <w:rsid w:val="006E0BC6"/>
    <w:rsid w:val="006E0D1B"/>
    <w:rsid w:val="006E1160"/>
    <w:rsid w:val="006E18A4"/>
    <w:rsid w:val="006E196A"/>
    <w:rsid w:val="006E1E99"/>
    <w:rsid w:val="006E2250"/>
    <w:rsid w:val="006E2BF2"/>
    <w:rsid w:val="006E2F64"/>
    <w:rsid w:val="006E4CAF"/>
    <w:rsid w:val="006E7646"/>
    <w:rsid w:val="006F02C7"/>
    <w:rsid w:val="006F17BA"/>
    <w:rsid w:val="006F1F7C"/>
    <w:rsid w:val="006F27E3"/>
    <w:rsid w:val="006F3549"/>
    <w:rsid w:val="006F361C"/>
    <w:rsid w:val="006F38B8"/>
    <w:rsid w:val="006F4308"/>
    <w:rsid w:val="006F444B"/>
    <w:rsid w:val="006F5B02"/>
    <w:rsid w:val="006F6F3C"/>
    <w:rsid w:val="006F7FA7"/>
    <w:rsid w:val="006F7FF0"/>
    <w:rsid w:val="00700B7B"/>
    <w:rsid w:val="00700F94"/>
    <w:rsid w:val="00702EF3"/>
    <w:rsid w:val="00702FC5"/>
    <w:rsid w:val="0070339D"/>
    <w:rsid w:val="007057A9"/>
    <w:rsid w:val="00705F58"/>
    <w:rsid w:val="00707722"/>
    <w:rsid w:val="00707779"/>
    <w:rsid w:val="007079FE"/>
    <w:rsid w:val="00707EA0"/>
    <w:rsid w:val="007120C0"/>
    <w:rsid w:val="00713886"/>
    <w:rsid w:val="0071394E"/>
    <w:rsid w:val="007145AE"/>
    <w:rsid w:val="0071463A"/>
    <w:rsid w:val="00714841"/>
    <w:rsid w:val="007166CC"/>
    <w:rsid w:val="00716E53"/>
    <w:rsid w:val="00717A15"/>
    <w:rsid w:val="007209FD"/>
    <w:rsid w:val="00721876"/>
    <w:rsid w:val="00721B95"/>
    <w:rsid w:val="00722719"/>
    <w:rsid w:val="00722D33"/>
    <w:rsid w:val="007238FD"/>
    <w:rsid w:val="00723A44"/>
    <w:rsid w:val="00724DFE"/>
    <w:rsid w:val="00727448"/>
    <w:rsid w:val="0073178B"/>
    <w:rsid w:val="00731F88"/>
    <w:rsid w:val="00733050"/>
    <w:rsid w:val="007339DA"/>
    <w:rsid w:val="0073542D"/>
    <w:rsid w:val="00736163"/>
    <w:rsid w:val="007363D6"/>
    <w:rsid w:val="007368FA"/>
    <w:rsid w:val="00736DBC"/>
    <w:rsid w:val="00737D9A"/>
    <w:rsid w:val="00740036"/>
    <w:rsid w:val="00741D88"/>
    <w:rsid w:val="0074272A"/>
    <w:rsid w:val="00742D11"/>
    <w:rsid w:val="00742DB8"/>
    <w:rsid w:val="00743B63"/>
    <w:rsid w:val="0074495E"/>
    <w:rsid w:val="00744E9F"/>
    <w:rsid w:val="00746390"/>
    <w:rsid w:val="00747524"/>
    <w:rsid w:val="00747703"/>
    <w:rsid w:val="007479BC"/>
    <w:rsid w:val="007479C8"/>
    <w:rsid w:val="00750302"/>
    <w:rsid w:val="007504C8"/>
    <w:rsid w:val="007516FD"/>
    <w:rsid w:val="0075186F"/>
    <w:rsid w:val="00752CB2"/>
    <w:rsid w:val="007531C7"/>
    <w:rsid w:val="007536D2"/>
    <w:rsid w:val="00754253"/>
    <w:rsid w:val="007552E3"/>
    <w:rsid w:val="00755CE0"/>
    <w:rsid w:val="00757667"/>
    <w:rsid w:val="00757CE0"/>
    <w:rsid w:val="00760057"/>
    <w:rsid w:val="0076007E"/>
    <w:rsid w:val="00760B4D"/>
    <w:rsid w:val="007621B1"/>
    <w:rsid w:val="0076273E"/>
    <w:rsid w:val="00762C3E"/>
    <w:rsid w:val="00763134"/>
    <w:rsid w:val="00763276"/>
    <w:rsid w:val="00763466"/>
    <w:rsid w:val="00765509"/>
    <w:rsid w:val="00765CFE"/>
    <w:rsid w:val="007666BE"/>
    <w:rsid w:val="00766733"/>
    <w:rsid w:val="00766D90"/>
    <w:rsid w:val="007713AD"/>
    <w:rsid w:val="00771C0B"/>
    <w:rsid w:val="0077637A"/>
    <w:rsid w:val="007763C9"/>
    <w:rsid w:val="007809F3"/>
    <w:rsid w:val="00780E4B"/>
    <w:rsid w:val="0078171D"/>
    <w:rsid w:val="00782331"/>
    <w:rsid w:val="00785AAC"/>
    <w:rsid w:val="00786AEB"/>
    <w:rsid w:val="0079080A"/>
    <w:rsid w:val="007912F1"/>
    <w:rsid w:val="0079156B"/>
    <w:rsid w:val="00791983"/>
    <w:rsid w:val="007925FD"/>
    <w:rsid w:val="00792965"/>
    <w:rsid w:val="00795576"/>
    <w:rsid w:val="00795F4D"/>
    <w:rsid w:val="007964E8"/>
    <w:rsid w:val="00797422"/>
    <w:rsid w:val="007979A0"/>
    <w:rsid w:val="00797C78"/>
    <w:rsid w:val="007A01FA"/>
    <w:rsid w:val="007A14E1"/>
    <w:rsid w:val="007A2788"/>
    <w:rsid w:val="007A3978"/>
    <w:rsid w:val="007A3CA0"/>
    <w:rsid w:val="007A43F6"/>
    <w:rsid w:val="007A5F11"/>
    <w:rsid w:val="007A601A"/>
    <w:rsid w:val="007A66B5"/>
    <w:rsid w:val="007A6C44"/>
    <w:rsid w:val="007A7352"/>
    <w:rsid w:val="007A7B55"/>
    <w:rsid w:val="007B1A51"/>
    <w:rsid w:val="007B20D5"/>
    <w:rsid w:val="007B47BF"/>
    <w:rsid w:val="007B4913"/>
    <w:rsid w:val="007B4BAC"/>
    <w:rsid w:val="007B50F6"/>
    <w:rsid w:val="007B5A0D"/>
    <w:rsid w:val="007B615C"/>
    <w:rsid w:val="007B6845"/>
    <w:rsid w:val="007B73CE"/>
    <w:rsid w:val="007C00E9"/>
    <w:rsid w:val="007C00FE"/>
    <w:rsid w:val="007C0C11"/>
    <w:rsid w:val="007C1314"/>
    <w:rsid w:val="007C19A6"/>
    <w:rsid w:val="007C2190"/>
    <w:rsid w:val="007C2E3B"/>
    <w:rsid w:val="007C4A1D"/>
    <w:rsid w:val="007C6128"/>
    <w:rsid w:val="007C6BF6"/>
    <w:rsid w:val="007C6D7F"/>
    <w:rsid w:val="007C79FB"/>
    <w:rsid w:val="007C7EAC"/>
    <w:rsid w:val="007D1168"/>
    <w:rsid w:val="007D1EC5"/>
    <w:rsid w:val="007D267D"/>
    <w:rsid w:val="007D33F1"/>
    <w:rsid w:val="007D51DA"/>
    <w:rsid w:val="007D614F"/>
    <w:rsid w:val="007D7A1B"/>
    <w:rsid w:val="007E07FB"/>
    <w:rsid w:val="007E1ABB"/>
    <w:rsid w:val="007E235F"/>
    <w:rsid w:val="007E324D"/>
    <w:rsid w:val="007E4301"/>
    <w:rsid w:val="007E4CF4"/>
    <w:rsid w:val="007E4DFC"/>
    <w:rsid w:val="007E54F4"/>
    <w:rsid w:val="007E662C"/>
    <w:rsid w:val="007E6D4B"/>
    <w:rsid w:val="007E7FE1"/>
    <w:rsid w:val="007F07EF"/>
    <w:rsid w:val="007F11EE"/>
    <w:rsid w:val="007F18D8"/>
    <w:rsid w:val="007F19EE"/>
    <w:rsid w:val="007F22F3"/>
    <w:rsid w:val="007F2671"/>
    <w:rsid w:val="007F35D5"/>
    <w:rsid w:val="007F43A1"/>
    <w:rsid w:val="007F5E79"/>
    <w:rsid w:val="007F5F81"/>
    <w:rsid w:val="007F6C3D"/>
    <w:rsid w:val="007F7912"/>
    <w:rsid w:val="007F7F4B"/>
    <w:rsid w:val="00800F7C"/>
    <w:rsid w:val="0080101E"/>
    <w:rsid w:val="00801156"/>
    <w:rsid w:val="00801AEF"/>
    <w:rsid w:val="00801FD2"/>
    <w:rsid w:val="00802509"/>
    <w:rsid w:val="00802BD9"/>
    <w:rsid w:val="008036CF"/>
    <w:rsid w:val="00804B0C"/>
    <w:rsid w:val="00804C66"/>
    <w:rsid w:val="00805992"/>
    <w:rsid w:val="00812CCE"/>
    <w:rsid w:val="00813613"/>
    <w:rsid w:val="00813AB2"/>
    <w:rsid w:val="00814229"/>
    <w:rsid w:val="008147ED"/>
    <w:rsid w:val="00814CBC"/>
    <w:rsid w:val="00816172"/>
    <w:rsid w:val="00816BEF"/>
    <w:rsid w:val="008178D7"/>
    <w:rsid w:val="00817AC2"/>
    <w:rsid w:val="008208DB"/>
    <w:rsid w:val="00820FD4"/>
    <w:rsid w:val="00821405"/>
    <w:rsid w:val="00822181"/>
    <w:rsid w:val="0082313A"/>
    <w:rsid w:val="00824571"/>
    <w:rsid w:val="008245EE"/>
    <w:rsid w:val="00824AA2"/>
    <w:rsid w:val="00825ED5"/>
    <w:rsid w:val="00826261"/>
    <w:rsid w:val="00827254"/>
    <w:rsid w:val="00827646"/>
    <w:rsid w:val="00830BD8"/>
    <w:rsid w:val="008336A6"/>
    <w:rsid w:val="00834976"/>
    <w:rsid w:val="00834E3E"/>
    <w:rsid w:val="00836089"/>
    <w:rsid w:val="00836999"/>
    <w:rsid w:val="00836E90"/>
    <w:rsid w:val="0084097B"/>
    <w:rsid w:val="00842B2E"/>
    <w:rsid w:val="00843CFF"/>
    <w:rsid w:val="00845BEB"/>
    <w:rsid w:val="00846685"/>
    <w:rsid w:val="00846E38"/>
    <w:rsid w:val="00847756"/>
    <w:rsid w:val="00847963"/>
    <w:rsid w:val="008479A3"/>
    <w:rsid w:val="00847EA9"/>
    <w:rsid w:val="008513C3"/>
    <w:rsid w:val="00851545"/>
    <w:rsid w:val="00851C55"/>
    <w:rsid w:val="00851D5B"/>
    <w:rsid w:val="008526AB"/>
    <w:rsid w:val="00852F50"/>
    <w:rsid w:val="008534C1"/>
    <w:rsid w:val="00854C5D"/>
    <w:rsid w:val="008551AF"/>
    <w:rsid w:val="0085525F"/>
    <w:rsid w:val="00855609"/>
    <w:rsid w:val="0085560D"/>
    <w:rsid w:val="00855CD9"/>
    <w:rsid w:val="00857245"/>
    <w:rsid w:val="00857372"/>
    <w:rsid w:val="00857DDB"/>
    <w:rsid w:val="0086045B"/>
    <w:rsid w:val="0086076E"/>
    <w:rsid w:val="00860CC3"/>
    <w:rsid w:val="00861424"/>
    <w:rsid w:val="00864511"/>
    <w:rsid w:val="008647CA"/>
    <w:rsid w:val="00864B2F"/>
    <w:rsid w:val="00864DE7"/>
    <w:rsid w:val="00865078"/>
    <w:rsid w:val="008651D5"/>
    <w:rsid w:val="00865ACE"/>
    <w:rsid w:val="00866227"/>
    <w:rsid w:val="00871079"/>
    <w:rsid w:val="0087260C"/>
    <w:rsid w:val="008727A1"/>
    <w:rsid w:val="00872DD7"/>
    <w:rsid w:val="0087357E"/>
    <w:rsid w:val="0087596A"/>
    <w:rsid w:val="00875A4A"/>
    <w:rsid w:val="00881145"/>
    <w:rsid w:val="00881FFD"/>
    <w:rsid w:val="0088259F"/>
    <w:rsid w:val="00882B7B"/>
    <w:rsid w:val="0088309D"/>
    <w:rsid w:val="00883B8D"/>
    <w:rsid w:val="008842A5"/>
    <w:rsid w:val="00884871"/>
    <w:rsid w:val="00885FAB"/>
    <w:rsid w:val="00886F26"/>
    <w:rsid w:val="0088701A"/>
    <w:rsid w:val="008877D1"/>
    <w:rsid w:val="0088790C"/>
    <w:rsid w:val="00887FA5"/>
    <w:rsid w:val="00890639"/>
    <w:rsid w:val="008909E6"/>
    <w:rsid w:val="008931BC"/>
    <w:rsid w:val="00893F34"/>
    <w:rsid w:val="00896358"/>
    <w:rsid w:val="00897B3F"/>
    <w:rsid w:val="008A03B6"/>
    <w:rsid w:val="008A062A"/>
    <w:rsid w:val="008A07DD"/>
    <w:rsid w:val="008A1C3B"/>
    <w:rsid w:val="008A25DE"/>
    <w:rsid w:val="008A2B1F"/>
    <w:rsid w:val="008A2EC2"/>
    <w:rsid w:val="008A2FA8"/>
    <w:rsid w:val="008A38F9"/>
    <w:rsid w:val="008A3BCD"/>
    <w:rsid w:val="008A51B0"/>
    <w:rsid w:val="008A7E65"/>
    <w:rsid w:val="008B03A2"/>
    <w:rsid w:val="008B2EAB"/>
    <w:rsid w:val="008B351B"/>
    <w:rsid w:val="008B45F3"/>
    <w:rsid w:val="008B517D"/>
    <w:rsid w:val="008B6A26"/>
    <w:rsid w:val="008B7EBD"/>
    <w:rsid w:val="008B7FBB"/>
    <w:rsid w:val="008C0274"/>
    <w:rsid w:val="008C113F"/>
    <w:rsid w:val="008C1652"/>
    <w:rsid w:val="008C1B24"/>
    <w:rsid w:val="008C2C8D"/>
    <w:rsid w:val="008C2E49"/>
    <w:rsid w:val="008C33C2"/>
    <w:rsid w:val="008C51CE"/>
    <w:rsid w:val="008C5506"/>
    <w:rsid w:val="008C55DB"/>
    <w:rsid w:val="008C6007"/>
    <w:rsid w:val="008C68C3"/>
    <w:rsid w:val="008C75BC"/>
    <w:rsid w:val="008C7EFC"/>
    <w:rsid w:val="008D0C8E"/>
    <w:rsid w:val="008D0FF2"/>
    <w:rsid w:val="008D15FA"/>
    <w:rsid w:val="008D1EBD"/>
    <w:rsid w:val="008D271F"/>
    <w:rsid w:val="008D2C99"/>
    <w:rsid w:val="008D3CE8"/>
    <w:rsid w:val="008D421A"/>
    <w:rsid w:val="008D4469"/>
    <w:rsid w:val="008D4C9F"/>
    <w:rsid w:val="008D55D9"/>
    <w:rsid w:val="008D6A95"/>
    <w:rsid w:val="008D6AA6"/>
    <w:rsid w:val="008D7C39"/>
    <w:rsid w:val="008E09E4"/>
    <w:rsid w:val="008E1D90"/>
    <w:rsid w:val="008E23BC"/>
    <w:rsid w:val="008E2504"/>
    <w:rsid w:val="008E2A82"/>
    <w:rsid w:val="008E36F4"/>
    <w:rsid w:val="008E3B3D"/>
    <w:rsid w:val="008E3EAA"/>
    <w:rsid w:val="008E434A"/>
    <w:rsid w:val="008E4664"/>
    <w:rsid w:val="008E481A"/>
    <w:rsid w:val="008E4979"/>
    <w:rsid w:val="008E58A6"/>
    <w:rsid w:val="008E5F78"/>
    <w:rsid w:val="008E6107"/>
    <w:rsid w:val="008E6CED"/>
    <w:rsid w:val="008E7A8D"/>
    <w:rsid w:val="008E7C6E"/>
    <w:rsid w:val="008F082E"/>
    <w:rsid w:val="008F0B99"/>
    <w:rsid w:val="008F118D"/>
    <w:rsid w:val="008F28C6"/>
    <w:rsid w:val="008F3466"/>
    <w:rsid w:val="008F5096"/>
    <w:rsid w:val="008F6FDA"/>
    <w:rsid w:val="009003A2"/>
    <w:rsid w:val="00901004"/>
    <w:rsid w:val="00904228"/>
    <w:rsid w:val="00905009"/>
    <w:rsid w:val="0090570C"/>
    <w:rsid w:val="00907543"/>
    <w:rsid w:val="009103BB"/>
    <w:rsid w:val="009104CC"/>
    <w:rsid w:val="009117BF"/>
    <w:rsid w:val="009127DC"/>
    <w:rsid w:val="00913905"/>
    <w:rsid w:val="00913B57"/>
    <w:rsid w:val="00914AD8"/>
    <w:rsid w:val="0091653E"/>
    <w:rsid w:val="00917CB3"/>
    <w:rsid w:val="00920382"/>
    <w:rsid w:val="009221AF"/>
    <w:rsid w:val="0092285A"/>
    <w:rsid w:val="00923830"/>
    <w:rsid w:val="00923852"/>
    <w:rsid w:val="0092572B"/>
    <w:rsid w:val="00926F2E"/>
    <w:rsid w:val="00930335"/>
    <w:rsid w:val="00930FFA"/>
    <w:rsid w:val="00931648"/>
    <w:rsid w:val="00931747"/>
    <w:rsid w:val="00931FCC"/>
    <w:rsid w:val="00932227"/>
    <w:rsid w:val="00932EF1"/>
    <w:rsid w:val="00933B9E"/>
    <w:rsid w:val="009355BE"/>
    <w:rsid w:val="00936051"/>
    <w:rsid w:val="009369A5"/>
    <w:rsid w:val="00936BAB"/>
    <w:rsid w:val="009401BB"/>
    <w:rsid w:val="00940D21"/>
    <w:rsid w:val="00941F3C"/>
    <w:rsid w:val="0094322F"/>
    <w:rsid w:val="00943A90"/>
    <w:rsid w:val="009456FB"/>
    <w:rsid w:val="009463B6"/>
    <w:rsid w:val="00946656"/>
    <w:rsid w:val="00946D6D"/>
    <w:rsid w:val="00947728"/>
    <w:rsid w:val="00952873"/>
    <w:rsid w:val="0095344D"/>
    <w:rsid w:val="00953F46"/>
    <w:rsid w:val="00954B00"/>
    <w:rsid w:val="00955436"/>
    <w:rsid w:val="00955483"/>
    <w:rsid w:val="009568FE"/>
    <w:rsid w:val="00960127"/>
    <w:rsid w:val="00960E03"/>
    <w:rsid w:val="00960F94"/>
    <w:rsid w:val="00961407"/>
    <w:rsid w:val="00962222"/>
    <w:rsid w:val="00963177"/>
    <w:rsid w:val="009634A2"/>
    <w:rsid w:val="009637B2"/>
    <w:rsid w:val="00965B83"/>
    <w:rsid w:val="00965C84"/>
    <w:rsid w:val="009662C3"/>
    <w:rsid w:val="00966332"/>
    <w:rsid w:val="00966685"/>
    <w:rsid w:val="00966730"/>
    <w:rsid w:val="00966B64"/>
    <w:rsid w:val="00966E8A"/>
    <w:rsid w:val="00966F63"/>
    <w:rsid w:val="0096791B"/>
    <w:rsid w:val="0097143E"/>
    <w:rsid w:val="00972447"/>
    <w:rsid w:val="00972688"/>
    <w:rsid w:val="0097291A"/>
    <w:rsid w:val="00972C23"/>
    <w:rsid w:val="00973DFE"/>
    <w:rsid w:val="00975A44"/>
    <w:rsid w:val="00976458"/>
    <w:rsid w:val="00976E18"/>
    <w:rsid w:val="00977377"/>
    <w:rsid w:val="00977FE7"/>
    <w:rsid w:val="009800F5"/>
    <w:rsid w:val="009824DC"/>
    <w:rsid w:val="00982A7E"/>
    <w:rsid w:val="00983776"/>
    <w:rsid w:val="0098439F"/>
    <w:rsid w:val="009844C6"/>
    <w:rsid w:val="00984D10"/>
    <w:rsid w:val="00985462"/>
    <w:rsid w:val="00985848"/>
    <w:rsid w:val="00986219"/>
    <w:rsid w:val="00987502"/>
    <w:rsid w:val="009913B2"/>
    <w:rsid w:val="00994486"/>
    <w:rsid w:val="0099487F"/>
    <w:rsid w:val="00995C16"/>
    <w:rsid w:val="00995D56"/>
    <w:rsid w:val="009960AE"/>
    <w:rsid w:val="009A0715"/>
    <w:rsid w:val="009A0C36"/>
    <w:rsid w:val="009A0EB6"/>
    <w:rsid w:val="009A10A2"/>
    <w:rsid w:val="009A1470"/>
    <w:rsid w:val="009A15C3"/>
    <w:rsid w:val="009A1CE6"/>
    <w:rsid w:val="009A2BD8"/>
    <w:rsid w:val="009A3958"/>
    <w:rsid w:val="009A3B6A"/>
    <w:rsid w:val="009A494F"/>
    <w:rsid w:val="009A5327"/>
    <w:rsid w:val="009A6422"/>
    <w:rsid w:val="009A7E87"/>
    <w:rsid w:val="009B018D"/>
    <w:rsid w:val="009B0324"/>
    <w:rsid w:val="009B066D"/>
    <w:rsid w:val="009B11DF"/>
    <w:rsid w:val="009B16B7"/>
    <w:rsid w:val="009B230F"/>
    <w:rsid w:val="009B2C9D"/>
    <w:rsid w:val="009B2D42"/>
    <w:rsid w:val="009B2EBB"/>
    <w:rsid w:val="009B337B"/>
    <w:rsid w:val="009B33B5"/>
    <w:rsid w:val="009B3525"/>
    <w:rsid w:val="009B572B"/>
    <w:rsid w:val="009B75E9"/>
    <w:rsid w:val="009B7C4E"/>
    <w:rsid w:val="009C069C"/>
    <w:rsid w:val="009C0C34"/>
    <w:rsid w:val="009C116F"/>
    <w:rsid w:val="009C1305"/>
    <w:rsid w:val="009C2070"/>
    <w:rsid w:val="009C2BBB"/>
    <w:rsid w:val="009C32F6"/>
    <w:rsid w:val="009C3439"/>
    <w:rsid w:val="009C35DA"/>
    <w:rsid w:val="009C37B5"/>
    <w:rsid w:val="009C405E"/>
    <w:rsid w:val="009C4BCD"/>
    <w:rsid w:val="009C5584"/>
    <w:rsid w:val="009C582C"/>
    <w:rsid w:val="009C590D"/>
    <w:rsid w:val="009C5A3F"/>
    <w:rsid w:val="009C6046"/>
    <w:rsid w:val="009C6194"/>
    <w:rsid w:val="009C7C49"/>
    <w:rsid w:val="009C7ED6"/>
    <w:rsid w:val="009D0083"/>
    <w:rsid w:val="009D01A7"/>
    <w:rsid w:val="009D0822"/>
    <w:rsid w:val="009D0866"/>
    <w:rsid w:val="009D1392"/>
    <w:rsid w:val="009D2B34"/>
    <w:rsid w:val="009D377D"/>
    <w:rsid w:val="009D3CFA"/>
    <w:rsid w:val="009D4510"/>
    <w:rsid w:val="009D61C1"/>
    <w:rsid w:val="009D65E2"/>
    <w:rsid w:val="009E0952"/>
    <w:rsid w:val="009E0D4E"/>
    <w:rsid w:val="009E0EB9"/>
    <w:rsid w:val="009E1D9E"/>
    <w:rsid w:val="009E1EB6"/>
    <w:rsid w:val="009E25C3"/>
    <w:rsid w:val="009E3983"/>
    <w:rsid w:val="009E3989"/>
    <w:rsid w:val="009E4BE2"/>
    <w:rsid w:val="009E4BF3"/>
    <w:rsid w:val="009E7305"/>
    <w:rsid w:val="009E77A5"/>
    <w:rsid w:val="009F12CD"/>
    <w:rsid w:val="009F2727"/>
    <w:rsid w:val="009F2CD0"/>
    <w:rsid w:val="009F35E2"/>
    <w:rsid w:val="009F42F1"/>
    <w:rsid w:val="009F4FA6"/>
    <w:rsid w:val="009F6545"/>
    <w:rsid w:val="009F7091"/>
    <w:rsid w:val="009F7333"/>
    <w:rsid w:val="009F74D0"/>
    <w:rsid w:val="00A00A9E"/>
    <w:rsid w:val="00A01C6C"/>
    <w:rsid w:val="00A02549"/>
    <w:rsid w:val="00A02A4B"/>
    <w:rsid w:val="00A02EAA"/>
    <w:rsid w:val="00A03245"/>
    <w:rsid w:val="00A0348A"/>
    <w:rsid w:val="00A03A2C"/>
    <w:rsid w:val="00A03AC7"/>
    <w:rsid w:val="00A03B9A"/>
    <w:rsid w:val="00A04117"/>
    <w:rsid w:val="00A042A9"/>
    <w:rsid w:val="00A0485E"/>
    <w:rsid w:val="00A04977"/>
    <w:rsid w:val="00A04C43"/>
    <w:rsid w:val="00A07B4F"/>
    <w:rsid w:val="00A10BA6"/>
    <w:rsid w:val="00A11B6F"/>
    <w:rsid w:val="00A14408"/>
    <w:rsid w:val="00A14D21"/>
    <w:rsid w:val="00A20563"/>
    <w:rsid w:val="00A22225"/>
    <w:rsid w:val="00A232F2"/>
    <w:rsid w:val="00A23AAD"/>
    <w:rsid w:val="00A24F67"/>
    <w:rsid w:val="00A26203"/>
    <w:rsid w:val="00A262D7"/>
    <w:rsid w:val="00A26F9C"/>
    <w:rsid w:val="00A3059F"/>
    <w:rsid w:val="00A30E9E"/>
    <w:rsid w:val="00A31496"/>
    <w:rsid w:val="00A32C1A"/>
    <w:rsid w:val="00A3399E"/>
    <w:rsid w:val="00A34B3A"/>
    <w:rsid w:val="00A362F2"/>
    <w:rsid w:val="00A376E8"/>
    <w:rsid w:val="00A4223D"/>
    <w:rsid w:val="00A42582"/>
    <w:rsid w:val="00A433EA"/>
    <w:rsid w:val="00A43CF0"/>
    <w:rsid w:val="00A441A3"/>
    <w:rsid w:val="00A44B8A"/>
    <w:rsid w:val="00A45ACA"/>
    <w:rsid w:val="00A5077B"/>
    <w:rsid w:val="00A5146B"/>
    <w:rsid w:val="00A51A03"/>
    <w:rsid w:val="00A52138"/>
    <w:rsid w:val="00A52511"/>
    <w:rsid w:val="00A52761"/>
    <w:rsid w:val="00A5325C"/>
    <w:rsid w:val="00A538EE"/>
    <w:rsid w:val="00A53E36"/>
    <w:rsid w:val="00A540F5"/>
    <w:rsid w:val="00A555D0"/>
    <w:rsid w:val="00A5572A"/>
    <w:rsid w:val="00A55765"/>
    <w:rsid w:val="00A55DC9"/>
    <w:rsid w:val="00A5615F"/>
    <w:rsid w:val="00A56C01"/>
    <w:rsid w:val="00A60812"/>
    <w:rsid w:val="00A615EC"/>
    <w:rsid w:val="00A622D8"/>
    <w:rsid w:val="00A6309B"/>
    <w:rsid w:val="00A637AA"/>
    <w:rsid w:val="00A645CA"/>
    <w:rsid w:val="00A65B9F"/>
    <w:rsid w:val="00A66FC5"/>
    <w:rsid w:val="00A679CA"/>
    <w:rsid w:val="00A67CE4"/>
    <w:rsid w:val="00A700F5"/>
    <w:rsid w:val="00A71257"/>
    <w:rsid w:val="00A71656"/>
    <w:rsid w:val="00A71709"/>
    <w:rsid w:val="00A71985"/>
    <w:rsid w:val="00A73111"/>
    <w:rsid w:val="00A73C5E"/>
    <w:rsid w:val="00A73D60"/>
    <w:rsid w:val="00A74779"/>
    <w:rsid w:val="00A749A0"/>
    <w:rsid w:val="00A74DC2"/>
    <w:rsid w:val="00A74FC6"/>
    <w:rsid w:val="00A753F1"/>
    <w:rsid w:val="00A75788"/>
    <w:rsid w:val="00A75EC6"/>
    <w:rsid w:val="00A76AF4"/>
    <w:rsid w:val="00A80424"/>
    <w:rsid w:val="00A82D11"/>
    <w:rsid w:val="00A85C37"/>
    <w:rsid w:val="00A8634C"/>
    <w:rsid w:val="00A866A3"/>
    <w:rsid w:val="00A8670E"/>
    <w:rsid w:val="00A86AA7"/>
    <w:rsid w:val="00A907DA"/>
    <w:rsid w:val="00A91123"/>
    <w:rsid w:val="00A912BE"/>
    <w:rsid w:val="00A915EB"/>
    <w:rsid w:val="00A91932"/>
    <w:rsid w:val="00A92621"/>
    <w:rsid w:val="00A926FA"/>
    <w:rsid w:val="00A9281C"/>
    <w:rsid w:val="00A9296A"/>
    <w:rsid w:val="00A9452B"/>
    <w:rsid w:val="00A94AD0"/>
    <w:rsid w:val="00A95BD9"/>
    <w:rsid w:val="00A95E37"/>
    <w:rsid w:val="00A961D6"/>
    <w:rsid w:val="00A97917"/>
    <w:rsid w:val="00A97AEF"/>
    <w:rsid w:val="00A97C5B"/>
    <w:rsid w:val="00AA0DF8"/>
    <w:rsid w:val="00AA0EB5"/>
    <w:rsid w:val="00AA10D2"/>
    <w:rsid w:val="00AA1218"/>
    <w:rsid w:val="00AA1256"/>
    <w:rsid w:val="00AA2D84"/>
    <w:rsid w:val="00AA321B"/>
    <w:rsid w:val="00AA3846"/>
    <w:rsid w:val="00AA3AC9"/>
    <w:rsid w:val="00AA45E9"/>
    <w:rsid w:val="00AA529A"/>
    <w:rsid w:val="00AA5D95"/>
    <w:rsid w:val="00AA7959"/>
    <w:rsid w:val="00AA7B6E"/>
    <w:rsid w:val="00AA7CE0"/>
    <w:rsid w:val="00AA7DC3"/>
    <w:rsid w:val="00AB0A51"/>
    <w:rsid w:val="00AB10E6"/>
    <w:rsid w:val="00AB200F"/>
    <w:rsid w:val="00AB408C"/>
    <w:rsid w:val="00AB40FA"/>
    <w:rsid w:val="00AB4CB6"/>
    <w:rsid w:val="00AB4E87"/>
    <w:rsid w:val="00AB6E82"/>
    <w:rsid w:val="00AB74FE"/>
    <w:rsid w:val="00AC0782"/>
    <w:rsid w:val="00AC1353"/>
    <w:rsid w:val="00AC14C4"/>
    <w:rsid w:val="00AC16C6"/>
    <w:rsid w:val="00AC267E"/>
    <w:rsid w:val="00AC2A88"/>
    <w:rsid w:val="00AC3BD9"/>
    <w:rsid w:val="00AC4D80"/>
    <w:rsid w:val="00AC67F5"/>
    <w:rsid w:val="00AC6E9B"/>
    <w:rsid w:val="00AC7C46"/>
    <w:rsid w:val="00AC7EDF"/>
    <w:rsid w:val="00AD0C8E"/>
    <w:rsid w:val="00AD0E30"/>
    <w:rsid w:val="00AD1624"/>
    <w:rsid w:val="00AD18CB"/>
    <w:rsid w:val="00AD685E"/>
    <w:rsid w:val="00AE0F03"/>
    <w:rsid w:val="00AE1FE4"/>
    <w:rsid w:val="00AE2D78"/>
    <w:rsid w:val="00AE2FFA"/>
    <w:rsid w:val="00AE46E7"/>
    <w:rsid w:val="00AE5AAC"/>
    <w:rsid w:val="00AE5AEE"/>
    <w:rsid w:val="00AE792E"/>
    <w:rsid w:val="00AF2D55"/>
    <w:rsid w:val="00AF2F67"/>
    <w:rsid w:val="00AF3675"/>
    <w:rsid w:val="00AF37EA"/>
    <w:rsid w:val="00AF40F9"/>
    <w:rsid w:val="00AF4419"/>
    <w:rsid w:val="00AF5C62"/>
    <w:rsid w:val="00AF6F6F"/>
    <w:rsid w:val="00AF7FA9"/>
    <w:rsid w:val="00B008C3"/>
    <w:rsid w:val="00B01277"/>
    <w:rsid w:val="00B02149"/>
    <w:rsid w:val="00B034EF"/>
    <w:rsid w:val="00B03A13"/>
    <w:rsid w:val="00B03F85"/>
    <w:rsid w:val="00B04FA2"/>
    <w:rsid w:val="00B056AE"/>
    <w:rsid w:val="00B05770"/>
    <w:rsid w:val="00B072F9"/>
    <w:rsid w:val="00B075EC"/>
    <w:rsid w:val="00B105C4"/>
    <w:rsid w:val="00B10A72"/>
    <w:rsid w:val="00B11CF6"/>
    <w:rsid w:val="00B12449"/>
    <w:rsid w:val="00B12C8F"/>
    <w:rsid w:val="00B132F8"/>
    <w:rsid w:val="00B133B0"/>
    <w:rsid w:val="00B1348A"/>
    <w:rsid w:val="00B13E64"/>
    <w:rsid w:val="00B147AF"/>
    <w:rsid w:val="00B149D5"/>
    <w:rsid w:val="00B14A6E"/>
    <w:rsid w:val="00B15958"/>
    <w:rsid w:val="00B16B6E"/>
    <w:rsid w:val="00B16CB0"/>
    <w:rsid w:val="00B16D2B"/>
    <w:rsid w:val="00B20300"/>
    <w:rsid w:val="00B20EB8"/>
    <w:rsid w:val="00B21509"/>
    <w:rsid w:val="00B22294"/>
    <w:rsid w:val="00B233BF"/>
    <w:rsid w:val="00B23556"/>
    <w:rsid w:val="00B23F97"/>
    <w:rsid w:val="00B2438B"/>
    <w:rsid w:val="00B25C35"/>
    <w:rsid w:val="00B26882"/>
    <w:rsid w:val="00B26C1A"/>
    <w:rsid w:val="00B26DBD"/>
    <w:rsid w:val="00B30B05"/>
    <w:rsid w:val="00B3140F"/>
    <w:rsid w:val="00B31CE4"/>
    <w:rsid w:val="00B321B9"/>
    <w:rsid w:val="00B326D9"/>
    <w:rsid w:val="00B32D31"/>
    <w:rsid w:val="00B34A5D"/>
    <w:rsid w:val="00B35176"/>
    <w:rsid w:val="00B362A6"/>
    <w:rsid w:val="00B362DB"/>
    <w:rsid w:val="00B40F24"/>
    <w:rsid w:val="00B41E28"/>
    <w:rsid w:val="00B41EFB"/>
    <w:rsid w:val="00B42388"/>
    <w:rsid w:val="00B427C2"/>
    <w:rsid w:val="00B42FD9"/>
    <w:rsid w:val="00B431C8"/>
    <w:rsid w:val="00B4322E"/>
    <w:rsid w:val="00B43708"/>
    <w:rsid w:val="00B44F27"/>
    <w:rsid w:val="00B44F94"/>
    <w:rsid w:val="00B45F9A"/>
    <w:rsid w:val="00B464BD"/>
    <w:rsid w:val="00B5025D"/>
    <w:rsid w:val="00B519B7"/>
    <w:rsid w:val="00B51FD4"/>
    <w:rsid w:val="00B539B8"/>
    <w:rsid w:val="00B545B5"/>
    <w:rsid w:val="00B55ED2"/>
    <w:rsid w:val="00B57DE1"/>
    <w:rsid w:val="00B60898"/>
    <w:rsid w:val="00B61559"/>
    <w:rsid w:val="00B61C19"/>
    <w:rsid w:val="00B6221A"/>
    <w:rsid w:val="00B62374"/>
    <w:rsid w:val="00B63452"/>
    <w:rsid w:val="00B64079"/>
    <w:rsid w:val="00B6458E"/>
    <w:rsid w:val="00B652F6"/>
    <w:rsid w:val="00B666B0"/>
    <w:rsid w:val="00B66A0A"/>
    <w:rsid w:val="00B676C8"/>
    <w:rsid w:val="00B676F5"/>
    <w:rsid w:val="00B70A89"/>
    <w:rsid w:val="00B70CAE"/>
    <w:rsid w:val="00B70E7B"/>
    <w:rsid w:val="00B714B0"/>
    <w:rsid w:val="00B71999"/>
    <w:rsid w:val="00B71B28"/>
    <w:rsid w:val="00B71E95"/>
    <w:rsid w:val="00B72557"/>
    <w:rsid w:val="00B72BA4"/>
    <w:rsid w:val="00B72C81"/>
    <w:rsid w:val="00B740E5"/>
    <w:rsid w:val="00B74212"/>
    <w:rsid w:val="00B748FA"/>
    <w:rsid w:val="00B749FB"/>
    <w:rsid w:val="00B75C5F"/>
    <w:rsid w:val="00B76FB6"/>
    <w:rsid w:val="00B80195"/>
    <w:rsid w:val="00B80C7E"/>
    <w:rsid w:val="00B81F42"/>
    <w:rsid w:val="00B827B9"/>
    <w:rsid w:val="00B828ED"/>
    <w:rsid w:val="00B84D43"/>
    <w:rsid w:val="00B85C15"/>
    <w:rsid w:val="00B903B2"/>
    <w:rsid w:val="00B90446"/>
    <w:rsid w:val="00B90B38"/>
    <w:rsid w:val="00B92323"/>
    <w:rsid w:val="00B927E3"/>
    <w:rsid w:val="00B92B54"/>
    <w:rsid w:val="00B93C0D"/>
    <w:rsid w:val="00B94022"/>
    <w:rsid w:val="00B94632"/>
    <w:rsid w:val="00B95539"/>
    <w:rsid w:val="00B965FC"/>
    <w:rsid w:val="00B96940"/>
    <w:rsid w:val="00B96C27"/>
    <w:rsid w:val="00B96D31"/>
    <w:rsid w:val="00BA1097"/>
    <w:rsid w:val="00BA1533"/>
    <w:rsid w:val="00BA2508"/>
    <w:rsid w:val="00BA26B8"/>
    <w:rsid w:val="00BA28ED"/>
    <w:rsid w:val="00BA2DC5"/>
    <w:rsid w:val="00BA3B5A"/>
    <w:rsid w:val="00BA541B"/>
    <w:rsid w:val="00BA5763"/>
    <w:rsid w:val="00BA5F09"/>
    <w:rsid w:val="00BA66CC"/>
    <w:rsid w:val="00BA71ED"/>
    <w:rsid w:val="00BB040F"/>
    <w:rsid w:val="00BB09A5"/>
    <w:rsid w:val="00BB0B99"/>
    <w:rsid w:val="00BB11DC"/>
    <w:rsid w:val="00BB1C99"/>
    <w:rsid w:val="00BB20E8"/>
    <w:rsid w:val="00BB4069"/>
    <w:rsid w:val="00BB42A8"/>
    <w:rsid w:val="00BB5CE8"/>
    <w:rsid w:val="00BB60BC"/>
    <w:rsid w:val="00BB7627"/>
    <w:rsid w:val="00BB78FF"/>
    <w:rsid w:val="00BB7E01"/>
    <w:rsid w:val="00BC10F0"/>
    <w:rsid w:val="00BC1341"/>
    <w:rsid w:val="00BC1958"/>
    <w:rsid w:val="00BC1B2D"/>
    <w:rsid w:val="00BC1CF2"/>
    <w:rsid w:val="00BC2002"/>
    <w:rsid w:val="00BC21B6"/>
    <w:rsid w:val="00BC2860"/>
    <w:rsid w:val="00BC3DA7"/>
    <w:rsid w:val="00BC4457"/>
    <w:rsid w:val="00BC45DD"/>
    <w:rsid w:val="00BC4B28"/>
    <w:rsid w:val="00BC4D91"/>
    <w:rsid w:val="00BC524F"/>
    <w:rsid w:val="00BC7D0A"/>
    <w:rsid w:val="00BC7DBE"/>
    <w:rsid w:val="00BD04BE"/>
    <w:rsid w:val="00BD0C74"/>
    <w:rsid w:val="00BD1527"/>
    <w:rsid w:val="00BD166B"/>
    <w:rsid w:val="00BD20AF"/>
    <w:rsid w:val="00BD227A"/>
    <w:rsid w:val="00BD40D6"/>
    <w:rsid w:val="00BD5342"/>
    <w:rsid w:val="00BD5524"/>
    <w:rsid w:val="00BD6F13"/>
    <w:rsid w:val="00BD7948"/>
    <w:rsid w:val="00BE05EC"/>
    <w:rsid w:val="00BE08A5"/>
    <w:rsid w:val="00BE13BD"/>
    <w:rsid w:val="00BE15C9"/>
    <w:rsid w:val="00BE191A"/>
    <w:rsid w:val="00BE28EB"/>
    <w:rsid w:val="00BE2A70"/>
    <w:rsid w:val="00BE3002"/>
    <w:rsid w:val="00BE532F"/>
    <w:rsid w:val="00BE662F"/>
    <w:rsid w:val="00BE6DF9"/>
    <w:rsid w:val="00BE703C"/>
    <w:rsid w:val="00BF1811"/>
    <w:rsid w:val="00BF2ACB"/>
    <w:rsid w:val="00BF2B8D"/>
    <w:rsid w:val="00BF377A"/>
    <w:rsid w:val="00BF39E4"/>
    <w:rsid w:val="00BF4C85"/>
    <w:rsid w:val="00BF53A6"/>
    <w:rsid w:val="00BF6AA1"/>
    <w:rsid w:val="00BF6B32"/>
    <w:rsid w:val="00C01747"/>
    <w:rsid w:val="00C02CEA"/>
    <w:rsid w:val="00C03977"/>
    <w:rsid w:val="00C03E06"/>
    <w:rsid w:val="00C04026"/>
    <w:rsid w:val="00C046F0"/>
    <w:rsid w:val="00C048C3"/>
    <w:rsid w:val="00C070C1"/>
    <w:rsid w:val="00C0794B"/>
    <w:rsid w:val="00C10624"/>
    <w:rsid w:val="00C11873"/>
    <w:rsid w:val="00C118AC"/>
    <w:rsid w:val="00C11B93"/>
    <w:rsid w:val="00C1254F"/>
    <w:rsid w:val="00C13592"/>
    <w:rsid w:val="00C14849"/>
    <w:rsid w:val="00C15C60"/>
    <w:rsid w:val="00C167FC"/>
    <w:rsid w:val="00C16DF7"/>
    <w:rsid w:val="00C16E80"/>
    <w:rsid w:val="00C1758D"/>
    <w:rsid w:val="00C1799D"/>
    <w:rsid w:val="00C17F17"/>
    <w:rsid w:val="00C20B6C"/>
    <w:rsid w:val="00C20BEA"/>
    <w:rsid w:val="00C20FDF"/>
    <w:rsid w:val="00C21380"/>
    <w:rsid w:val="00C213E3"/>
    <w:rsid w:val="00C21910"/>
    <w:rsid w:val="00C2202B"/>
    <w:rsid w:val="00C2253D"/>
    <w:rsid w:val="00C225AD"/>
    <w:rsid w:val="00C22B70"/>
    <w:rsid w:val="00C23480"/>
    <w:rsid w:val="00C23AF6"/>
    <w:rsid w:val="00C2433D"/>
    <w:rsid w:val="00C247FC"/>
    <w:rsid w:val="00C25369"/>
    <w:rsid w:val="00C25933"/>
    <w:rsid w:val="00C25990"/>
    <w:rsid w:val="00C25EBF"/>
    <w:rsid w:val="00C3015A"/>
    <w:rsid w:val="00C31F98"/>
    <w:rsid w:val="00C32294"/>
    <w:rsid w:val="00C327F9"/>
    <w:rsid w:val="00C3360E"/>
    <w:rsid w:val="00C34DF0"/>
    <w:rsid w:val="00C35746"/>
    <w:rsid w:val="00C36080"/>
    <w:rsid w:val="00C375C9"/>
    <w:rsid w:val="00C3797E"/>
    <w:rsid w:val="00C4165E"/>
    <w:rsid w:val="00C418F7"/>
    <w:rsid w:val="00C41EDB"/>
    <w:rsid w:val="00C42093"/>
    <w:rsid w:val="00C42CC5"/>
    <w:rsid w:val="00C42FAF"/>
    <w:rsid w:val="00C449F2"/>
    <w:rsid w:val="00C45185"/>
    <w:rsid w:val="00C4557D"/>
    <w:rsid w:val="00C45A2D"/>
    <w:rsid w:val="00C47665"/>
    <w:rsid w:val="00C47729"/>
    <w:rsid w:val="00C47922"/>
    <w:rsid w:val="00C50698"/>
    <w:rsid w:val="00C516F1"/>
    <w:rsid w:val="00C51D7B"/>
    <w:rsid w:val="00C52340"/>
    <w:rsid w:val="00C52F94"/>
    <w:rsid w:val="00C533F7"/>
    <w:rsid w:val="00C53439"/>
    <w:rsid w:val="00C5465F"/>
    <w:rsid w:val="00C548B3"/>
    <w:rsid w:val="00C549CF"/>
    <w:rsid w:val="00C54C31"/>
    <w:rsid w:val="00C55722"/>
    <w:rsid w:val="00C5608C"/>
    <w:rsid w:val="00C562A1"/>
    <w:rsid w:val="00C56590"/>
    <w:rsid w:val="00C56A5B"/>
    <w:rsid w:val="00C57325"/>
    <w:rsid w:val="00C61123"/>
    <w:rsid w:val="00C61D94"/>
    <w:rsid w:val="00C63DC5"/>
    <w:rsid w:val="00C6407D"/>
    <w:rsid w:val="00C660EB"/>
    <w:rsid w:val="00C66C3F"/>
    <w:rsid w:val="00C66F6A"/>
    <w:rsid w:val="00C66FF2"/>
    <w:rsid w:val="00C67536"/>
    <w:rsid w:val="00C708D0"/>
    <w:rsid w:val="00C7109F"/>
    <w:rsid w:val="00C7169B"/>
    <w:rsid w:val="00C71DE7"/>
    <w:rsid w:val="00C72A07"/>
    <w:rsid w:val="00C7302C"/>
    <w:rsid w:val="00C7314A"/>
    <w:rsid w:val="00C7355B"/>
    <w:rsid w:val="00C748FC"/>
    <w:rsid w:val="00C74A96"/>
    <w:rsid w:val="00C74B67"/>
    <w:rsid w:val="00C75486"/>
    <w:rsid w:val="00C760E7"/>
    <w:rsid w:val="00C76A0A"/>
    <w:rsid w:val="00C76EE1"/>
    <w:rsid w:val="00C770C3"/>
    <w:rsid w:val="00C77D59"/>
    <w:rsid w:val="00C808BC"/>
    <w:rsid w:val="00C81492"/>
    <w:rsid w:val="00C81CC9"/>
    <w:rsid w:val="00C83923"/>
    <w:rsid w:val="00C8406A"/>
    <w:rsid w:val="00C84C3C"/>
    <w:rsid w:val="00C86992"/>
    <w:rsid w:val="00C92416"/>
    <w:rsid w:val="00C930C0"/>
    <w:rsid w:val="00C93F81"/>
    <w:rsid w:val="00C940CE"/>
    <w:rsid w:val="00C94308"/>
    <w:rsid w:val="00C950C3"/>
    <w:rsid w:val="00C95238"/>
    <w:rsid w:val="00C95EC4"/>
    <w:rsid w:val="00C964E9"/>
    <w:rsid w:val="00C97F1B"/>
    <w:rsid w:val="00CA0D43"/>
    <w:rsid w:val="00CA15E6"/>
    <w:rsid w:val="00CA17C8"/>
    <w:rsid w:val="00CA19A1"/>
    <w:rsid w:val="00CA1EAA"/>
    <w:rsid w:val="00CA2CED"/>
    <w:rsid w:val="00CA52AC"/>
    <w:rsid w:val="00CA71B7"/>
    <w:rsid w:val="00CA74FE"/>
    <w:rsid w:val="00CB03EA"/>
    <w:rsid w:val="00CB0418"/>
    <w:rsid w:val="00CB149D"/>
    <w:rsid w:val="00CB1B87"/>
    <w:rsid w:val="00CB2D21"/>
    <w:rsid w:val="00CB302A"/>
    <w:rsid w:val="00CB3A1E"/>
    <w:rsid w:val="00CB3E43"/>
    <w:rsid w:val="00CB4CE0"/>
    <w:rsid w:val="00CB5FEB"/>
    <w:rsid w:val="00CB60A7"/>
    <w:rsid w:val="00CB61C5"/>
    <w:rsid w:val="00CB6A27"/>
    <w:rsid w:val="00CB7F1B"/>
    <w:rsid w:val="00CC0645"/>
    <w:rsid w:val="00CC33FD"/>
    <w:rsid w:val="00CC3F4F"/>
    <w:rsid w:val="00CC683C"/>
    <w:rsid w:val="00CC78A9"/>
    <w:rsid w:val="00CC7D35"/>
    <w:rsid w:val="00CC7D7A"/>
    <w:rsid w:val="00CD04DC"/>
    <w:rsid w:val="00CD1216"/>
    <w:rsid w:val="00CD1E88"/>
    <w:rsid w:val="00CD2C95"/>
    <w:rsid w:val="00CD3934"/>
    <w:rsid w:val="00CD4948"/>
    <w:rsid w:val="00CD4B43"/>
    <w:rsid w:val="00CD588F"/>
    <w:rsid w:val="00CD634D"/>
    <w:rsid w:val="00CD7244"/>
    <w:rsid w:val="00CD7531"/>
    <w:rsid w:val="00CD7978"/>
    <w:rsid w:val="00CE0348"/>
    <w:rsid w:val="00CE1096"/>
    <w:rsid w:val="00CE1519"/>
    <w:rsid w:val="00CE1D4B"/>
    <w:rsid w:val="00CE2037"/>
    <w:rsid w:val="00CE28F0"/>
    <w:rsid w:val="00CE2DEA"/>
    <w:rsid w:val="00CE364E"/>
    <w:rsid w:val="00CE41CF"/>
    <w:rsid w:val="00CE477A"/>
    <w:rsid w:val="00CE5AE6"/>
    <w:rsid w:val="00CE717A"/>
    <w:rsid w:val="00CF0454"/>
    <w:rsid w:val="00CF0FFE"/>
    <w:rsid w:val="00CF1312"/>
    <w:rsid w:val="00CF2D3B"/>
    <w:rsid w:val="00CF2D94"/>
    <w:rsid w:val="00CF5ED5"/>
    <w:rsid w:val="00CF64E9"/>
    <w:rsid w:val="00CF7DDA"/>
    <w:rsid w:val="00D00D82"/>
    <w:rsid w:val="00D012D8"/>
    <w:rsid w:val="00D016C5"/>
    <w:rsid w:val="00D03479"/>
    <w:rsid w:val="00D03975"/>
    <w:rsid w:val="00D04F9B"/>
    <w:rsid w:val="00D05542"/>
    <w:rsid w:val="00D06A3B"/>
    <w:rsid w:val="00D06B4F"/>
    <w:rsid w:val="00D1003D"/>
    <w:rsid w:val="00D1032B"/>
    <w:rsid w:val="00D12B33"/>
    <w:rsid w:val="00D130FE"/>
    <w:rsid w:val="00D1318C"/>
    <w:rsid w:val="00D13E2F"/>
    <w:rsid w:val="00D15F12"/>
    <w:rsid w:val="00D15FB2"/>
    <w:rsid w:val="00D16D86"/>
    <w:rsid w:val="00D206F8"/>
    <w:rsid w:val="00D20A2F"/>
    <w:rsid w:val="00D21976"/>
    <w:rsid w:val="00D21F50"/>
    <w:rsid w:val="00D22241"/>
    <w:rsid w:val="00D22D86"/>
    <w:rsid w:val="00D23609"/>
    <w:rsid w:val="00D24193"/>
    <w:rsid w:val="00D27D67"/>
    <w:rsid w:val="00D30225"/>
    <w:rsid w:val="00D30400"/>
    <w:rsid w:val="00D30AE3"/>
    <w:rsid w:val="00D325D5"/>
    <w:rsid w:val="00D34EEF"/>
    <w:rsid w:val="00D35389"/>
    <w:rsid w:val="00D3539E"/>
    <w:rsid w:val="00D35E04"/>
    <w:rsid w:val="00D36012"/>
    <w:rsid w:val="00D37465"/>
    <w:rsid w:val="00D40A10"/>
    <w:rsid w:val="00D40C13"/>
    <w:rsid w:val="00D418AB"/>
    <w:rsid w:val="00D42E27"/>
    <w:rsid w:val="00D430A4"/>
    <w:rsid w:val="00D43B50"/>
    <w:rsid w:val="00D44064"/>
    <w:rsid w:val="00D44A40"/>
    <w:rsid w:val="00D46931"/>
    <w:rsid w:val="00D4753B"/>
    <w:rsid w:val="00D5253D"/>
    <w:rsid w:val="00D53069"/>
    <w:rsid w:val="00D54ECA"/>
    <w:rsid w:val="00D54FB3"/>
    <w:rsid w:val="00D5538E"/>
    <w:rsid w:val="00D55FD7"/>
    <w:rsid w:val="00D564AB"/>
    <w:rsid w:val="00D570E4"/>
    <w:rsid w:val="00D570EF"/>
    <w:rsid w:val="00D576BF"/>
    <w:rsid w:val="00D60E2A"/>
    <w:rsid w:val="00D63366"/>
    <w:rsid w:val="00D6345E"/>
    <w:rsid w:val="00D64400"/>
    <w:rsid w:val="00D64560"/>
    <w:rsid w:val="00D6459C"/>
    <w:rsid w:val="00D64ADF"/>
    <w:rsid w:val="00D65090"/>
    <w:rsid w:val="00D65C2B"/>
    <w:rsid w:val="00D65D3A"/>
    <w:rsid w:val="00D669D3"/>
    <w:rsid w:val="00D672B3"/>
    <w:rsid w:val="00D70AA1"/>
    <w:rsid w:val="00D70FC0"/>
    <w:rsid w:val="00D716BC"/>
    <w:rsid w:val="00D72460"/>
    <w:rsid w:val="00D73E91"/>
    <w:rsid w:val="00D75C2D"/>
    <w:rsid w:val="00D770E3"/>
    <w:rsid w:val="00D776D1"/>
    <w:rsid w:val="00D779BD"/>
    <w:rsid w:val="00D804CD"/>
    <w:rsid w:val="00D81592"/>
    <w:rsid w:val="00D82643"/>
    <w:rsid w:val="00D82AEA"/>
    <w:rsid w:val="00D83A9F"/>
    <w:rsid w:val="00D84CAB"/>
    <w:rsid w:val="00D85499"/>
    <w:rsid w:val="00D8602E"/>
    <w:rsid w:val="00D86FD7"/>
    <w:rsid w:val="00D87177"/>
    <w:rsid w:val="00D878C3"/>
    <w:rsid w:val="00D87912"/>
    <w:rsid w:val="00D90AB4"/>
    <w:rsid w:val="00D90BB1"/>
    <w:rsid w:val="00D91D3B"/>
    <w:rsid w:val="00D931D6"/>
    <w:rsid w:val="00D93A76"/>
    <w:rsid w:val="00D95517"/>
    <w:rsid w:val="00D9557A"/>
    <w:rsid w:val="00D959D3"/>
    <w:rsid w:val="00D95C78"/>
    <w:rsid w:val="00D969A2"/>
    <w:rsid w:val="00D97FA8"/>
    <w:rsid w:val="00DA088D"/>
    <w:rsid w:val="00DA0E34"/>
    <w:rsid w:val="00DA129C"/>
    <w:rsid w:val="00DA1424"/>
    <w:rsid w:val="00DA1900"/>
    <w:rsid w:val="00DA1D4D"/>
    <w:rsid w:val="00DA30E0"/>
    <w:rsid w:val="00DA4AE1"/>
    <w:rsid w:val="00DA634E"/>
    <w:rsid w:val="00DA7417"/>
    <w:rsid w:val="00DA78B4"/>
    <w:rsid w:val="00DA7F6C"/>
    <w:rsid w:val="00DB0268"/>
    <w:rsid w:val="00DB232D"/>
    <w:rsid w:val="00DB2497"/>
    <w:rsid w:val="00DB2CE0"/>
    <w:rsid w:val="00DB3034"/>
    <w:rsid w:val="00DB409E"/>
    <w:rsid w:val="00DB481D"/>
    <w:rsid w:val="00DB6313"/>
    <w:rsid w:val="00DB7D06"/>
    <w:rsid w:val="00DC03D8"/>
    <w:rsid w:val="00DC10C1"/>
    <w:rsid w:val="00DC1DCA"/>
    <w:rsid w:val="00DC2B75"/>
    <w:rsid w:val="00DC2BA4"/>
    <w:rsid w:val="00DC2BE8"/>
    <w:rsid w:val="00DC4409"/>
    <w:rsid w:val="00DC504B"/>
    <w:rsid w:val="00DC6B30"/>
    <w:rsid w:val="00DD0530"/>
    <w:rsid w:val="00DD1566"/>
    <w:rsid w:val="00DD3F18"/>
    <w:rsid w:val="00DD428D"/>
    <w:rsid w:val="00DD4536"/>
    <w:rsid w:val="00DD620F"/>
    <w:rsid w:val="00DD638E"/>
    <w:rsid w:val="00DD7FFB"/>
    <w:rsid w:val="00DE00BE"/>
    <w:rsid w:val="00DE04EB"/>
    <w:rsid w:val="00DE1628"/>
    <w:rsid w:val="00DE241F"/>
    <w:rsid w:val="00DE24DE"/>
    <w:rsid w:val="00DE2A30"/>
    <w:rsid w:val="00DE48F3"/>
    <w:rsid w:val="00DE551D"/>
    <w:rsid w:val="00DE5BA0"/>
    <w:rsid w:val="00DF19D5"/>
    <w:rsid w:val="00DF209D"/>
    <w:rsid w:val="00DF3059"/>
    <w:rsid w:val="00DF31C7"/>
    <w:rsid w:val="00DF31F3"/>
    <w:rsid w:val="00DF341F"/>
    <w:rsid w:val="00DF3D01"/>
    <w:rsid w:val="00DF54B5"/>
    <w:rsid w:val="00DF58D1"/>
    <w:rsid w:val="00DF793A"/>
    <w:rsid w:val="00E00A40"/>
    <w:rsid w:val="00E00A6B"/>
    <w:rsid w:val="00E00C04"/>
    <w:rsid w:val="00E00C67"/>
    <w:rsid w:val="00E00CC4"/>
    <w:rsid w:val="00E039D4"/>
    <w:rsid w:val="00E044DD"/>
    <w:rsid w:val="00E0473D"/>
    <w:rsid w:val="00E0731E"/>
    <w:rsid w:val="00E10725"/>
    <w:rsid w:val="00E13B94"/>
    <w:rsid w:val="00E148FE"/>
    <w:rsid w:val="00E154EF"/>
    <w:rsid w:val="00E15B87"/>
    <w:rsid w:val="00E15B95"/>
    <w:rsid w:val="00E1610F"/>
    <w:rsid w:val="00E204E6"/>
    <w:rsid w:val="00E20530"/>
    <w:rsid w:val="00E20F3D"/>
    <w:rsid w:val="00E2124C"/>
    <w:rsid w:val="00E21834"/>
    <w:rsid w:val="00E2197A"/>
    <w:rsid w:val="00E22646"/>
    <w:rsid w:val="00E22C75"/>
    <w:rsid w:val="00E2351C"/>
    <w:rsid w:val="00E242DB"/>
    <w:rsid w:val="00E24EE3"/>
    <w:rsid w:val="00E256AA"/>
    <w:rsid w:val="00E2628D"/>
    <w:rsid w:val="00E26D3B"/>
    <w:rsid w:val="00E275C8"/>
    <w:rsid w:val="00E27973"/>
    <w:rsid w:val="00E27E32"/>
    <w:rsid w:val="00E27FA4"/>
    <w:rsid w:val="00E30838"/>
    <w:rsid w:val="00E30891"/>
    <w:rsid w:val="00E31447"/>
    <w:rsid w:val="00E31937"/>
    <w:rsid w:val="00E31F5C"/>
    <w:rsid w:val="00E32AD7"/>
    <w:rsid w:val="00E334BB"/>
    <w:rsid w:val="00E33E91"/>
    <w:rsid w:val="00E345AF"/>
    <w:rsid w:val="00E34A14"/>
    <w:rsid w:val="00E3537A"/>
    <w:rsid w:val="00E35425"/>
    <w:rsid w:val="00E35A38"/>
    <w:rsid w:val="00E36D9F"/>
    <w:rsid w:val="00E37252"/>
    <w:rsid w:val="00E3725D"/>
    <w:rsid w:val="00E4050A"/>
    <w:rsid w:val="00E41ACA"/>
    <w:rsid w:val="00E42FDE"/>
    <w:rsid w:val="00E435F9"/>
    <w:rsid w:val="00E44576"/>
    <w:rsid w:val="00E445DF"/>
    <w:rsid w:val="00E45462"/>
    <w:rsid w:val="00E45DA0"/>
    <w:rsid w:val="00E46206"/>
    <w:rsid w:val="00E469FD"/>
    <w:rsid w:val="00E472E8"/>
    <w:rsid w:val="00E528D9"/>
    <w:rsid w:val="00E528E4"/>
    <w:rsid w:val="00E548E9"/>
    <w:rsid w:val="00E55133"/>
    <w:rsid w:val="00E56BCD"/>
    <w:rsid w:val="00E6096D"/>
    <w:rsid w:val="00E61CFD"/>
    <w:rsid w:val="00E6272C"/>
    <w:rsid w:val="00E64386"/>
    <w:rsid w:val="00E646D3"/>
    <w:rsid w:val="00E64A39"/>
    <w:rsid w:val="00E65096"/>
    <w:rsid w:val="00E650AF"/>
    <w:rsid w:val="00E654A1"/>
    <w:rsid w:val="00E65D18"/>
    <w:rsid w:val="00E6611F"/>
    <w:rsid w:val="00E66ED7"/>
    <w:rsid w:val="00E70683"/>
    <w:rsid w:val="00E7326D"/>
    <w:rsid w:val="00E740B6"/>
    <w:rsid w:val="00E74F22"/>
    <w:rsid w:val="00E75E84"/>
    <w:rsid w:val="00E76A50"/>
    <w:rsid w:val="00E80B3F"/>
    <w:rsid w:val="00E81028"/>
    <w:rsid w:val="00E81744"/>
    <w:rsid w:val="00E81CF8"/>
    <w:rsid w:val="00E8229A"/>
    <w:rsid w:val="00E831F9"/>
    <w:rsid w:val="00E833D5"/>
    <w:rsid w:val="00E83D18"/>
    <w:rsid w:val="00E83E38"/>
    <w:rsid w:val="00E84B99"/>
    <w:rsid w:val="00E850D9"/>
    <w:rsid w:val="00E8717C"/>
    <w:rsid w:val="00E87296"/>
    <w:rsid w:val="00E87CBF"/>
    <w:rsid w:val="00E87D8C"/>
    <w:rsid w:val="00E906DB"/>
    <w:rsid w:val="00E90A6D"/>
    <w:rsid w:val="00E9103C"/>
    <w:rsid w:val="00E91929"/>
    <w:rsid w:val="00E93BB6"/>
    <w:rsid w:val="00E940C2"/>
    <w:rsid w:val="00E94D5A"/>
    <w:rsid w:val="00E959B1"/>
    <w:rsid w:val="00E95B7A"/>
    <w:rsid w:val="00E96676"/>
    <w:rsid w:val="00E96749"/>
    <w:rsid w:val="00EA00C0"/>
    <w:rsid w:val="00EA0F9B"/>
    <w:rsid w:val="00EA169D"/>
    <w:rsid w:val="00EA1ECE"/>
    <w:rsid w:val="00EA1F88"/>
    <w:rsid w:val="00EA26CB"/>
    <w:rsid w:val="00EA2876"/>
    <w:rsid w:val="00EA3143"/>
    <w:rsid w:val="00EA3B82"/>
    <w:rsid w:val="00EA3FFA"/>
    <w:rsid w:val="00EA45CB"/>
    <w:rsid w:val="00EA4691"/>
    <w:rsid w:val="00EA48CB"/>
    <w:rsid w:val="00EA4A0F"/>
    <w:rsid w:val="00EA4B7A"/>
    <w:rsid w:val="00EA5B6C"/>
    <w:rsid w:val="00EA5F14"/>
    <w:rsid w:val="00EA61E7"/>
    <w:rsid w:val="00EA6EF0"/>
    <w:rsid w:val="00EB04AD"/>
    <w:rsid w:val="00EB1349"/>
    <w:rsid w:val="00EB237E"/>
    <w:rsid w:val="00EB3163"/>
    <w:rsid w:val="00EB319C"/>
    <w:rsid w:val="00EB39B4"/>
    <w:rsid w:val="00EB4CDF"/>
    <w:rsid w:val="00EB4DCA"/>
    <w:rsid w:val="00EB675C"/>
    <w:rsid w:val="00EB695C"/>
    <w:rsid w:val="00EB6C22"/>
    <w:rsid w:val="00EB6FA5"/>
    <w:rsid w:val="00EB72F5"/>
    <w:rsid w:val="00EB77D2"/>
    <w:rsid w:val="00EB7C3B"/>
    <w:rsid w:val="00EC017C"/>
    <w:rsid w:val="00EC0314"/>
    <w:rsid w:val="00EC122B"/>
    <w:rsid w:val="00EC159E"/>
    <w:rsid w:val="00EC2495"/>
    <w:rsid w:val="00EC2B98"/>
    <w:rsid w:val="00EC2BEE"/>
    <w:rsid w:val="00EC407C"/>
    <w:rsid w:val="00EC4B91"/>
    <w:rsid w:val="00EC520C"/>
    <w:rsid w:val="00EC59BC"/>
    <w:rsid w:val="00EC634D"/>
    <w:rsid w:val="00EC6F1E"/>
    <w:rsid w:val="00ED0174"/>
    <w:rsid w:val="00ED14A0"/>
    <w:rsid w:val="00ED1C96"/>
    <w:rsid w:val="00ED2ADE"/>
    <w:rsid w:val="00ED335C"/>
    <w:rsid w:val="00ED33EA"/>
    <w:rsid w:val="00ED37DE"/>
    <w:rsid w:val="00ED514D"/>
    <w:rsid w:val="00ED55F9"/>
    <w:rsid w:val="00ED57CD"/>
    <w:rsid w:val="00ED5D39"/>
    <w:rsid w:val="00ED7F71"/>
    <w:rsid w:val="00EE058F"/>
    <w:rsid w:val="00EE06E1"/>
    <w:rsid w:val="00EE097A"/>
    <w:rsid w:val="00EE154A"/>
    <w:rsid w:val="00EE16D2"/>
    <w:rsid w:val="00EE23AB"/>
    <w:rsid w:val="00EE2E6A"/>
    <w:rsid w:val="00EE31A4"/>
    <w:rsid w:val="00EE458F"/>
    <w:rsid w:val="00EE54E1"/>
    <w:rsid w:val="00EE5D8C"/>
    <w:rsid w:val="00EE5EA4"/>
    <w:rsid w:val="00EE7196"/>
    <w:rsid w:val="00EF143B"/>
    <w:rsid w:val="00EF1450"/>
    <w:rsid w:val="00EF1845"/>
    <w:rsid w:val="00EF1FE0"/>
    <w:rsid w:val="00EF2EA3"/>
    <w:rsid w:val="00EF4838"/>
    <w:rsid w:val="00EF4855"/>
    <w:rsid w:val="00EF5998"/>
    <w:rsid w:val="00EF6A7C"/>
    <w:rsid w:val="00EF6C5C"/>
    <w:rsid w:val="00EF70C8"/>
    <w:rsid w:val="00EF71F6"/>
    <w:rsid w:val="00F0060C"/>
    <w:rsid w:val="00F008DB"/>
    <w:rsid w:val="00F00969"/>
    <w:rsid w:val="00F01B17"/>
    <w:rsid w:val="00F020A6"/>
    <w:rsid w:val="00F029C3"/>
    <w:rsid w:val="00F04AD3"/>
    <w:rsid w:val="00F058FE"/>
    <w:rsid w:val="00F05F28"/>
    <w:rsid w:val="00F06137"/>
    <w:rsid w:val="00F06FD3"/>
    <w:rsid w:val="00F071B7"/>
    <w:rsid w:val="00F07C80"/>
    <w:rsid w:val="00F104A2"/>
    <w:rsid w:val="00F11395"/>
    <w:rsid w:val="00F11E79"/>
    <w:rsid w:val="00F13210"/>
    <w:rsid w:val="00F1502B"/>
    <w:rsid w:val="00F159E4"/>
    <w:rsid w:val="00F15A19"/>
    <w:rsid w:val="00F16028"/>
    <w:rsid w:val="00F16A8F"/>
    <w:rsid w:val="00F16B9A"/>
    <w:rsid w:val="00F16C93"/>
    <w:rsid w:val="00F179F6"/>
    <w:rsid w:val="00F20164"/>
    <w:rsid w:val="00F206D4"/>
    <w:rsid w:val="00F207C9"/>
    <w:rsid w:val="00F20EAE"/>
    <w:rsid w:val="00F2113F"/>
    <w:rsid w:val="00F22F45"/>
    <w:rsid w:val="00F237F4"/>
    <w:rsid w:val="00F23C87"/>
    <w:rsid w:val="00F25214"/>
    <w:rsid w:val="00F25E3A"/>
    <w:rsid w:val="00F27524"/>
    <w:rsid w:val="00F3023B"/>
    <w:rsid w:val="00F3082D"/>
    <w:rsid w:val="00F31E53"/>
    <w:rsid w:val="00F327E7"/>
    <w:rsid w:val="00F32AD9"/>
    <w:rsid w:val="00F32C7F"/>
    <w:rsid w:val="00F3374C"/>
    <w:rsid w:val="00F345FC"/>
    <w:rsid w:val="00F3550D"/>
    <w:rsid w:val="00F361FE"/>
    <w:rsid w:val="00F3732C"/>
    <w:rsid w:val="00F4025A"/>
    <w:rsid w:val="00F414F8"/>
    <w:rsid w:val="00F4192A"/>
    <w:rsid w:val="00F42DAF"/>
    <w:rsid w:val="00F430B2"/>
    <w:rsid w:val="00F43978"/>
    <w:rsid w:val="00F43AE1"/>
    <w:rsid w:val="00F44B0D"/>
    <w:rsid w:val="00F46275"/>
    <w:rsid w:val="00F467E4"/>
    <w:rsid w:val="00F4770A"/>
    <w:rsid w:val="00F47EBB"/>
    <w:rsid w:val="00F504EB"/>
    <w:rsid w:val="00F51217"/>
    <w:rsid w:val="00F51591"/>
    <w:rsid w:val="00F519FF"/>
    <w:rsid w:val="00F521FF"/>
    <w:rsid w:val="00F5238D"/>
    <w:rsid w:val="00F5353C"/>
    <w:rsid w:val="00F53C38"/>
    <w:rsid w:val="00F545FE"/>
    <w:rsid w:val="00F56269"/>
    <w:rsid w:val="00F569D5"/>
    <w:rsid w:val="00F57111"/>
    <w:rsid w:val="00F57144"/>
    <w:rsid w:val="00F57639"/>
    <w:rsid w:val="00F57913"/>
    <w:rsid w:val="00F61575"/>
    <w:rsid w:val="00F62EAB"/>
    <w:rsid w:val="00F64881"/>
    <w:rsid w:val="00F6501A"/>
    <w:rsid w:val="00F658DC"/>
    <w:rsid w:val="00F671C1"/>
    <w:rsid w:val="00F67227"/>
    <w:rsid w:val="00F70749"/>
    <w:rsid w:val="00F717F3"/>
    <w:rsid w:val="00F71D7A"/>
    <w:rsid w:val="00F72EA1"/>
    <w:rsid w:val="00F73813"/>
    <w:rsid w:val="00F73BE8"/>
    <w:rsid w:val="00F73DE1"/>
    <w:rsid w:val="00F73EE9"/>
    <w:rsid w:val="00F74DCB"/>
    <w:rsid w:val="00F74E54"/>
    <w:rsid w:val="00F753EB"/>
    <w:rsid w:val="00F754F1"/>
    <w:rsid w:val="00F76541"/>
    <w:rsid w:val="00F772DD"/>
    <w:rsid w:val="00F77368"/>
    <w:rsid w:val="00F77B20"/>
    <w:rsid w:val="00F80ECA"/>
    <w:rsid w:val="00F80FE3"/>
    <w:rsid w:val="00F81BD1"/>
    <w:rsid w:val="00F82A19"/>
    <w:rsid w:val="00F82A33"/>
    <w:rsid w:val="00F82ED1"/>
    <w:rsid w:val="00F82FE8"/>
    <w:rsid w:val="00F83165"/>
    <w:rsid w:val="00F83311"/>
    <w:rsid w:val="00F83E8E"/>
    <w:rsid w:val="00F84CE2"/>
    <w:rsid w:val="00F85739"/>
    <w:rsid w:val="00F86CD8"/>
    <w:rsid w:val="00F87EDB"/>
    <w:rsid w:val="00F926BE"/>
    <w:rsid w:val="00F92E0C"/>
    <w:rsid w:val="00F93FD8"/>
    <w:rsid w:val="00F94137"/>
    <w:rsid w:val="00F958B9"/>
    <w:rsid w:val="00F95BA3"/>
    <w:rsid w:val="00F95F7C"/>
    <w:rsid w:val="00F974BD"/>
    <w:rsid w:val="00F974E5"/>
    <w:rsid w:val="00FA1285"/>
    <w:rsid w:val="00FA1390"/>
    <w:rsid w:val="00FA3823"/>
    <w:rsid w:val="00FA3B5F"/>
    <w:rsid w:val="00FA5EDD"/>
    <w:rsid w:val="00FA6595"/>
    <w:rsid w:val="00FA6D21"/>
    <w:rsid w:val="00FA74AA"/>
    <w:rsid w:val="00FB166E"/>
    <w:rsid w:val="00FB2175"/>
    <w:rsid w:val="00FB2239"/>
    <w:rsid w:val="00FB2786"/>
    <w:rsid w:val="00FB27DC"/>
    <w:rsid w:val="00FB2DD7"/>
    <w:rsid w:val="00FB30CD"/>
    <w:rsid w:val="00FB362C"/>
    <w:rsid w:val="00FB427A"/>
    <w:rsid w:val="00FB4DFA"/>
    <w:rsid w:val="00FB5079"/>
    <w:rsid w:val="00FB694E"/>
    <w:rsid w:val="00FB732E"/>
    <w:rsid w:val="00FB7689"/>
    <w:rsid w:val="00FC22C9"/>
    <w:rsid w:val="00FC2538"/>
    <w:rsid w:val="00FC25BA"/>
    <w:rsid w:val="00FC31F2"/>
    <w:rsid w:val="00FC328C"/>
    <w:rsid w:val="00FC3780"/>
    <w:rsid w:val="00FC3A2F"/>
    <w:rsid w:val="00FC3D33"/>
    <w:rsid w:val="00FC427A"/>
    <w:rsid w:val="00FC514B"/>
    <w:rsid w:val="00FC5610"/>
    <w:rsid w:val="00FC56CF"/>
    <w:rsid w:val="00FC57EE"/>
    <w:rsid w:val="00FC58DF"/>
    <w:rsid w:val="00FC5CC8"/>
    <w:rsid w:val="00FC6C6E"/>
    <w:rsid w:val="00FD109D"/>
    <w:rsid w:val="00FD1F1C"/>
    <w:rsid w:val="00FD2C2E"/>
    <w:rsid w:val="00FD2C71"/>
    <w:rsid w:val="00FD2C7D"/>
    <w:rsid w:val="00FD2D21"/>
    <w:rsid w:val="00FD311B"/>
    <w:rsid w:val="00FD3C73"/>
    <w:rsid w:val="00FD5093"/>
    <w:rsid w:val="00FD57D7"/>
    <w:rsid w:val="00FD5D45"/>
    <w:rsid w:val="00FD6DC3"/>
    <w:rsid w:val="00FE18F4"/>
    <w:rsid w:val="00FE1A28"/>
    <w:rsid w:val="00FE1E64"/>
    <w:rsid w:val="00FE1F50"/>
    <w:rsid w:val="00FE2851"/>
    <w:rsid w:val="00FE3A31"/>
    <w:rsid w:val="00FE4086"/>
    <w:rsid w:val="00FE4B9E"/>
    <w:rsid w:val="00FE4DBB"/>
    <w:rsid w:val="00FE6B0C"/>
    <w:rsid w:val="00FE70D3"/>
    <w:rsid w:val="00FE79AA"/>
    <w:rsid w:val="00FF01AC"/>
    <w:rsid w:val="00FF0C91"/>
    <w:rsid w:val="00FF0FA2"/>
    <w:rsid w:val="00FF1029"/>
    <w:rsid w:val="00FF1847"/>
    <w:rsid w:val="00FF2277"/>
    <w:rsid w:val="00FF2983"/>
    <w:rsid w:val="00FF3AA9"/>
    <w:rsid w:val="00FF3D77"/>
    <w:rsid w:val="00FF599D"/>
    <w:rsid w:val="00FF5B6E"/>
    <w:rsid w:val="00FF78E7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88D3F"/>
  <w15:docId w15:val="{38B20A56-6CB2-44B8-8710-65230A6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CF2"/>
    <w:rPr>
      <w:lang w:val="en-US" w:eastAsia="en-GB"/>
    </w:rPr>
  </w:style>
  <w:style w:type="paragraph" w:styleId="Heading1">
    <w:name w:val="heading 1"/>
    <w:basedOn w:val="Normal"/>
    <w:next w:val="BodyTextMultiline"/>
    <w:link w:val="Heading1Char"/>
    <w:qFormat/>
    <w:rsid w:val="00016E68"/>
    <w:pPr>
      <w:widowControl w:val="0"/>
      <w:numPr>
        <w:numId w:val="4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basedOn w:val="Normal"/>
    <w:next w:val="BodyTextMultiline"/>
    <w:link w:val="Heading2Char"/>
    <w:qFormat/>
    <w:rsid w:val="00016E68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basedOn w:val="Normal"/>
    <w:next w:val="BodyTextMultiline"/>
    <w:link w:val="Heading3Char"/>
    <w:qFormat/>
    <w:rsid w:val="00016E68"/>
    <w:pPr>
      <w:widowControl w:val="0"/>
      <w:numPr>
        <w:ilvl w:val="2"/>
        <w:numId w:val="4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link w:val="Heading4Char"/>
    <w:qFormat/>
    <w:rsid w:val="00016E68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  <w:outlineLvl w:val="3"/>
    </w:pPr>
    <w:rPr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6E6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16E6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16E68"/>
    <w:pPr>
      <w:spacing w:before="240" w:after="60"/>
      <w:outlineLvl w:val="6"/>
    </w:pPr>
    <w:rPr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16E68"/>
    <w:pPr>
      <w:spacing w:before="240" w:after="60"/>
      <w:outlineLvl w:val="7"/>
    </w:pPr>
    <w:rPr>
      <w:i/>
      <w:iCs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16E6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aliases w:val=" Char, Char Char"/>
    <w:basedOn w:val="Normal"/>
    <w:link w:val="HTMLPreformattedChar"/>
    <w:rsid w:val="00F2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 w:eastAsia="en-ZW"/>
    </w:rPr>
  </w:style>
  <w:style w:type="character" w:customStyle="1" w:styleId="HTMLPreformattedChar">
    <w:name w:val="HTML Preformatted Char"/>
    <w:aliases w:val=" Char Char1, Char Char Char"/>
    <w:link w:val="HTMLPreformatted"/>
    <w:rsid w:val="00F25E3A"/>
    <w:rPr>
      <w:rFonts w:ascii="Courier New" w:eastAsia="MS Mincho" w:hAnsi="Courier New" w:cs="Courier New"/>
      <w:lang w:val="en-ZW" w:eastAsia="en-ZW" w:bidi="ar-SA"/>
    </w:rPr>
  </w:style>
  <w:style w:type="character" w:styleId="Hyperlink">
    <w:name w:val="Hyperlink"/>
    <w:uiPriority w:val="99"/>
    <w:rsid w:val="002205FA"/>
    <w:rPr>
      <w:color w:val="0000FF"/>
      <w:u w:val="single"/>
    </w:rPr>
  </w:style>
  <w:style w:type="character" w:customStyle="1" w:styleId="CharCharCharChar">
    <w:name w:val="Char Char Char Char"/>
    <w:rsid w:val="00A14408"/>
    <w:rPr>
      <w:rFonts w:ascii="Courier New" w:eastAsia="MS Mincho" w:hAnsi="Courier New" w:cs="Courier New"/>
      <w:lang w:val="en-ZW" w:eastAsia="en-ZW" w:bidi="ar-SA"/>
    </w:rPr>
  </w:style>
  <w:style w:type="paragraph" w:styleId="ListParagraph">
    <w:name w:val="List Paragraph"/>
    <w:basedOn w:val="Normal"/>
    <w:uiPriority w:val="34"/>
    <w:qFormat/>
    <w:rsid w:val="001118B1"/>
    <w:pPr>
      <w:ind w:left="567"/>
    </w:pPr>
  </w:style>
  <w:style w:type="paragraph" w:styleId="BalloonText">
    <w:name w:val="Balloon Text"/>
    <w:basedOn w:val="Normal"/>
    <w:link w:val="BalloonTextChar"/>
    <w:semiHidden/>
    <w:unhideWhenUsed/>
    <w:rsid w:val="008726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7260C"/>
    <w:rPr>
      <w:rFonts w:ascii="Tahoma" w:hAnsi="Tahoma" w:cs="Tahoma"/>
      <w:sz w:val="16"/>
      <w:szCs w:val="16"/>
      <w:lang w:val="en-US" w:eastAsia="en-GB"/>
    </w:rPr>
  </w:style>
  <w:style w:type="character" w:styleId="FollowedHyperlink">
    <w:name w:val="FollowedHyperlink"/>
    <w:uiPriority w:val="99"/>
    <w:unhideWhenUsed/>
    <w:rsid w:val="004C3CB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B28"/>
    <w:rPr>
      <w:lang w:val="en-US" w:eastAsia="en-GB"/>
    </w:rPr>
  </w:style>
  <w:style w:type="paragraph" w:styleId="Footer">
    <w:name w:val="footer"/>
    <w:basedOn w:val="Normal"/>
    <w:link w:val="Foot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B28"/>
    <w:rPr>
      <w:lang w:val="en-US" w:eastAsia="en-GB"/>
    </w:rPr>
  </w:style>
  <w:style w:type="paragraph" w:customStyle="1" w:styleId="xl63">
    <w:name w:val="xl63"/>
    <w:basedOn w:val="Normal"/>
    <w:rsid w:val="002679A3"/>
    <w:pPr>
      <w:spacing w:before="100" w:beforeAutospacing="1" w:after="100" w:afterAutospacing="1"/>
    </w:pPr>
    <w:rPr>
      <w:rFonts w:ascii="Courier New" w:eastAsia="Times New Roman" w:hAnsi="Courier New" w:cs="Courier New"/>
      <w:sz w:val="18"/>
      <w:szCs w:val="18"/>
      <w:lang w:val="en-GB" w:eastAsia="ja-JP"/>
    </w:rPr>
  </w:style>
  <w:style w:type="paragraph" w:customStyle="1" w:styleId="xl64">
    <w:name w:val="xl64"/>
    <w:basedOn w:val="Normal"/>
    <w:rsid w:val="002679A3"/>
    <w:pPr>
      <w:spacing w:before="100" w:beforeAutospacing="1" w:after="100" w:afterAutospacing="1"/>
    </w:pPr>
    <w:rPr>
      <w:rFonts w:eastAsia="Times New Roman"/>
      <w:sz w:val="18"/>
      <w:szCs w:val="18"/>
      <w:lang w:val="en-GB" w:eastAsia="ja-JP"/>
    </w:rPr>
  </w:style>
  <w:style w:type="paragraph" w:customStyle="1" w:styleId="xl65">
    <w:name w:val="xl65"/>
    <w:basedOn w:val="Normal"/>
    <w:rsid w:val="002679A3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6">
    <w:name w:val="xl66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paragraph" w:customStyle="1" w:styleId="xl67">
    <w:name w:val="xl67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016E68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16E68"/>
    <w:rPr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6E68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16E68"/>
    <w:rPr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16E68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16E6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16E68"/>
    <w:rPr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16E68"/>
    <w:rPr>
      <w:i/>
      <w:iCs/>
      <w:sz w:val="22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16E68"/>
    <w:rPr>
      <w:rFonts w:ascii="Arial" w:hAnsi="Arial" w:cs="Arial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016E68"/>
  </w:style>
  <w:style w:type="paragraph" w:customStyle="1" w:styleId="BodyTextMultiline">
    <w:name w:val="Body Text Multiline"/>
    <w:basedOn w:val="BodyText"/>
    <w:rsid w:val="00016E68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016E68"/>
    <w:pPr>
      <w:spacing w:after="170" w:line="280" w:lineRule="atLeast"/>
      <w:jc w:val="both"/>
    </w:pPr>
    <w:rPr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16E68"/>
    <w:rPr>
      <w:sz w:val="22"/>
      <w:lang w:eastAsia="en-US"/>
    </w:rPr>
  </w:style>
  <w:style w:type="paragraph" w:styleId="BodyTextIndent">
    <w:name w:val="Body Text Indent"/>
    <w:basedOn w:val="BodyText"/>
    <w:link w:val="BodyTextIndentChar"/>
    <w:semiHidden/>
    <w:rsid w:val="00016E68"/>
    <w:pPr>
      <w:numPr>
        <w:numId w:val="2"/>
      </w:numPr>
      <w:tabs>
        <w:tab w:val="clear" w:pos="459"/>
      </w:tabs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6E68"/>
    <w:rPr>
      <w:sz w:val="22"/>
      <w:lang w:eastAsia="en-US"/>
    </w:rPr>
  </w:style>
  <w:style w:type="paragraph" w:customStyle="1" w:styleId="BodyTextSummary">
    <w:name w:val="Body Text Summary"/>
    <w:rsid w:val="00016E68"/>
    <w:pPr>
      <w:numPr>
        <w:numId w:val="3"/>
      </w:numPr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16E68"/>
    <w:pPr>
      <w:spacing w:after="85"/>
    </w:pPr>
    <w:rPr>
      <w:bCs/>
      <w:sz w:val="18"/>
      <w:lang w:eastAsia="en-US"/>
    </w:rPr>
  </w:style>
  <w:style w:type="paragraph" w:styleId="FootnoteText">
    <w:name w:val="footnote text"/>
    <w:basedOn w:val="Normal"/>
    <w:link w:val="FootnoteTextChar"/>
    <w:semiHidden/>
    <w:rsid w:val="00016E68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16E68"/>
    <w:rPr>
      <w:sz w:val="18"/>
      <w:lang w:eastAsia="en-US"/>
    </w:rPr>
  </w:style>
  <w:style w:type="paragraph" w:customStyle="1" w:styleId="ListBulleted">
    <w:name w:val="List Bulleted"/>
    <w:rsid w:val="00016E68"/>
    <w:pPr>
      <w:numPr>
        <w:numId w:val="5"/>
      </w:numPr>
      <w:tabs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016E68"/>
    <w:pPr>
      <w:numPr>
        <w:numId w:val="6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016E68"/>
    <w:pPr>
      <w:numPr>
        <w:numId w:val="7"/>
      </w:numPr>
      <w:ind w:right="1134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rsid w:val="00016E68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16E68"/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016E68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 w:val="22"/>
      <w:lang w:val="en-GB" w:eastAsia="en-US"/>
    </w:rPr>
  </w:style>
  <w:style w:type="paragraph" w:customStyle="1" w:styleId="zyxConfidRed">
    <w:name w:val="zyxConfidRed"/>
    <w:rsid w:val="00016E68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016E68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016E68"/>
    <w:pPr>
      <w:framePr w:wrap="auto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PrePrint">
    <w:name w:val="zyxPrePrint"/>
    <w:rsid w:val="00016E68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016E68"/>
    <w:rPr>
      <w:b/>
    </w:rPr>
  </w:style>
  <w:style w:type="paragraph" w:customStyle="1" w:styleId="zyxLogo">
    <w:name w:val="zyxLogo"/>
    <w:basedOn w:val="Normal"/>
    <w:rsid w:val="00016E68"/>
    <w:pPr>
      <w:keepNext/>
      <w:overflowPunct w:val="0"/>
      <w:autoSpaceDE w:val="0"/>
      <w:autoSpaceDN w:val="0"/>
      <w:adjustRightInd w:val="0"/>
      <w:spacing w:after="10"/>
      <w:textAlignment w:val="baseline"/>
    </w:pPr>
    <w:rPr>
      <w:rFonts w:ascii="Arial" w:hAnsi="Arial"/>
      <w:b/>
      <w:sz w:val="13"/>
      <w:lang w:val="en-GB" w:eastAsia="en-US"/>
    </w:rPr>
  </w:style>
  <w:style w:type="paragraph" w:customStyle="1" w:styleId="zyxP1Footer">
    <w:name w:val="zyxP1_Footer"/>
    <w:basedOn w:val="Normal"/>
    <w:rsid w:val="00016E68"/>
    <w:pPr>
      <w:widowControl w:val="0"/>
      <w:overflowPunct w:val="0"/>
      <w:autoSpaceDE w:val="0"/>
      <w:autoSpaceDN w:val="0"/>
      <w:adjustRightInd w:val="0"/>
      <w:spacing w:line="160" w:lineRule="exact"/>
      <w:ind w:left="108"/>
      <w:textAlignment w:val="baseline"/>
    </w:pPr>
    <w:rPr>
      <w:sz w:val="14"/>
      <w:lang w:val="en-GB" w:eastAsia="en-US"/>
    </w:rPr>
  </w:style>
  <w:style w:type="paragraph" w:customStyle="1" w:styleId="zyxSensitivity">
    <w:name w:val="zyxSensitivity"/>
    <w:basedOn w:val="Normal"/>
    <w:rsid w:val="00016E68"/>
    <w:pPr>
      <w:framePr w:wrap="auto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Title">
    <w:name w:val="zyxTitle"/>
    <w:basedOn w:val="Normal"/>
    <w:rsid w:val="00016E68"/>
    <w:pPr>
      <w:keepNext/>
      <w:overflowPunct w:val="0"/>
      <w:autoSpaceDE w:val="0"/>
      <w:autoSpaceDN w:val="0"/>
      <w:adjustRightInd w:val="0"/>
      <w:spacing w:line="420" w:lineRule="exact"/>
      <w:textAlignment w:val="baseline"/>
    </w:pPr>
    <w:rPr>
      <w:rFonts w:ascii="Arial" w:hAnsi="Arial"/>
      <w:sz w:val="40"/>
      <w:lang w:val="en-GB" w:eastAsia="en-US"/>
    </w:rPr>
  </w:style>
  <w:style w:type="character" w:styleId="FootnoteReference">
    <w:name w:val="footnote reference"/>
    <w:semiHidden/>
    <w:rsid w:val="00016E68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qFormat/>
    <w:rsid w:val="00016E68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16E68"/>
    <w:rPr>
      <w:rFonts w:cs="Arial"/>
      <w:b/>
      <w:sz w:val="28"/>
      <w:szCs w:val="24"/>
      <w:lang w:val="en-US" w:eastAsia="en-US"/>
    </w:rPr>
  </w:style>
  <w:style w:type="paragraph" w:customStyle="1" w:styleId="AgendaList">
    <w:name w:val="Agenda List"/>
    <w:rsid w:val="00016E68"/>
    <w:pPr>
      <w:numPr>
        <w:numId w:val="8"/>
      </w:numPr>
      <w:tabs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CommentReference">
    <w:name w:val="annotation reference"/>
    <w:semiHidden/>
    <w:rsid w:val="00016E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6E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E6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16E68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016E68"/>
  </w:style>
  <w:style w:type="character" w:styleId="Strong">
    <w:name w:val="Strong"/>
    <w:qFormat/>
    <w:rsid w:val="00016E68"/>
    <w:rPr>
      <w:b/>
      <w:bCs/>
    </w:rPr>
  </w:style>
  <w:style w:type="paragraph" w:customStyle="1" w:styleId="font5">
    <w:name w:val="font5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font6">
    <w:name w:val="font6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US"/>
    </w:rPr>
  </w:style>
  <w:style w:type="paragraph" w:customStyle="1" w:styleId="font7">
    <w:name w:val="font7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US"/>
    </w:rPr>
  </w:style>
  <w:style w:type="paragraph" w:customStyle="1" w:styleId="font8">
    <w:name w:val="font8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US"/>
    </w:rPr>
  </w:style>
  <w:style w:type="paragraph" w:customStyle="1" w:styleId="xl89">
    <w:name w:val="xl89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0">
    <w:name w:val="xl90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1">
    <w:name w:val="xl91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2">
    <w:name w:val="xl92"/>
    <w:basedOn w:val="Normal"/>
    <w:rsid w:val="00016E68"/>
    <w:pPr>
      <w:shd w:val="clear" w:color="auto" w:fill="FFCC99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3">
    <w:name w:val="xl93"/>
    <w:basedOn w:val="Normal"/>
    <w:rsid w:val="00016E68"/>
    <w:pP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4">
    <w:name w:val="xl94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5">
    <w:name w:val="xl95"/>
    <w:basedOn w:val="Normal"/>
    <w:rsid w:val="00016E68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6">
    <w:name w:val="xl96"/>
    <w:basedOn w:val="Normal"/>
    <w:rsid w:val="00016E68"/>
    <w:pPr>
      <w:shd w:val="clear" w:color="auto" w:fill="CCFFFF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7">
    <w:name w:val="xl97"/>
    <w:basedOn w:val="Normal"/>
    <w:rsid w:val="00016E6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98">
    <w:name w:val="xl98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88">
    <w:name w:val="xl88"/>
    <w:basedOn w:val="Normal"/>
    <w:rsid w:val="000A2EDC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F9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23609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8">
    <w:name w:val="xl68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69">
    <w:name w:val="xl69"/>
    <w:basedOn w:val="Normal"/>
    <w:rsid w:val="00D23609"/>
    <w:pPr>
      <w:spacing w:before="100" w:beforeAutospacing="1" w:after="100" w:afterAutospacing="1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70">
    <w:name w:val="xl70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qFormat/>
    <w:rsid w:val="00B0127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EA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E04EB"/>
  </w:style>
  <w:style w:type="numbering" w:customStyle="1" w:styleId="NoList3">
    <w:name w:val="No List3"/>
    <w:next w:val="NoList"/>
    <w:uiPriority w:val="99"/>
    <w:semiHidden/>
    <w:unhideWhenUsed/>
    <w:rsid w:val="009D2B34"/>
  </w:style>
  <w:style w:type="character" w:styleId="UnresolvedMention">
    <w:name w:val="Unresolved Mention"/>
    <w:basedOn w:val="DefaultParagraphFont"/>
    <w:uiPriority w:val="99"/>
    <w:semiHidden/>
    <w:unhideWhenUsed/>
    <w:rsid w:val="00AA45E9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qFormat/>
    <w:rsid w:val="002958A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D77FB"/>
    <w:rPr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DCB8-C1AD-48A6-967F-121B8DA1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536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Nuclear Data Section</vt:lpstr>
      <vt:lpstr>Nuclear Data Section</vt:lpstr>
    </vt:vector>
  </TitlesOfParts>
  <Company>IAEA</Company>
  <LinksUpToDate>false</LinksUpToDate>
  <CharactersWithSpaces>4219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http://www-nds.iaea.org/exfor-master/backup/?C=M;O=D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http://www-nds.iaea.org/nrdc/ndsx4/trans/dicts/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creator>OTSUKA, Naohiko</dc:creator>
  <cp:lastModifiedBy>OTSUKA, Naohiko</cp:lastModifiedBy>
  <cp:revision>12</cp:revision>
  <cp:lastPrinted>2013-11-13T17:33:00Z</cp:lastPrinted>
  <dcterms:created xsi:type="dcterms:W3CDTF">2024-05-05T07:34:00Z</dcterms:created>
  <dcterms:modified xsi:type="dcterms:W3CDTF">2024-05-09T09:41:00Z</dcterms:modified>
</cp:coreProperties>
</file>