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CB8C" w14:textId="77777777" w:rsidR="00A95E37" w:rsidRDefault="00A95E37" w:rsidP="007B6845">
      <w:pPr>
        <w:jc w:val="both"/>
        <w:rPr>
          <w:b/>
          <w:sz w:val="24"/>
          <w:szCs w:val="24"/>
          <w:lang w:val="en-GB"/>
        </w:rPr>
      </w:pPr>
    </w:p>
    <w:p w14:paraId="4D4915ED" w14:textId="77777777" w:rsidR="009F12CD" w:rsidRPr="009F12CD" w:rsidRDefault="009F12CD" w:rsidP="009F12CD">
      <w:pPr>
        <w:jc w:val="center"/>
        <w:rPr>
          <w:rFonts w:eastAsia="MS Mincho"/>
          <w:b/>
          <w:sz w:val="24"/>
          <w:szCs w:val="24"/>
          <w:lang w:val="en-GB"/>
        </w:rPr>
      </w:pPr>
      <w:r w:rsidRPr="009F12CD">
        <w:rPr>
          <w:rFonts w:eastAsia="MS Mincho"/>
          <w:b/>
          <w:sz w:val="24"/>
          <w:szCs w:val="24"/>
          <w:lang w:val="en-GB"/>
        </w:rPr>
        <w:t>Nuclear Data Section</w:t>
      </w:r>
    </w:p>
    <w:p w14:paraId="07DB010A" w14:textId="77777777" w:rsidR="009F12CD" w:rsidRPr="009F12CD" w:rsidRDefault="009F12CD" w:rsidP="009F12CD">
      <w:pPr>
        <w:jc w:val="center"/>
        <w:rPr>
          <w:rFonts w:eastAsia="MS Mincho"/>
          <w:b/>
          <w:sz w:val="24"/>
          <w:szCs w:val="24"/>
          <w:lang w:val="en-GB"/>
        </w:rPr>
      </w:pPr>
      <w:r w:rsidRPr="009F12CD">
        <w:rPr>
          <w:rFonts w:eastAsia="MS Mincho"/>
          <w:b/>
          <w:sz w:val="24"/>
          <w:szCs w:val="24"/>
          <w:lang w:val="en-GB"/>
        </w:rPr>
        <w:t>International Atomic Energy Agency</w:t>
      </w:r>
    </w:p>
    <w:p w14:paraId="77C38B3C" w14:textId="77777777" w:rsidR="009F12CD" w:rsidRPr="009F12CD" w:rsidRDefault="009F12CD" w:rsidP="009F12CD">
      <w:pPr>
        <w:jc w:val="center"/>
        <w:rPr>
          <w:rFonts w:eastAsia="MS Mincho"/>
          <w:b/>
          <w:sz w:val="24"/>
          <w:szCs w:val="24"/>
          <w:lang w:val="en-GB"/>
        </w:rPr>
      </w:pPr>
      <w:proofErr w:type="spellStart"/>
      <w:r w:rsidRPr="009F12CD">
        <w:rPr>
          <w:rFonts w:eastAsia="MS Mincho"/>
          <w:b/>
          <w:sz w:val="24"/>
          <w:szCs w:val="24"/>
          <w:lang w:val="en-GB"/>
        </w:rPr>
        <w:t>P.</w:t>
      </w:r>
      <w:proofErr w:type="gramStart"/>
      <w:r w:rsidRPr="009F12CD">
        <w:rPr>
          <w:rFonts w:eastAsia="MS Mincho"/>
          <w:b/>
          <w:sz w:val="24"/>
          <w:szCs w:val="24"/>
          <w:lang w:val="en-GB"/>
        </w:rPr>
        <w:t>O.Box</w:t>
      </w:r>
      <w:proofErr w:type="spellEnd"/>
      <w:proofErr w:type="gramEnd"/>
      <w:r w:rsidRPr="009F12CD">
        <w:rPr>
          <w:rFonts w:eastAsia="MS Mincho"/>
          <w:b/>
          <w:sz w:val="24"/>
          <w:szCs w:val="24"/>
          <w:lang w:val="en-GB"/>
        </w:rPr>
        <w:t xml:space="preserve"> 100, A-1400 Vienna, Austria</w:t>
      </w:r>
    </w:p>
    <w:p w14:paraId="23C17C40" w14:textId="77777777" w:rsidR="009F12CD" w:rsidRPr="009F12CD" w:rsidRDefault="009F12CD" w:rsidP="009F12CD">
      <w:pPr>
        <w:jc w:val="center"/>
        <w:rPr>
          <w:rFonts w:eastAsia="MS Mincho"/>
          <w:b/>
          <w:sz w:val="24"/>
          <w:szCs w:val="24"/>
          <w:u w:val="single"/>
          <w:lang w:val="en-GB"/>
        </w:rPr>
      </w:pPr>
    </w:p>
    <w:p w14:paraId="50C87C0A" w14:textId="0D2F53AB" w:rsidR="009F12CD" w:rsidRPr="009F12CD" w:rsidRDefault="009F12CD" w:rsidP="009F12CD">
      <w:pPr>
        <w:jc w:val="center"/>
        <w:rPr>
          <w:rFonts w:eastAsia="MS Mincho"/>
          <w:b/>
          <w:sz w:val="24"/>
          <w:szCs w:val="24"/>
          <w:u w:val="single"/>
          <w:lang w:val="en-GB" w:eastAsia="ja-JP"/>
        </w:rPr>
      </w:pPr>
      <w:r w:rsidRPr="009F12CD">
        <w:rPr>
          <w:rFonts w:eastAsia="MS Mincho"/>
          <w:b/>
          <w:sz w:val="24"/>
          <w:szCs w:val="24"/>
          <w:u w:val="single"/>
          <w:lang w:val="en-GB"/>
        </w:rPr>
        <w:t xml:space="preserve">Memo </w:t>
      </w:r>
      <w:r w:rsidR="009A0C36">
        <w:rPr>
          <w:rFonts w:eastAsia="MS Mincho"/>
          <w:b/>
          <w:sz w:val="24"/>
          <w:szCs w:val="24"/>
          <w:u w:val="single"/>
          <w:lang w:val="en-GB"/>
        </w:rPr>
        <w:t>C</w:t>
      </w:r>
      <w:r w:rsidR="00C55722">
        <w:rPr>
          <w:rFonts w:eastAsia="MS Mincho"/>
          <w:b/>
          <w:sz w:val="24"/>
          <w:szCs w:val="24"/>
          <w:u w:val="single"/>
          <w:lang w:val="en-GB"/>
        </w:rPr>
        <w:t>P</w:t>
      </w:r>
      <w:r w:rsidRPr="009F12CD">
        <w:rPr>
          <w:rFonts w:eastAsia="MS Mincho"/>
          <w:b/>
          <w:sz w:val="24"/>
          <w:szCs w:val="24"/>
          <w:u w:val="single"/>
          <w:lang w:val="en-GB"/>
        </w:rPr>
        <w:t>-</w:t>
      </w:r>
      <w:r w:rsidR="00C55722">
        <w:rPr>
          <w:rFonts w:eastAsia="MS Mincho"/>
          <w:b/>
          <w:sz w:val="24"/>
          <w:szCs w:val="24"/>
          <w:u w:val="single"/>
          <w:lang w:val="en-GB"/>
        </w:rPr>
        <w:t>D</w:t>
      </w:r>
      <w:r w:rsidRPr="009F12CD">
        <w:rPr>
          <w:rFonts w:eastAsia="MS Mincho"/>
          <w:b/>
          <w:sz w:val="24"/>
          <w:szCs w:val="24"/>
          <w:u w:val="single"/>
          <w:lang w:val="en-GB"/>
        </w:rPr>
        <w:t>/</w:t>
      </w:r>
      <w:r w:rsidR="00C55722">
        <w:rPr>
          <w:rFonts w:eastAsia="MS Mincho"/>
          <w:b/>
          <w:sz w:val="24"/>
          <w:szCs w:val="24"/>
          <w:u w:val="single"/>
          <w:lang w:val="en-GB"/>
        </w:rPr>
        <w:t>1</w:t>
      </w:r>
      <w:r w:rsidR="00C66C3F">
        <w:rPr>
          <w:rFonts w:eastAsia="MS Mincho"/>
          <w:b/>
          <w:sz w:val="24"/>
          <w:szCs w:val="24"/>
          <w:u w:val="single"/>
          <w:lang w:val="en-GB"/>
        </w:rPr>
        <w:t>1</w:t>
      </w:r>
      <w:r w:rsidR="00545174">
        <w:rPr>
          <w:rFonts w:eastAsia="MS Mincho"/>
          <w:b/>
          <w:sz w:val="24"/>
          <w:szCs w:val="24"/>
          <w:u w:val="single"/>
          <w:lang w:val="en-GB"/>
        </w:rPr>
        <w:t>20</w:t>
      </w:r>
    </w:p>
    <w:p w14:paraId="364B6ED7" w14:textId="77777777" w:rsidR="009F12CD" w:rsidRPr="009F12CD" w:rsidRDefault="009F12CD" w:rsidP="009F12CD">
      <w:pPr>
        <w:jc w:val="both"/>
        <w:rPr>
          <w:rFonts w:eastAsia="MS Mincho"/>
          <w:sz w:val="24"/>
          <w:szCs w:val="24"/>
          <w:lang w:val="en-GB"/>
        </w:rPr>
      </w:pPr>
    </w:p>
    <w:p w14:paraId="06E7F478" w14:textId="0A94D8A1" w:rsidR="009F12CD" w:rsidRPr="009F12CD" w:rsidRDefault="009F12CD" w:rsidP="009F12CD">
      <w:pPr>
        <w:tabs>
          <w:tab w:val="left" w:pos="993"/>
        </w:tabs>
        <w:spacing w:after="60"/>
        <w:jc w:val="both"/>
        <w:rPr>
          <w:rFonts w:eastAsia="MS Mincho"/>
          <w:sz w:val="24"/>
          <w:szCs w:val="24"/>
          <w:lang w:val="en-GB" w:eastAsia="ja-JP"/>
        </w:rPr>
      </w:pPr>
      <w:r w:rsidRPr="009F12CD">
        <w:rPr>
          <w:rFonts w:eastAsia="MS Mincho"/>
          <w:b/>
          <w:sz w:val="24"/>
          <w:szCs w:val="24"/>
          <w:lang w:val="en-GB"/>
        </w:rPr>
        <w:t>Date:</w:t>
      </w:r>
      <w:r w:rsidRPr="009F12CD">
        <w:rPr>
          <w:rFonts w:eastAsia="MS Mincho"/>
          <w:sz w:val="24"/>
          <w:szCs w:val="24"/>
          <w:lang w:val="en-GB"/>
        </w:rPr>
        <w:tab/>
      </w:r>
      <w:r w:rsidRPr="009F12CD">
        <w:rPr>
          <w:rFonts w:eastAsia="MS Mincho"/>
          <w:sz w:val="24"/>
          <w:szCs w:val="24"/>
          <w:lang w:val="en-GB"/>
        </w:rPr>
        <w:tab/>
      </w:r>
      <w:r w:rsidR="00545174">
        <w:rPr>
          <w:rFonts w:eastAsia="MS Mincho"/>
          <w:sz w:val="24"/>
          <w:szCs w:val="24"/>
          <w:lang w:val="en-GB" w:eastAsia="ja-JP"/>
        </w:rPr>
        <w:t>30</w:t>
      </w:r>
      <w:r w:rsidR="007933B2">
        <w:rPr>
          <w:rFonts w:eastAsia="MS Mincho" w:hint="eastAsia"/>
          <w:sz w:val="24"/>
          <w:szCs w:val="24"/>
          <w:lang w:val="en-GB" w:eastAsia="ja-JP"/>
        </w:rPr>
        <w:t xml:space="preserve"> December</w:t>
      </w:r>
      <w:r w:rsidR="00F569D5">
        <w:rPr>
          <w:rFonts w:eastAsia="MS Mincho"/>
          <w:sz w:val="24"/>
          <w:szCs w:val="24"/>
          <w:lang w:val="en-GB"/>
        </w:rPr>
        <w:t xml:space="preserve"> </w:t>
      </w:r>
      <w:r w:rsidRPr="009F12CD">
        <w:rPr>
          <w:rFonts w:eastAsia="MS Mincho"/>
          <w:sz w:val="24"/>
          <w:szCs w:val="24"/>
          <w:lang w:val="en-GB"/>
        </w:rPr>
        <w:t>20</w:t>
      </w:r>
      <w:r w:rsidR="007933B2">
        <w:rPr>
          <w:rFonts w:eastAsia="MS Mincho" w:hint="eastAsia"/>
          <w:sz w:val="24"/>
          <w:szCs w:val="24"/>
          <w:lang w:val="en-GB" w:eastAsia="ja-JP"/>
        </w:rPr>
        <w:t>24</w:t>
      </w:r>
    </w:p>
    <w:p w14:paraId="0B9A4237" w14:textId="77777777" w:rsidR="009F12CD" w:rsidRPr="009F12CD" w:rsidRDefault="009F12CD" w:rsidP="009F12CD">
      <w:pPr>
        <w:tabs>
          <w:tab w:val="left" w:pos="993"/>
        </w:tabs>
        <w:spacing w:after="60"/>
        <w:jc w:val="both"/>
        <w:rPr>
          <w:rFonts w:eastAsia="MS Mincho"/>
          <w:sz w:val="24"/>
          <w:szCs w:val="24"/>
          <w:lang w:val="en-GB"/>
        </w:rPr>
      </w:pPr>
      <w:r w:rsidRPr="009F12CD">
        <w:rPr>
          <w:rFonts w:eastAsia="MS Mincho"/>
          <w:b/>
          <w:sz w:val="24"/>
          <w:szCs w:val="24"/>
          <w:lang w:val="en-GB"/>
        </w:rPr>
        <w:t>To:</w:t>
      </w:r>
      <w:r w:rsidRPr="009F12CD">
        <w:rPr>
          <w:rFonts w:eastAsia="MS Mincho"/>
          <w:sz w:val="24"/>
          <w:szCs w:val="24"/>
          <w:lang w:val="en-GB"/>
        </w:rPr>
        <w:tab/>
      </w:r>
      <w:r w:rsidRPr="009F12CD">
        <w:rPr>
          <w:rFonts w:eastAsia="MS Mincho"/>
          <w:sz w:val="24"/>
          <w:szCs w:val="24"/>
          <w:lang w:val="en-GB"/>
        </w:rPr>
        <w:tab/>
        <w:t>Distribution</w:t>
      </w:r>
    </w:p>
    <w:p w14:paraId="37EAE84F" w14:textId="048B2C05" w:rsidR="009F12CD" w:rsidRDefault="009F12CD" w:rsidP="00F16B9A">
      <w:pPr>
        <w:tabs>
          <w:tab w:val="left" w:pos="993"/>
        </w:tabs>
        <w:spacing w:after="60"/>
        <w:jc w:val="both"/>
        <w:rPr>
          <w:rFonts w:eastAsia="MS Mincho"/>
          <w:bCs/>
          <w:sz w:val="24"/>
          <w:szCs w:val="24"/>
          <w:lang w:val="en-GB"/>
        </w:rPr>
      </w:pPr>
      <w:r w:rsidRPr="00F16B9A">
        <w:rPr>
          <w:rFonts w:eastAsia="MS Mincho"/>
          <w:b/>
          <w:sz w:val="24"/>
          <w:szCs w:val="24"/>
          <w:lang w:val="en-GB"/>
        </w:rPr>
        <w:t>From:</w:t>
      </w:r>
      <w:r w:rsidRPr="00F16B9A">
        <w:rPr>
          <w:rFonts w:eastAsia="MS Mincho"/>
          <w:b/>
          <w:sz w:val="24"/>
          <w:szCs w:val="24"/>
          <w:lang w:val="en-GB"/>
        </w:rPr>
        <w:tab/>
      </w:r>
      <w:r w:rsidRPr="00F16B9A">
        <w:rPr>
          <w:rFonts w:eastAsia="MS Mincho"/>
          <w:b/>
          <w:sz w:val="24"/>
          <w:szCs w:val="24"/>
          <w:lang w:val="en-GB"/>
        </w:rPr>
        <w:tab/>
      </w:r>
      <w:r w:rsidR="00DA129C" w:rsidRPr="00635C29">
        <w:rPr>
          <w:rFonts w:eastAsia="MS Mincho"/>
          <w:bCs/>
          <w:sz w:val="24"/>
          <w:szCs w:val="24"/>
          <w:lang w:val="en-GB"/>
        </w:rPr>
        <w:t>N. Otsuka</w:t>
      </w:r>
    </w:p>
    <w:p w14:paraId="0ADA6D55" w14:textId="1375392A" w:rsidR="009F12CD" w:rsidRPr="00FF3D77" w:rsidRDefault="009F12CD" w:rsidP="009F12CD">
      <w:pPr>
        <w:tabs>
          <w:tab w:val="left" w:pos="993"/>
        </w:tabs>
        <w:spacing w:after="60"/>
        <w:jc w:val="both"/>
        <w:rPr>
          <w:rFonts w:eastAsia="MS Mincho"/>
          <w:b/>
          <w:sz w:val="24"/>
          <w:szCs w:val="24"/>
          <w:lang w:val="en-GB" w:eastAsia="ja-JP"/>
        </w:rPr>
      </w:pPr>
      <w:r w:rsidRPr="00FF3D77">
        <w:rPr>
          <w:rFonts w:eastAsia="MS Mincho"/>
          <w:b/>
          <w:sz w:val="24"/>
          <w:szCs w:val="24"/>
          <w:lang w:val="en-GB"/>
        </w:rPr>
        <w:t>Subject:</w:t>
      </w:r>
      <w:r w:rsidRPr="00FF3D77">
        <w:rPr>
          <w:rFonts w:eastAsia="MS Mincho"/>
          <w:b/>
          <w:sz w:val="24"/>
          <w:szCs w:val="24"/>
          <w:lang w:val="en-GB"/>
        </w:rPr>
        <w:tab/>
      </w:r>
      <w:r w:rsidRPr="00FF3D77">
        <w:rPr>
          <w:rFonts w:eastAsia="MS Mincho"/>
          <w:b/>
          <w:sz w:val="24"/>
          <w:szCs w:val="24"/>
          <w:lang w:val="en-GB"/>
        </w:rPr>
        <w:tab/>
      </w:r>
      <w:r w:rsidR="00C73E04">
        <w:rPr>
          <w:rFonts w:eastAsia="MS Mincho" w:hint="eastAsia"/>
          <w:b/>
          <w:sz w:val="24"/>
          <w:szCs w:val="24"/>
          <w:lang w:val="en-GB" w:eastAsia="ja-JP"/>
        </w:rPr>
        <w:t>D</w:t>
      </w:r>
      <w:r w:rsidR="005462A6">
        <w:rPr>
          <w:rFonts w:eastAsia="MS Mincho" w:hint="eastAsia"/>
          <w:b/>
          <w:sz w:val="24"/>
          <w:szCs w:val="24"/>
          <w:lang w:val="en-GB" w:eastAsia="ja-JP"/>
        </w:rPr>
        <w:t>ictionary for ISSN identifiers</w:t>
      </w:r>
    </w:p>
    <w:p w14:paraId="5BA7A5BF" w14:textId="63CD4B22" w:rsidR="00FE5A3E" w:rsidRDefault="00266F00" w:rsidP="00DD428F">
      <w:pPr>
        <w:tabs>
          <w:tab w:val="left" w:pos="993"/>
        </w:tabs>
        <w:spacing w:before="240"/>
        <w:jc w:val="both"/>
        <w:rPr>
          <w:rFonts w:eastAsia="MS Mincho"/>
          <w:snapToGrid w:val="0"/>
          <w:sz w:val="24"/>
          <w:lang w:val="en-GB" w:eastAsia="ja-JP"/>
        </w:rPr>
      </w:pPr>
      <w:r>
        <w:rPr>
          <w:rFonts w:eastAsia="MS Mincho" w:hint="eastAsia"/>
          <w:snapToGrid w:val="0"/>
          <w:sz w:val="24"/>
          <w:lang w:val="en-GB" w:eastAsia="ja-JP"/>
        </w:rPr>
        <w:t xml:space="preserve">I routinely use </w:t>
      </w:r>
      <w:r w:rsidR="009C2B0E">
        <w:rPr>
          <w:rFonts w:eastAsia="MS Mincho" w:hint="eastAsia"/>
          <w:snapToGrid w:val="0"/>
          <w:sz w:val="24"/>
          <w:lang w:val="en-GB" w:eastAsia="ja-JP"/>
        </w:rPr>
        <w:t xml:space="preserve">an </w:t>
      </w:r>
      <w:r w:rsidR="009C2B0E">
        <w:rPr>
          <w:rFonts w:eastAsia="MS Mincho"/>
          <w:snapToGrid w:val="0"/>
          <w:sz w:val="24"/>
          <w:lang w:val="en-GB" w:eastAsia="ja-JP"/>
        </w:rPr>
        <w:t>“</w:t>
      </w:r>
      <w:r w:rsidR="009C2B0E">
        <w:rPr>
          <w:rFonts w:eastAsia="MS Mincho" w:hint="eastAsia"/>
          <w:snapToGrid w:val="0"/>
          <w:sz w:val="24"/>
          <w:lang w:val="en-GB" w:eastAsia="ja-JP"/>
        </w:rPr>
        <w:t>internal dictionary</w:t>
      </w:r>
      <w:r w:rsidR="009C2B0E">
        <w:rPr>
          <w:rFonts w:eastAsia="MS Mincho"/>
          <w:snapToGrid w:val="0"/>
          <w:sz w:val="24"/>
          <w:lang w:val="en-GB" w:eastAsia="ja-JP"/>
        </w:rPr>
        <w:t>”</w:t>
      </w:r>
      <w:r w:rsidR="009C2B0E">
        <w:rPr>
          <w:rFonts w:eastAsia="MS Mincho" w:hint="eastAsia"/>
          <w:snapToGrid w:val="0"/>
          <w:sz w:val="24"/>
          <w:lang w:val="en-GB" w:eastAsia="ja-JP"/>
        </w:rPr>
        <w:t xml:space="preserve"> summarizing the relationship between the ISSN </w:t>
      </w:r>
      <w:r w:rsidR="00DD428F">
        <w:rPr>
          <w:rFonts w:eastAsia="MS Mincho" w:hint="eastAsia"/>
          <w:snapToGrid w:val="0"/>
          <w:sz w:val="24"/>
          <w:lang w:val="en-GB" w:eastAsia="ja-JP"/>
        </w:rPr>
        <w:t>(</w:t>
      </w:r>
      <w:r w:rsidR="00DD428F" w:rsidRPr="00DD428F">
        <w:rPr>
          <w:rFonts w:eastAsia="MS Mincho"/>
          <w:snapToGrid w:val="0"/>
          <w:sz w:val="24"/>
          <w:lang w:val="en-GB" w:eastAsia="ja-JP"/>
        </w:rPr>
        <w:t>International Standard Serial Number</w:t>
      </w:r>
      <w:r w:rsidR="00DD428F">
        <w:rPr>
          <w:rFonts w:eastAsia="MS Mincho" w:hint="eastAsia"/>
          <w:snapToGrid w:val="0"/>
          <w:sz w:val="24"/>
          <w:lang w:val="en-GB" w:eastAsia="ja-JP"/>
        </w:rPr>
        <w:t>) and EXFOR journal reference codes</w:t>
      </w:r>
      <w:r w:rsidR="000505A4">
        <w:rPr>
          <w:rFonts w:eastAsia="MS Mincho" w:hint="eastAsia"/>
          <w:snapToGrid w:val="0"/>
          <w:sz w:val="24"/>
          <w:lang w:val="en-GB" w:eastAsia="ja-JP"/>
        </w:rPr>
        <w:t xml:space="preserve"> based on the title list provided by </w:t>
      </w:r>
      <w:proofErr w:type="spellStart"/>
      <w:r w:rsidR="000505A4">
        <w:rPr>
          <w:rFonts w:eastAsia="MS Mincho" w:hint="eastAsia"/>
          <w:snapToGrid w:val="0"/>
          <w:sz w:val="24"/>
          <w:lang w:val="en-GB" w:eastAsia="ja-JP"/>
        </w:rPr>
        <w:t>CrossRef</w:t>
      </w:r>
      <w:proofErr w:type="spellEnd"/>
      <w:r w:rsidR="000505A4">
        <w:rPr>
          <w:rFonts w:eastAsia="MS Mincho" w:hint="eastAsia"/>
          <w:snapToGrid w:val="0"/>
          <w:sz w:val="24"/>
          <w:lang w:val="en-GB" w:eastAsia="ja-JP"/>
        </w:rPr>
        <w:t xml:space="preserve"> (</w:t>
      </w:r>
      <w:hyperlink r:id="rId8" w:history="1">
        <w:r w:rsidR="00D230E0" w:rsidRPr="009B5B75">
          <w:rPr>
            <w:rStyle w:val="Hyperlink"/>
            <w:rFonts w:eastAsia="MS Mincho"/>
            <w:snapToGrid w:val="0"/>
            <w:sz w:val="24"/>
            <w:lang w:val="en-GB" w:eastAsia="ja-JP"/>
          </w:rPr>
          <w:t>https://apps.crossref.org/titleList</w:t>
        </w:r>
        <w:r w:rsidR="00D230E0" w:rsidRPr="009B5B75">
          <w:rPr>
            <w:rStyle w:val="Hyperlink"/>
            <w:rFonts w:eastAsia="MS Mincho" w:hint="eastAsia"/>
            <w:snapToGrid w:val="0"/>
            <w:sz w:val="24"/>
            <w:lang w:val="en-GB" w:eastAsia="ja-JP"/>
          </w:rPr>
          <w:t>/</w:t>
        </w:r>
      </w:hyperlink>
      <w:r w:rsidR="000505A4">
        <w:rPr>
          <w:rFonts w:eastAsia="MS Mincho" w:hint="eastAsia"/>
          <w:snapToGrid w:val="0"/>
          <w:sz w:val="24"/>
          <w:lang w:val="en-GB" w:eastAsia="ja-JP"/>
        </w:rPr>
        <w:t>)</w:t>
      </w:r>
      <w:r w:rsidR="00DD428F">
        <w:rPr>
          <w:rFonts w:eastAsia="MS Mincho" w:hint="eastAsia"/>
          <w:snapToGrid w:val="0"/>
          <w:sz w:val="24"/>
          <w:lang w:val="en-GB" w:eastAsia="ja-JP"/>
        </w:rPr>
        <w:t xml:space="preserve">. </w:t>
      </w:r>
      <w:r w:rsidR="00DB4071">
        <w:rPr>
          <w:rFonts w:eastAsia="MS Mincho" w:hint="eastAsia"/>
          <w:snapToGrid w:val="0"/>
          <w:sz w:val="24"/>
          <w:lang w:val="en-GB" w:eastAsia="ja-JP"/>
        </w:rPr>
        <w:t xml:space="preserve">This </w:t>
      </w:r>
      <w:r w:rsidR="00171A0B">
        <w:rPr>
          <w:rFonts w:eastAsia="MS Mincho" w:hint="eastAsia"/>
          <w:snapToGrid w:val="0"/>
          <w:sz w:val="24"/>
          <w:lang w:val="en-GB" w:eastAsia="ja-JP"/>
        </w:rPr>
        <w:t xml:space="preserve">dictionary </w:t>
      </w:r>
      <w:r w:rsidR="009257B2">
        <w:rPr>
          <w:rFonts w:eastAsia="MS Mincho" w:hint="eastAsia"/>
          <w:snapToGrid w:val="0"/>
          <w:sz w:val="24"/>
          <w:lang w:val="en-GB" w:eastAsia="ja-JP"/>
        </w:rPr>
        <w:t xml:space="preserve">could </w:t>
      </w:r>
      <w:r w:rsidR="003B0179">
        <w:rPr>
          <w:rFonts w:eastAsia="MS Mincho" w:hint="eastAsia"/>
          <w:snapToGrid w:val="0"/>
          <w:sz w:val="24"/>
          <w:lang w:val="en-GB" w:eastAsia="ja-JP"/>
        </w:rPr>
        <w:t>be added in</w:t>
      </w:r>
      <w:r w:rsidR="00171A0B">
        <w:rPr>
          <w:rFonts w:eastAsia="MS Mincho" w:hint="eastAsia"/>
          <w:snapToGrid w:val="0"/>
          <w:sz w:val="24"/>
          <w:lang w:val="en-GB" w:eastAsia="ja-JP"/>
        </w:rPr>
        <w:t xml:space="preserve"> the official dictionary </w:t>
      </w:r>
      <w:r w:rsidR="003744DF">
        <w:rPr>
          <w:rFonts w:eastAsia="MS Mincho" w:hint="eastAsia"/>
          <w:snapToGrid w:val="0"/>
          <w:sz w:val="24"/>
          <w:lang w:val="en-GB" w:eastAsia="ja-JP"/>
        </w:rPr>
        <w:t xml:space="preserve">transmission </w:t>
      </w:r>
      <w:r w:rsidR="008C4610">
        <w:rPr>
          <w:rFonts w:eastAsia="MS Mincho" w:hint="eastAsia"/>
          <w:snapToGrid w:val="0"/>
          <w:sz w:val="24"/>
          <w:lang w:val="en-GB" w:eastAsia="ja-JP"/>
        </w:rPr>
        <w:t xml:space="preserve">as Dictionary 44 </w:t>
      </w:r>
      <w:r w:rsidR="00171A0B">
        <w:rPr>
          <w:rFonts w:eastAsia="MS Mincho" w:hint="eastAsia"/>
          <w:snapToGrid w:val="0"/>
          <w:sz w:val="24"/>
          <w:lang w:val="en-GB" w:eastAsia="ja-JP"/>
        </w:rPr>
        <w:t xml:space="preserve">if </w:t>
      </w:r>
      <w:r w:rsidR="003744DF">
        <w:rPr>
          <w:rFonts w:eastAsia="MS Mincho" w:hint="eastAsia"/>
          <w:snapToGrid w:val="0"/>
          <w:sz w:val="24"/>
          <w:lang w:val="en-GB" w:eastAsia="ja-JP"/>
        </w:rPr>
        <w:t xml:space="preserve">other centres would like to receive </w:t>
      </w:r>
      <w:r w:rsidR="008C4610">
        <w:rPr>
          <w:rFonts w:eastAsia="MS Mincho" w:hint="eastAsia"/>
          <w:snapToGrid w:val="0"/>
          <w:sz w:val="24"/>
          <w:lang w:val="en-GB" w:eastAsia="ja-JP"/>
        </w:rPr>
        <w:t>its</w:t>
      </w:r>
      <w:r w:rsidR="001138F2">
        <w:rPr>
          <w:rFonts w:eastAsia="MS Mincho" w:hint="eastAsia"/>
          <w:snapToGrid w:val="0"/>
          <w:sz w:val="24"/>
          <w:lang w:val="en-GB" w:eastAsia="ja-JP"/>
        </w:rPr>
        <w:t xml:space="preserve"> up-to-date version.</w:t>
      </w:r>
    </w:p>
    <w:p w14:paraId="49150176" w14:textId="4C58CD6B" w:rsidR="006849E5" w:rsidRDefault="00B478F4" w:rsidP="00DD428F">
      <w:pPr>
        <w:tabs>
          <w:tab w:val="left" w:pos="993"/>
        </w:tabs>
        <w:spacing w:before="240"/>
        <w:jc w:val="both"/>
        <w:rPr>
          <w:rFonts w:eastAsia="MS Mincho"/>
          <w:snapToGrid w:val="0"/>
          <w:sz w:val="24"/>
          <w:lang w:val="en-GB" w:eastAsia="ja-JP"/>
        </w:rPr>
      </w:pPr>
      <w:r w:rsidRPr="00B478F4">
        <w:rPr>
          <w:rFonts w:eastAsia="MS Mincho"/>
          <w:noProof/>
          <w:snapToGrid w:val="0"/>
          <w:sz w:val="24"/>
          <w:lang w:val="en-GB" w:eastAsia="ja-JP"/>
        </w:rPr>
        <mc:AlternateContent>
          <mc:Choice Requires="wps">
            <w:drawing>
              <wp:anchor distT="45720" distB="45720" distL="114300" distR="114300" simplePos="0" relativeHeight="251659264" behindDoc="0" locked="0" layoutInCell="1" allowOverlap="1" wp14:anchorId="075B3E7B" wp14:editId="05CD5678">
                <wp:simplePos x="0" y="0"/>
                <wp:positionH relativeFrom="margin">
                  <wp:align>left</wp:align>
                </wp:positionH>
                <wp:positionV relativeFrom="paragraph">
                  <wp:posOffset>512445</wp:posOffset>
                </wp:positionV>
                <wp:extent cx="54673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04620"/>
                        </a:xfrm>
                        <a:prstGeom prst="rect">
                          <a:avLst/>
                        </a:prstGeom>
                        <a:solidFill>
                          <a:srgbClr val="FFFFFF"/>
                        </a:solidFill>
                        <a:ln w="9525">
                          <a:solidFill>
                            <a:srgbClr val="000000"/>
                          </a:solidFill>
                          <a:miter lim="800000"/>
                          <a:headEnd/>
                          <a:tailEnd/>
                        </a:ln>
                      </wps:spPr>
                      <wps:txbx>
                        <w:txbxContent>
                          <w:p w14:paraId="5A559F23" w14:textId="26880866"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----+----1----+----2----+----3----+----4----+----5----+----6----+-</w:t>
                            </w:r>
                          </w:p>
                          <w:p w14:paraId="21C6F2EF"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00014141   P 1V          BCS</w:t>
                            </w:r>
                          </w:p>
                          <w:p w14:paraId="68627FE8"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00016705   P 1V          AHP       1   53</w:t>
                            </w:r>
                          </w:p>
                          <w:p w14:paraId="25D1D341"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00018732   PE1V 14606976 AIP</w:t>
                            </w:r>
                          </w:p>
                          <w:p w14:paraId="7DA234A2"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w:t>
                            </w:r>
                          </w:p>
                          <w:p w14:paraId="52CA2AC1"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00032700   PE1V 15206882 AC</w:t>
                            </w:r>
                          </w:p>
                          <w:p w14:paraId="30D70A5A"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00033804   PE1V 15213889 ADP</w:t>
                            </w:r>
                          </w:p>
                          <w:p w14:paraId="44B4E92D"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 xml:space="preserve">           The Volume number seen on the article website </w:t>
                            </w:r>
                            <w:proofErr w:type="gramStart"/>
                            <w:r w:rsidRPr="009410E0">
                              <w:rPr>
                                <w:rFonts w:ascii="Courier New" w:eastAsia="MS Mincho" w:hAnsi="Courier New" w:cs="Courier New"/>
                                <w:snapToGrid w:val="0"/>
                                <w:sz w:val="18"/>
                                <w:szCs w:val="18"/>
                                <w:lang w:val="en-GB" w:eastAsia="ja-JP"/>
                              </w:rPr>
                              <w:t>is</w:t>
                            </w:r>
                            <w:proofErr w:type="gramEnd"/>
                          </w:p>
                          <w:p w14:paraId="6B622BF3"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 xml:space="preserve">            different from the one on the article hard copy.</w:t>
                            </w:r>
                          </w:p>
                          <w:p w14:paraId="303D09DB" w14:textId="77777777" w:rsidR="00B478F4" w:rsidRPr="00E250A8" w:rsidRDefault="00B478F4" w:rsidP="00B478F4">
                            <w:pPr>
                              <w:tabs>
                                <w:tab w:val="left" w:pos="993"/>
                              </w:tabs>
                              <w:jc w:val="both"/>
                              <w:rPr>
                                <w:rFonts w:ascii="Courier New" w:eastAsia="MS Mincho" w:hAnsi="Courier New" w:cs="Courier New"/>
                                <w:b/>
                                <w:bCs/>
                                <w:snapToGrid w:val="0"/>
                                <w:sz w:val="18"/>
                                <w:szCs w:val="18"/>
                                <w:lang w:val="en-GB" w:eastAsia="ja-JP"/>
                              </w:rPr>
                            </w:pPr>
                            <w:r w:rsidRPr="00E250A8">
                              <w:rPr>
                                <w:rFonts w:ascii="Courier New" w:eastAsia="MS Mincho" w:hAnsi="Courier New" w:cs="Courier New"/>
                                <w:b/>
                                <w:bCs/>
                                <w:snapToGrid w:val="0"/>
                                <w:sz w:val="18"/>
                                <w:szCs w:val="18"/>
                                <w:lang w:val="en-GB" w:eastAsia="ja-JP"/>
                              </w:rPr>
                              <w:t>00034169   PE1V 12864838 APH</w:t>
                            </w:r>
                          </w:p>
                          <w:p w14:paraId="30AFE4B6"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00034916   PE1V 1096035X AP</w:t>
                            </w:r>
                          </w:p>
                          <w:p w14:paraId="66E5DEE6"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w:t>
                            </w:r>
                          </w:p>
                          <w:p w14:paraId="1BA51405" w14:textId="77777777" w:rsidR="00B478F4"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00114626   PE1V 15729486 CZJ       1   10CZJ/B    11   39</w:t>
                            </w:r>
                          </w:p>
                          <w:p w14:paraId="26FDBDF6" w14:textId="77777777" w:rsidR="00B478F4" w:rsidRPr="0072143E" w:rsidRDefault="00B478F4" w:rsidP="00B478F4">
                            <w:pPr>
                              <w:tabs>
                                <w:tab w:val="left" w:pos="993"/>
                              </w:tabs>
                              <w:jc w:val="both"/>
                              <w:rPr>
                                <w:rFonts w:ascii="Courier New" w:eastAsia="MS Mincho" w:hAnsi="Courier New" w:cs="Courier New"/>
                                <w:snapToGrid w:val="0"/>
                                <w:sz w:val="18"/>
                                <w:szCs w:val="18"/>
                                <w:lang w:val="en-GB" w:eastAsia="ja-JP"/>
                              </w:rPr>
                            </w:pPr>
                            <w:r w:rsidRPr="0072143E">
                              <w:rPr>
                                <w:rFonts w:ascii="Courier New" w:eastAsia="MS Mincho" w:hAnsi="Courier New" w:cs="Courier New"/>
                                <w:snapToGrid w:val="0"/>
                                <w:sz w:val="18"/>
                                <w:szCs w:val="18"/>
                                <w:lang w:val="en-GB" w:eastAsia="ja-JP"/>
                              </w:rPr>
                              <w:t>...</w:t>
                            </w:r>
                          </w:p>
                          <w:p w14:paraId="6F6D5E68" w14:textId="77777777" w:rsidR="00B478F4" w:rsidRPr="00106A15" w:rsidRDefault="00B478F4" w:rsidP="00B478F4">
                            <w:pPr>
                              <w:tabs>
                                <w:tab w:val="left" w:pos="993"/>
                              </w:tabs>
                              <w:jc w:val="both"/>
                              <w:rPr>
                                <w:rFonts w:ascii="Courier New" w:eastAsia="MS Mincho" w:hAnsi="Courier New" w:cs="Courier New"/>
                                <w:b/>
                                <w:bCs/>
                                <w:snapToGrid w:val="0"/>
                                <w:sz w:val="18"/>
                                <w:szCs w:val="18"/>
                                <w:lang w:val="en-GB" w:eastAsia="ja-JP"/>
                              </w:rPr>
                            </w:pPr>
                            <w:r w:rsidRPr="00106A15">
                              <w:rPr>
                                <w:rFonts w:ascii="Courier New" w:eastAsia="MS Mincho" w:hAnsi="Courier New" w:cs="Courier New"/>
                                <w:b/>
                                <w:bCs/>
                                <w:snapToGrid w:val="0"/>
                                <w:sz w:val="18"/>
                                <w:szCs w:val="18"/>
                                <w:lang w:val="en-GB" w:eastAsia="ja-JP"/>
                              </w:rPr>
                              <w:t>00443328   PS1V 09397922 ZP           271</w:t>
                            </w:r>
                          </w:p>
                          <w:p w14:paraId="51CBA607" w14:textId="77777777" w:rsidR="00B478F4" w:rsidRPr="0072143E" w:rsidRDefault="00B478F4" w:rsidP="00B478F4">
                            <w:pPr>
                              <w:tabs>
                                <w:tab w:val="left" w:pos="993"/>
                              </w:tabs>
                              <w:jc w:val="both"/>
                              <w:rPr>
                                <w:rFonts w:ascii="Courier New" w:eastAsia="MS Mincho" w:hAnsi="Courier New" w:cs="Courier New"/>
                                <w:snapToGrid w:val="0"/>
                                <w:sz w:val="18"/>
                                <w:szCs w:val="18"/>
                                <w:lang w:val="en-GB" w:eastAsia="ja-JP"/>
                              </w:rPr>
                            </w:pPr>
                            <w:r w:rsidRPr="0072143E">
                              <w:rPr>
                                <w:rFonts w:ascii="Courier New" w:eastAsia="MS Mincho" w:hAnsi="Courier New" w:cs="Courier New"/>
                                <w:snapToGrid w:val="0"/>
                                <w:sz w:val="18"/>
                                <w:szCs w:val="18"/>
                                <w:lang w:val="en-GB" w:eastAsia="ja-JP"/>
                              </w:rPr>
                              <w:t>...</w:t>
                            </w:r>
                          </w:p>
                          <w:p w14:paraId="14AFE9AD" w14:textId="6E4D4CCB" w:rsidR="00B478F4" w:rsidRDefault="00B478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5B3E7B" id="_x0000_t202" coordsize="21600,21600" o:spt="202" path="m,l,21600r21600,l21600,xe">
                <v:stroke joinstyle="miter"/>
                <v:path gradientshapeok="t" o:connecttype="rect"/>
              </v:shapetype>
              <v:shape id="Text Box 2" o:spid="_x0000_s1026" type="#_x0000_t202" style="position:absolute;left:0;text-align:left;margin-left:0;margin-top:40.35pt;width:430.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">
                <v:textbox style="mso-fit-shape-to-text:t">
                  <w:txbxContent>
                    <w:p w14:paraId="5A559F23" w14:textId="26880866"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----+----1----+----2----+----3----+----4----+----5----+----6----+-</w:t>
                      </w:r>
                    </w:p>
                    <w:p w14:paraId="21C6F2EF"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00014141   P 1V          BCS</w:t>
                      </w:r>
                    </w:p>
                    <w:p w14:paraId="68627FE8"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00016705   P 1V          AHP       1   53</w:t>
                      </w:r>
                    </w:p>
                    <w:p w14:paraId="25D1D341"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00018732   PE1V 14606976 AIP</w:t>
                      </w:r>
                    </w:p>
                    <w:p w14:paraId="7DA234A2"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w:t>
                      </w:r>
                    </w:p>
                    <w:p w14:paraId="52CA2AC1"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00032700   PE1V 15206882 AC</w:t>
                      </w:r>
                    </w:p>
                    <w:p w14:paraId="30D70A5A"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00033804   PE1V 15213889 ADP</w:t>
                      </w:r>
                    </w:p>
                    <w:p w14:paraId="44B4E92D"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 xml:space="preserve">           The Volume number seen on the article website </w:t>
                      </w:r>
                      <w:proofErr w:type="gramStart"/>
                      <w:r w:rsidRPr="009410E0">
                        <w:rPr>
                          <w:rFonts w:ascii="Courier New" w:eastAsia="MS Mincho" w:hAnsi="Courier New" w:cs="Courier New"/>
                          <w:snapToGrid w:val="0"/>
                          <w:sz w:val="18"/>
                          <w:szCs w:val="18"/>
                          <w:lang w:val="en-GB" w:eastAsia="ja-JP"/>
                        </w:rPr>
                        <w:t>is</w:t>
                      </w:r>
                      <w:proofErr w:type="gramEnd"/>
                    </w:p>
                    <w:p w14:paraId="6B622BF3"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 xml:space="preserve">            different from the one on the article hard copy.</w:t>
                      </w:r>
                    </w:p>
                    <w:p w14:paraId="303D09DB" w14:textId="77777777" w:rsidR="00B478F4" w:rsidRPr="00E250A8" w:rsidRDefault="00B478F4" w:rsidP="00B478F4">
                      <w:pPr>
                        <w:tabs>
                          <w:tab w:val="left" w:pos="993"/>
                        </w:tabs>
                        <w:jc w:val="both"/>
                        <w:rPr>
                          <w:rFonts w:ascii="Courier New" w:eastAsia="MS Mincho" w:hAnsi="Courier New" w:cs="Courier New"/>
                          <w:b/>
                          <w:bCs/>
                          <w:snapToGrid w:val="0"/>
                          <w:sz w:val="18"/>
                          <w:szCs w:val="18"/>
                          <w:lang w:val="en-GB" w:eastAsia="ja-JP"/>
                        </w:rPr>
                      </w:pPr>
                      <w:r w:rsidRPr="00E250A8">
                        <w:rPr>
                          <w:rFonts w:ascii="Courier New" w:eastAsia="MS Mincho" w:hAnsi="Courier New" w:cs="Courier New"/>
                          <w:b/>
                          <w:bCs/>
                          <w:snapToGrid w:val="0"/>
                          <w:sz w:val="18"/>
                          <w:szCs w:val="18"/>
                          <w:lang w:val="en-GB" w:eastAsia="ja-JP"/>
                        </w:rPr>
                        <w:t>00034169   PE1V 12864838 APH</w:t>
                      </w:r>
                    </w:p>
                    <w:p w14:paraId="30AFE4B6"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00034916   PE1V 1096035X AP</w:t>
                      </w:r>
                    </w:p>
                    <w:p w14:paraId="66E5DEE6" w14:textId="77777777" w:rsidR="00B478F4" w:rsidRPr="009410E0"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w:t>
                      </w:r>
                    </w:p>
                    <w:p w14:paraId="1BA51405" w14:textId="77777777" w:rsidR="00B478F4" w:rsidRDefault="00B478F4" w:rsidP="00B478F4">
                      <w:pPr>
                        <w:tabs>
                          <w:tab w:val="left" w:pos="993"/>
                        </w:tabs>
                        <w:jc w:val="both"/>
                        <w:rPr>
                          <w:rFonts w:ascii="Courier New" w:eastAsia="MS Mincho" w:hAnsi="Courier New" w:cs="Courier New"/>
                          <w:snapToGrid w:val="0"/>
                          <w:sz w:val="18"/>
                          <w:szCs w:val="18"/>
                          <w:lang w:val="en-GB" w:eastAsia="ja-JP"/>
                        </w:rPr>
                      </w:pPr>
                      <w:r w:rsidRPr="009410E0">
                        <w:rPr>
                          <w:rFonts w:ascii="Courier New" w:eastAsia="MS Mincho" w:hAnsi="Courier New" w:cs="Courier New"/>
                          <w:snapToGrid w:val="0"/>
                          <w:sz w:val="18"/>
                          <w:szCs w:val="18"/>
                          <w:lang w:val="en-GB" w:eastAsia="ja-JP"/>
                        </w:rPr>
                        <w:t>00114626   PE1V 15729486 CZJ       1   10CZJ/B    11   39</w:t>
                      </w:r>
                    </w:p>
                    <w:p w14:paraId="26FDBDF6" w14:textId="77777777" w:rsidR="00B478F4" w:rsidRPr="0072143E" w:rsidRDefault="00B478F4" w:rsidP="00B478F4">
                      <w:pPr>
                        <w:tabs>
                          <w:tab w:val="left" w:pos="993"/>
                        </w:tabs>
                        <w:jc w:val="both"/>
                        <w:rPr>
                          <w:rFonts w:ascii="Courier New" w:eastAsia="MS Mincho" w:hAnsi="Courier New" w:cs="Courier New"/>
                          <w:snapToGrid w:val="0"/>
                          <w:sz w:val="18"/>
                          <w:szCs w:val="18"/>
                          <w:lang w:val="en-GB" w:eastAsia="ja-JP"/>
                        </w:rPr>
                      </w:pPr>
                      <w:r w:rsidRPr="0072143E">
                        <w:rPr>
                          <w:rFonts w:ascii="Courier New" w:eastAsia="MS Mincho" w:hAnsi="Courier New" w:cs="Courier New"/>
                          <w:snapToGrid w:val="0"/>
                          <w:sz w:val="18"/>
                          <w:szCs w:val="18"/>
                          <w:lang w:val="en-GB" w:eastAsia="ja-JP"/>
                        </w:rPr>
                        <w:t>...</w:t>
                      </w:r>
                    </w:p>
                    <w:p w14:paraId="6F6D5E68" w14:textId="77777777" w:rsidR="00B478F4" w:rsidRPr="00106A15" w:rsidRDefault="00B478F4" w:rsidP="00B478F4">
                      <w:pPr>
                        <w:tabs>
                          <w:tab w:val="left" w:pos="993"/>
                        </w:tabs>
                        <w:jc w:val="both"/>
                        <w:rPr>
                          <w:rFonts w:ascii="Courier New" w:eastAsia="MS Mincho" w:hAnsi="Courier New" w:cs="Courier New"/>
                          <w:b/>
                          <w:bCs/>
                          <w:snapToGrid w:val="0"/>
                          <w:sz w:val="18"/>
                          <w:szCs w:val="18"/>
                          <w:lang w:val="en-GB" w:eastAsia="ja-JP"/>
                        </w:rPr>
                      </w:pPr>
                      <w:r w:rsidRPr="00106A15">
                        <w:rPr>
                          <w:rFonts w:ascii="Courier New" w:eastAsia="MS Mincho" w:hAnsi="Courier New" w:cs="Courier New"/>
                          <w:b/>
                          <w:bCs/>
                          <w:snapToGrid w:val="0"/>
                          <w:sz w:val="18"/>
                          <w:szCs w:val="18"/>
                          <w:lang w:val="en-GB" w:eastAsia="ja-JP"/>
                        </w:rPr>
                        <w:t>00443328   PS1V 09397922 ZP           271</w:t>
                      </w:r>
                    </w:p>
                    <w:p w14:paraId="51CBA607" w14:textId="77777777" w:rsidR="00B478F4" w:rsidRPr="0072143E" w:rsidRDefault="00B478F4" w:rsidP="00B478F4">
                      <w:pPr>
                        <w:tabs>
                          <w:tab w:val="left" w:pos="993"/>
                        </w:tabs>
                        <w:jc w:val="both"/>
                        <w:rPr>
                          <w:rFonts w:ascii="Courier New" w:eastAsia="MS Mincho" w:hAnsi="Courier New" w:cs="Courier New"/>
                          <w:snapToGrid w:val="0"/>
                          <w:sz w:val="18"/>
                          <w:szCs w:val="18"/>
                          <w:lang w:val="en-GB" w:eastAsia="ja-JP"/>
                        </w:rPr>
                      </w:pPr>
                      <w:r w:rsidRPr="0072143E">
                        <w:rPr>
                          <w:rFonts w:ascii="Courier New" w:eastAsia="MS Mincho" w:hAnsi="Courier New" w:cs="Courier New"/>
                          <w:snapToGrid w:val="0"/>
                          <w:sz w:val="18"/>
                          <w:szCs w:val="18"/>
                          <w:lang w:val="en-GB" w:eastAsia="ja-JP"/>
                        </w:rPr>
                        <w:t>...</w:t>
                      </w:r>
                    </w:p>
                    <w:p w14:paraId="14AFE9AD" w14:textId="6E4D4CCB" w:rsidR="00B478F4" w:rsidRDefault="00B478F4"/>
                  </w:txbxContent>
                </v:textbox>
                <w10:wrap type="square" anchorx="margin"/>
              </v:shape>
            </w:pict>
          </mc:Fallback>
        </mc:AlternateContent>
      </w:r>
      <w:r w:rsidR="00327DD5">
        <w:rPr>
          <w:rFonts w:eastAsia="MS Mincho" w:hint="eastAsia"/>
          <w:snapToGrid w:val="0"/>
          <w:sz w:val="24"/>
          <w:lang w:val="en-GB" w:eastAsia="ja-JP"/>
        </w:rPr>
        <w:t xml:space="preserve">Extraction </w:t>
      </w:r>
      <w:r w:rsidR="0066543D">
        <w:rPr>
          <w:rFonts w:eastAsia="MS Mincho"/>
          <w:snapToGrid w:val="0"/>
          <w:sz w:val="24"/>
          <w:lang w:val="en-GB" w:eastAsia="ja-JP"/>
        </w:rPr>
        <w:t>from</w:t>
      </w:r>
      <w:r w:rsidR="00953AAE">
        <w:rPr>
          <w:rFonts w:eastAsia="MS Mincho" w:hint="eastAsia"/>
          <w:snapToGrid w:val="0"/>
          <w:sz w:val="24"/>
          <w:lang w:val="en-GB" w:eastAsia="ja-JP"/>
        </w:rPr>
        <w:t xml:space="preserve"> </w:t>
      </w:r>
      <w:r w:rsidR="0066543D">
        <w:rPr>
          <w:rFonts w:eastAsia="MS Mincho"/>
          <w:snapToGrid w:val="0"/>
          <w:sz w:val="24"/>
          <w:lang w:val="en-GB" w:eastAsia="ja-JP"/>
        </w:rPr>
        <w:t xml:space="preserve">Trans </w:t>
      </w:r>
      <w:r w:rsidR="00924615">
        <w:rPr>
          <w:rFonts w:eastAsia="MS Mincho" w:hint="eastAsia"/>
          <w:snapToGrid w:val="0"/>
          <w:sz w:val="24"/>
          <w:lang w:val="en-GB" w:eastAsia="ja-JP"/>
        </w:rPr>
        <w:t>Dictionary 4</w:t>
      </w:r>
      <w:r w:rsidR="0018376D">
        <w:rPr>
          <w:rFonts w:eastAsia="MS Mincho" w:hint="eastAsia"/>
          <w:snapToGrid w:val="0"/>
          <w:sz w:val="24"/>
          <w:lang w:val="en-GB" w:eastAsia="ja-JP"/>
        </w:rPr>
        <w:t>4</w:t>
      </w:r>
      <w:r w:rsidR="00924615">
        <w:rPr>
          <w:rFonts w:eastAsia="MS Mincho" w:hint="eastAsia"/>
          <w:snapToGrid w:val="0"/>
          <w:sz w:val="24"/>
          <w:lang w:val="en-GB" w:eastAsia="ja-JP"/>
        </w:rPr>
        <w:t>:</w:t>
      </w:r>
    </w:p>
    <w:p w14:paraId="16938C0C" w14:textId="77777777" w:rsidR="001138F2" w:rsidRDefault="001138F2" w:rsidP="001138F2">
      <w:pPr>
        <w:tabs>
          <w:tab w:val="left" w:pos="993"/>
        </w:tabs>
        <w:spacing w:before="240"/>
        <w:jc w:val="both"/>
        <w:rPr>
          <w:rFonts w:eastAsia="MS Mincho"/>
          <w:snapToGrid w:val="0"/>
          <w:sz w:val="24"/>
          <w:lang w:val="en-GB" w:eastAsia="ja-JP"/>
        </w:rPr>
      </w:pPr>
      <w:r>
        <w:rPr>
          <w:rFonts w:eastAsia="MS Mincho" w:hint="eastAsia"/>
          <w:snapToGrid w:val="0"/>
          <w:sz w:val="24"/>
          <w:lang w:val="en-GB" w:eastAsia="ja-JP"/>
        </w:rPr>
        <w:t>A journal may have two ISSN identifiers for paper and electronic medias. If both exist, the ISSN identifier for paper media (P) is treated as the code, and the one for electronic media (E) is treated as an alternative ISSN.</w:t>
      </w:r>
    </w:p>
    <w:p w14:paraId="357074DD" w14:textId="77777777" w:rsidR="001138F2" w:rsidRDefault="001138F2" w:rsidP="001138F2">
      <w:pPr>
        <w:tabs>
          <w:tab w:val="left" w:pos="993"/>
        </w:tabs>
        <w:spacing w:before="240"/>
        <w:jc w:val="both"/>
        <w:rPr>
          <w:rFonts w:eastAsia="MS Mincho"/>
          <w:snapToGrid w:val="0"/>
          <w:sz w:val="24"/>
          <w:lang w:val="en-GB" w:eastAsia="ja-JP"/>
        </w:rPr>
      </w:pPr>
      <w:r w:rsidRPr="00DB1BC7">
        <w:rPr>
          <w:rFonts w:eastAsia="MS Mincho" w:hint="eastAsia"/>
          <w:b/>
          <w:bCs/>
          <w:i/>
          <w:iCs/>
          <w:snapToGrid w:val="0"/>
          <w:sz w:val="24"/>
          <w:lang w:val="en-GB" w:eastAsia="ja-JP"/>
        </w:rPr>
        <w:t>Example</w:t>
      </w:r>
      <w:r>
        <w:rPr>
          <w:rFonts w:eastAsia="MS Mincho" w:hint="eastAsia"/>
          <w:snapToGrid w:val="0"/>
          <w:sz w:val="24"/>
          <w:lang w:val="en-GB" w:eastAsia="ja-JP"/>
        </w:rPr>
        <w:t>:</w:t>
      </w:r>
    </w:p>
    <w:p w14:paraId="36400738" w14:textId="77777777" w:rsidR="001138F2" w:rsidRDefault="001138F2" w:rsidP="001138F2">
      <w:pPr>
        <w:tabs>
          <w:tab w:val="left" w:pos="993"/>
        </w:tabs>
        <w:jc w:val="both"/>
        <w:rPr>
          <w:rFonts w:eastAsia="MS Mincho"/>
          <w:snapToGrid w:val="0"/>
          <w:sz w:val="24"/>
          <w:lang w:val="en-GB" w:eastAsia="ja-JP"/>
        </w:rPr>
      </w:pPr>
      <w:r>
        <w:rPr>
          <w:rFonts w:eastAsia="MS Mincho" w:hint="eastAsia"/>
          <w:snapToGrid w:val="0"/>
          <w:sz w:val="24"/>
          <w:lang w:val="en-GB" w:eastAsia="ja-JP"/>
        </w:rPr>
        <w:t>ISSN of APH (</w:t>
      </w:r>
      <w:r w:rsidRPr="003C2915">
        <w:rPr>
          <w:rFonts w:eastAsia="MS Mincho"/>
          <w:snapToGrid w:val="0"/>
          <w:sz w:val="24"/>
          <w:lang w:val="en-GB" w:eastAsia="ja-JP"/>
        </w:rPr>
        <w:t>Annales de Physique</w:t>
      </w:r>
      <w:r>
        <w:rPr>
          <w:rFonts w:eastAsia="MS Mincho" w:hint="eastAsia"/>
          <w:snapToGrid w:val="0"/>
          <w:sz w:val="24"/>
          <w:lang w:val="en-GB" w:eastAsia="ja-JP"/>
        </w:rPr>
        <w:t>) is 00034169 (paper) and 12864838 (electronic)</w:t>
      </w:r>
    </w:p>
    <w:p w14:paraId="5161CD61" w14:textId="79BF062B" w:rsidR="001138F2" w:rsidRDefault="001138F2" w:rsidP="001138F2">
      <w:pPr>
        <w:tabs>
          <w:tab w:val="left" w:pos="993"/>
        </w:tabs>
        <w:spacing w:before="240"/>
        <w:jc w:val="both"/>
        <w:rPr>
          <w:rFonts w:eastAsia="MS Mincho"/>
          <w:snapToGrid w:val="0"/>
          <w:sz w:val="24"/>
          <w:lang w:val="en-GB" w:eastAsia="ja-JP"/>
        </w:rPr>
      </w:pPr>
      <w:r>
        <w:rPr>
          <w:rFonts w:eastAsia="MS Mincho" w:hint="eastAsia"/>
          <w:snapToGrid w:val="0"/>
          <w:sz w:val="24"/>
          <w:lang w:val="en-GB" w:eastAsia="ja-JP"/>
        </w:rPr>
        <w:t xml:space="preserve">A journal also may have two possible ISSN identifiers within a volume depending on the issue. In such </w:t>
      </w:r>
      <w:r w:rsidR="00106A15">
        <w:rPr>
          <w:rFonts w:eastAsia="MS Mincho"/>
          <w:snapToGrid w:val="0"/>
          <w:sz w:val="24"/>
          <w:lang w:val="en-GB" w:eastAsia="ja-JP"/>
        </w:rPr>
        <w:t xml:space="preserve">a </w:t>
      </w:r>
      <w:r>
        <w:rPr>
          <w:rFonts w:eastAsia="MS Mincho" w:hint="eastAsia"/>
          <w:snapToGrid w:val="0"/>
          <w:sz w:val="24"/>
          <w:lang w:val="en-GB" w:eastAsia="ja-JP"/>
        </w:rPr>
        <w:t>case, the second one is treated as a secondary (S) ISSN.</w:t>
      </w:r>
    </w:p>
    <w:p w14:paraId="3010DA81" w14:textId="77777777" w:rsidR="001138F2" w:rsidRDefault="001138F2" w:rsidP="001138F2">
      <w:pPr>
        <w:tabs>
          <w:tab w:val="left" w:pos="993"/>
        </w:tabs>
        <w:spacing w:before="240"/>
        <w:jc w:val="both"/>
        <w:rPr>
          <w:rFonts w:eastAsia="MS Mincho"/>
          <w:snapToGrid w:val="0"/>
          <w:sz w:val="24"/>
          <w:lang w:val="en-GB" w:eastAsia="ja-JP"/>
        </w:rPr>
      </w:pPr>
      <w:r w:rsidRPr="00DB1BC7">
        <w:rPr>
          <w:rFonts w:eastAsia="MS Mincho" w:hint="eastAsia"/>
          <w:b/>
          <w:bCs/>
          <w:i/>
          <w:iCs/>
          <w:snapToGrid w:val="0"/>
          <w:sz w:val="24"/>
          <w:lang w:val="en-GB" w:eastAsia="ja-JP"/>
        </w:rPr>
        <w:t>Example</w:t>
      </w:r>
      <w:r>
        <w:rPr>
          <w:rFonts w:eastAsia="MS Mincho" w:hint="eastAsia"/>
          <w:snapToGrid w:val="0"/>
          <w:sz w:val="24"/>
          <w:lang w:val="en-GB" w:eastAsia="ja-JP"/>
        </w:rPr>
        <w:t>:</w:t>
      </w:r>
    </w:p>
    <w:p w14:paraId="119B5FA8" w14:textId="5C74AEF2" w:rsidR="001138F2" w:rsidRDefault="001138F2" w:rsidP="00DB1BC7">
      <w:pPr>
        <w:tabs>
          <w:tab w:val="left" w:pos="993"/>
        </w:tabs>
        <w:jc w:val="both"/>
        <w:rPr>
          <w:rFonts w:eastAsia="MS Mincho"/>
          <w:snapToGrid w:val="0"/>
          <w:sz w:val="24"/>
          <w:lang w:val="en-GB" w:eastAsia="ja-JP"/>
        </w:rPr>
      </w:pPr>
      <w:r>
        <w:rPr>
          <w:rFonts w:eastAsia="MS Mincho" w:hint="eastAsia"/>
          <w:snapToGrid w:val="0"/>
          <w:sz w:val="24"/>
          <w:lang w:val="en-GB" w:eastAsia="ja-JP"/>
        </w:rPr>
        <w:t>ISSN of ZP (</w:t>
      </w:r>
      <w:proofErr w:type="spellStart"/>
      <w:r>
        <w:rPr>
          <w:rFonts w:eastAsia="MS Mincho" w:hint="eastAsia"/>
          <w:snapToGrid w:val="0"/>
          <w:sz w:val="24"/>
          <w:lang w:val="en-GB" w:eastAsia="ja-JP"/>
        </w:rPr>
        <w:t>Zeitschrift</w:t>
      </w:r>
      <w:proofErr w:type="spellEnd"/>
      <w:r>
        <w:rPr>
          <w:rFonts w:eastAsia="MS Mincho" w:hint="eastAsia"/>
          <w:snapToGrid w:val="0"/>
          <w:sz w:val="24"/>
          <w:lang w:val="en-GB" w:eastAsia="ja-JP"/>
        </w:rPr>
        <w:t xml:space="preserve"> f</w:t>
      </w:r>
      <w:r>
        <w:rPr>
          <w:rFonts w:eastAsia="MS Mincho"/>
          <w:snapToGrid w:val="0"/>
          <w:sz w:val="24"/>
          <w:lang w:val="en-GB" w:eastAsia="ja-JP"/>
        </w:rPr>
        <w:t>ü</w:t>
      </w:r>
      <w:r>
        <w:rPr>
          <w:rFonts w:eastAsia="MS Mincho" w:hint="eastAsia"/>
          <w:snapToGrid w:val="0"/>
          <w:sz w:val="24"/>
          <w:lang w:val="en-GB" w:eastAsia="ja-JP"/>
        </w:rPr>
        <w:t xml:space="preserve">r </w:t>
      </w:r>
      <w:proofErr w:type="spellStart"/>
      <w:r>
        <w:rPr>
          <w:rFonts w:eastAsia="MS Mincho" w:hint="eastAsia"/>
          <w:snapToGrid w:val="0"/>
          <w:sz w:val="24"/>
          <w:lang w:val="en-GB" w:eastAsia="ja-JP"/>
        </w:rPr>
        <w:t>Physik</w:t>
      </w:r>
      <w:proofErr w:type="spellEnd"/>
      <w:r>
        <w:rPr>
          <w:rFonts w:eastAsia="MS Mincho" w:hint="eastAsia"/>
          <w:snapToGrid w:val="0"/>
          <w:sz w:val="24"/>
          <w:lang w:val="en-GB" w:eastAsia="ja-JP"/>
        </w:rPr>
        <w:t xml:space="preserve">) is 00443328 (primary) and 09397922 (secondary). For Vol. 263, the primary one is </w:t>
      </w:r>
      <w:r w:rsidR="007F44A5">
        <w:rPr>
          <w:rFonts w:eastAsia="MS Mincho"/>
          <w:snapToGrid w:val="0"/>
          <w:sz w:val="24"/>
          <w:lang w:val="en-GB" w:eastAsia="ja-JP"/>
        </w:rPr>
        <w:t>seen on</w:t>
      </w:r>
      <w:r w:rsidR="00106A15">
        <w:rPr>
          <w:rFonts w:eastAsia="MS Mincho"/>
          <w:snapToGrid w:val="0"/>
          <w:sz w:val="24"/>
          <w:lang w:val="en-GB" w:eastAsia="ja-JP"/>
        </w:rPr>
        <w:t xml:space="preserve"> </w:t>
      </w:r>
      <w:proofErr w:type="spellStart"/>
      <w:r w:rsidR="00106A15">
        <w:rPr>
          <w:rFonts w:eastAsia="MS Mincho"/>
          <w:snapToGrid w:val="0"/>
          <w:sz w:val="24"/>
          <w:lang w:val="en-GB" w:eastAsia="ja-JP"/>
        </w:rPr>
        <w:t>CrossRef</w:t>
      </w:r>
      <w:proofErr w:type="spellEnd"/>
      <w:r w:rsidR="00106A15">
        <w:rPr>
          <w:rFonts w:eastAsia="MS Mincho"/>
          <w:snapToGrid w:val="0"/>
          <w:sz w:val="24"/>
          <w:lang w:val="en-GB" w:eastAsia="ja-JP"/>
        </w:rPr>
        <w:t xml:space="preserve"> </w:t>
      </w:r>
      <w:r>
        <w:rPr>
          <w:rFonts w:eastAsia="MS Mincho" w:hint="eastAsia"/>
          <w:snapToGrid w:val="0"/>
          <w:sz w:val="24"/>
          <w:lang w:val="en-GB" w:eastAsia="ja-JP"/>
        </w:rPr>
        <w:t xml:space="preserve">for Issue 1 and 5, and the secondary one is </w:t>
      </w:r>
      <w:r w:rsidR="007F44A5">
        <w:rPr>
          <w:rFonts w:eastAsia="MS Mincho"/>
          <w:snapToGrid w:val="0"/>
          <w:sz w:val="24"/>
          <w:lang w:val="en-GB" w:eastAsia="ja-JP"/>
        </w:rPr>
        <w:t>seen</w:t>
      </w:r>
      <w:r>
        <w:rPr>
          <w:rFonts w:eastAsia="MS Mincho" w:hint="eastAsia"/>
          <w:snapToGrid w:val="0"/>
          <w:sz w:val="24"/>
          <w:lang w:val="en-GB" w:eastAsia="ja-JP"/>
        </w:rPr>
        <w:t xml:space="preserve"> for Issues 2 to 4</w:t>
      </w:r>
      <w:r w:rsidR="00106A15">
        <w:rPr>
          <w:rFonts w:eastAsia="MS Mincho"/>
          <w:snapToGrid w:val="0"/>
          <w:sz w:val="24"/>
          <w:lang w:val="en-GB" w:eastAsia="ja-JP"/>
        </w:rPr>
        <w:t xml:space="preserve"> </w:t>
      </w:r>
      <w:r w:rsidR="007F44A5">
        <w:rPr>
          <w:rFonts w:eastAsia="MS Mincho"/>
          <w:snapToGrid w:val="0"/>
          <w:sz w:val="24"/>
          <w:lang w:val="en-GB" w:eastAsia="ja-JP"/>
        </w:rPr>
        <w:t>on</w:t>
      </w:r>
      <w:r w:rsidR="00106A15">
        <w:rPr>
          <w:rFonts w:eastAsia="MS Mincho"/>
          <w:snapToGrid w:val="0"/>
          <w:sz w:val="24"/>
          <w:lang w:val="en-GB" w:eastAsia="ja-JP"/>
        </w:rPr>
        <w:t xml:space="preserve"> </w:t>
      </w:r>
      <w:proofErr w:type="spellStart"/>
      <w:r w:rsidR="00106A15">
        <w:rPr>
          <w:rFonts w:eastAsia="MS Mincho"/>
          <w:snapToGrid w:val="0"/>
          <w:sz w:val="24"/>
          <w:lang w:val="en-GB" w:eastAsia="ja-JP"/>
        </w:rPr>
        <w:t>CrossRef</w:t>
      </w:r>
      <w:proofErr w:type="spellEnd"/>
      <w:r>
        <w:rPr>
          <w:rFonts w:eastAsia="MS Mincho" w:hint="eastAsia"/>
          <w:snapToGrid w:val="0"/>
          <w:sz w:val="24"/>
          <w:lang w:val="en-GB" w:eastAsia="ja-JP"/>
        </w:rPr>
        <w:t xml:space="preserve">. (N.B. The secondary ISSN is originally defined for ZP/A, but some ZP issues are registered in </w:t>
      </w:r>
      <w:proofErr w:type="spellStart"/>
      <w:r>
        <w:rPr>
          <w:rFonts w:eastAsia="MS Mincho" w:hint="eastAsia"/>
          <w:snapToGrid w:val="0"/>
          <w:sz w:val="24"/>
          <w:lang w:val="en-GB" w:eastAsia="ja-JP"/>
        </w:rPr>
        <w:t>CrossRef</w:t>
      </w:r>
      <w:proofErr w:type="spellEnd"/>
      <w:r>
        <w:rPr>
          <w:rFonts w:eastAsia="MS Mincho" w:hint="eastAsia"/>
          <w:snapToGrid w:val="0"/>
          <w:sz w:val="24"/>
          <w:lang w:val="en-GB" w:eastAsia="ja-JP"/>
        </w:rPr>
        <w:t>. with this secondary ISSN.</w:t>
      </w:r>
      <w:r w:rsidR="007F44A5">
        <w:rPr>
          <w:rFonts w:eastAsia="MS Mincho"/>
          <w:snapToGrid w:val="0"/>
          <w:sz w:val="24"/>
          <w:lang w:val="en-GB" w:eastAsia="ja-JP"/>
        </w:rPr>
        <w:t xml:space="preserve"> This is probably a mistake in registration.</w:t>
      </w:r>
      <w:r>
        <w:rPr>
          <w:rFonts w:eastAsia="MS Mincho" w:hint="eastAsia"/>
          <w:snapToGrid w:val="0"/>
          <w:sz w:val="24"/>
          <w:lang w:val="en-GB" w:eastAsia="ja-JP"/>
        </w:rPr>
        <w:t>)</w:t>
      </w:r>
    </w:p>
    <w:p w14:paraId="62883349" w14:textId="184B6088" w:rsidR="000B1E4D" w:rsidRDefault="000B1E4D" w:rsidP="00545174">
      <w:pPr>
        <w:tabs>
          <w:tab w:val="left" w:pos="993"/>
        </w:tabs>
        <w:spacing w:before="120"/>
        <w:jc w:val="both"/>
        <w:rPr>
          <w:rFonts w:eastAsia="MS Mincho"/>
          <w:snapToGrid w:val="0"/>
          <w:sz w:val="24"/>
          <w:lang w:val="en-GB" w:eastAsia="ja-JP"/>
        </w:rPr>
      </w:pPr>
      <w:r>
        <w:rPr>
          <w:rFonts w:eastAsia="MS Mincho" w:hint="eastAsia"/>
          <w:snapToGrid w:val="0"/>
          <w:sz w:val="24"/>
          <w:lang w:val="en-GB" w:eastAsia="ja-JP"/>
        </w:rPr>
        <w:t xml:space="preserve">Note that currently this dictionary </w:t>
      </w:r>
      <w:r w:rsidR="00BF796F">
        <w:rPr>
          <w:rFonts w:eastAsia="MS Mincho" w:hint="eastAsia"/>
          <w:snapToGrid w:val="0"/>
          <w:sz w:val="24"/>
          <w:lang w:val="en-GB" w:eastAsia="ja-JP"/>
        </w:rPr>
        <w:t xml:space="preserve">collects ISSN identifiers necessary to </w:t>
      </w:r>
      <w:r w:rsidR="0017355A">
        <w:rPr>
          <w:rFonts w:eastAsia="MS Mincho"/>
          <w:snapToGrid w:val="0"/>
          <w:sz w:val="24"/>
          <w:lang w:val="en-GB" w:eastAsia="ja-JP"/>
        </w:rPr>
        <w:t xml:space="preserve">find a </w:t>
      </w:r>
      <w:r w:rsidR="00BF796F">
        <w:rPr>
          <w:rFonts w:eastAsia="MS Mincho" w:hint="eastAsia"/>
          <w:snapToGrid w:val="0"/>
          <w:sz w:val="24"/>
          <w:lang w:val="en-GB" w:eastAsia="ja-JP"/>
        </w:rPr>
        <w:t xml:space="preserve">DOI </w:t>
      </w:r>
      <w:r w:rsidR="00B84537">
        <w:rPr>
          <w:rFonts w:eastAsia="MS Mincho" w:hint="eastAsia"/>
          <w:snapToGrid w:val="0"/>
          <w:sz w:val="24"/>
          <w:lang w:val="en-GB" w:eastAsia="ja-JP"/>
        </w:rPr>
        <w:t xml:space="preserve">in the </w:t>
      </w:r>
      <w:proofErr w:type="spellStart"/>
      <w:r w:rsidR="00B84537">
        <w:rPr>
          <w:rFonts w:eastAsia="MS Mincho" w:hint="eastAsia"/>
          <w:snapToGrid w:val="0"/>
          <w:sz w:val="24"/>
          <w:lang w:val="en-GB" w:eastAsia="ja-JP"/>
        </w:rPr>
        <w:t>CrossRef</w:t>
      </w:r>
      <w:proofErr w:type="spellEnd"/>
      <w:r w:rsidR="00B84537">
        <w:rPr>
          <w:rFonts w:eastAsia="MS Mincho" w:hint="eastAsia"/>
          <w:snapToGrid w:val="0"/>
          <w:sz w:val="24"/>
          <w:lang w:val="en-GB" w:eastAsia="ja-JP"/>
        </w:rPr>
        <w:t xml:space="preserve"> database. </w:t>
      </w:r>
      <w:r w:rsidR="005552EC">
        <w:rPr>
          <w:rFonts w:eastAsia="MS Mincho" w:hint="eastAsia"/>
          <w:snapToGrid w:val="0"/>
          <w:sz w:val="24"/>
          <w:lang w:val="en-GB" w:eastAsia="ja-JP"/>
        </w:rPr>
        <w:t xml:space="preserve">For example, Helvetica </w:t>
      </w:r>
      <w:proofErr w:type="spellStart"/>
      <w:r w:rsidR="005552EC">
        <w:rPr>
          <w:rFonts w:eastAsia="MS Mincho" w:hint="eastAsia"/>
          <w:snapToGrid w:val="0"/>
          <w:sz w:val="24"/>
          <w:lang w:val="en-GB" w:eastAsia="ja-JP"/>
        </w:rPr>
        <w:t>Physica</w:t>
      </w:r>
      <w:proofErr w:type="spellEnd"/>
      <w:r w:rsidR="005552EC">
        <w:rPr>
          <w:rFonts w:eastAsia="MS Mincho" w:hint="eastAsia"/>
          <w:snapToGrid w:val="0"/>
          <w:sz w:val="24"/>
          <w:lang w:val="en-GB" w:eastAsia="ja-JP"/>
        </w:rPr>
        <w:t xml:space="preserve"> Acta (HPA) </w:t>
      </w:r>
      <w:r w:rsidR="0018376D">
        <w:rPr>
          <w:rFonts w:eastAsia="MS Mincho" w:hint="eastAsia"/>
          <w:snapToGrid w:val="0"/>
          <w:sz w:val="24"/>
          <w:lang w:val="en-GB" w:eastAsia="ja-JP"/>
        </w:rPr>
        <w:t>adopts</w:t>
      </w:r>
      <w:r w:rsidR="005552EC">
        <w:rPr>
          <w:rFonts w:eastAsia="MS Mincho" w:hint="eastAsia"/>
          <w:snapToGrid w:val="0"/>
          <w:sz w:val="24"/>
          <w:lang w:val="en-GB" w:eastAsia="ja-JP"/>
        </w:rPr>
        <w:t xml:space="preserve"> </w:t>
      </w:r>
      <w:proofErr w:type="spellStart"/>
      <w:r w:rsidR="005552EC">
        <w:rPr>
          <w:rFonts w:eastAsia="MS Mincho" w:hint="eastAsia"/>
          <w:snapToGrid w:val="0"/>
          <w:sz w:val="24"/>
          <w:lang w:val="en-GB" w:eastAsia="ja-JP"/>
        </w:rPr>
        <w:t>DataCite</w:t>
      </w:r>
      <w:proofErr w:type="spellEnd"/>
      <w:r w:rsidR="005552EC">
        <w:rPr>
          <w:rFonts w:eastAsia="MS Mincho" w:hint="eastAsia"/>
          <w:snapToGrid w:val="0"/>
          <w:sz w:val="24"/>
          <w:lang w:val="en-GB" w:eastAsia="ja-JP"/>
        </w:rPr>
        <w:t xml:space="preserve"> as the DOI registration agency, and its ISSN</w:t>
      </w:r>
      <w:r w:rsidR="0018376D">
        <w:rPr>
          <w:rFonts w:eastAsia="MS Mincho" w:hint="eastAsia"/>
          <w:snapToGrid w:val="0"/>
          <w:sz w:val="24"/>
          <w:lang w:val="en-GB" w:eastAsia="ja-JP"/>
        </w:rPr>
        <w:t>s</w:t>
      </w:r>
      <w:r w:rsidR="005552EC">
        <w:rPr>
          <w:rFonts w:eastAsia="MS Mincho" w:hint="eastAsia"/>
          <w:snapToGrid w:val="0"/>
          <w:sz w:val="24"/>
          <w:lang w:val="en-GB" w:eastAsia="ja-JP"/>
        </w:rPr>
        <w:t xml:space="preserve"> (</w:t>
      </w:r>
      <w:r w:rsidR="00577D83">
        <w:rPr>
          <w:rFonts w:eastAsia="MS Mincho" w:hint="eastAsia"/>
          <w:snapToGrid w:val="0"/>
          <w:sz w:val="24"/>
          <w:lang w:val="en-GB" w:eastAsia="ja-JP"/>
        </w:rPr>
        <w:t xml:space="preserve">00180238 </w:t>
      </w:r>
      <w:r w:rsidR="00915A73">
        <w:rPr>
          <w:rFonts w:eastAsia="MS Mincho" w:hint="eastAsia"/>
          <w:snapToGrid w:val="0"/>
          <w:sz w:val="24"/>
          <w:lang w:val="en-GB" w:eastAsia="ja-JP"/>
        </w:rPr>
        <w:t xml:space="preserve">for print, 22971971 for electronic) </w:t>
      </w:r>
      <w:r w:rsidR="0018376D">
        <w:rPr>
          <w:rFonts w:eastAsia="MS Mincho" w:hint="eastAsia"/>
          <w:snapToGrid w:val="0"/>
          <w:sz w:val="24"/>
          <w:lang w:val="en-GB" w:eastAsia="ja-JP"/>
        </w:rPr>
        <w:t>are</w:t>
      </w:r>
      <w:r w:rsidR="00915A73">
        <w:rPr>
          <w:rFonts w:eastAsia="MS Mincho" w:hint="eastAsia"/>
          <w:snapToGrid w:val="0"/>
          <w:sz w:val="24"/>
          <w:lang w:val="en-GB" w:eastAsia="ja-JP"/>
        </w:rPr>
        <w:t xml:space="preserve"> not included in this dictionary.</w:t>
      </w:r>
    </w:p>
    <w:p w14:paraId="1C8EA48D" w14:textId="5388D822" w:rsidR="000B1E4D" w:rsidRDefault="001138F2">
      <w:pPr>
        <w:rPr>
          <w:rFonts w:eastAsia="MS Mincho"/>
          <w:snapToGrid w:val="0"/>
          <w:sz w:val="24"/>
          <w:lang w:val="en-GB" w:eastAsia="ja-JP"/>
        </w:rPr>
      </w:pPr>
      <w:r>
        <w:rPr>
          <w:rFonts w:eastAsia="MS Mincho"/>
          <w:snapToGrid w:val="0"/>
          <w:sz w:val="24"/>
          <w:lang w:val="en-GB" w:eastAsia="ja-JP"/>
        </w:rPr>
        <w:br w:type="page"/>
      </w:r>
    </w:p>
    <w:p w14:paraId="5F8F1CBA" w14:textId="7E45AE61" w:rsidR="00EE4914" w:rsidRPr="00EE4914" w:rsidRDefault="00EE4914" w:rsidP="00EE4914">
      <w:pPr>
        <w:suppressAutoHyphens/>
        <w:autoSpaceDE w:val="0"/>
        <w:rPr>
          <w:rFonts w:eastAsia="Times New Roman"/>
          <w:b/>
          <w:sz w:val="24"/>
          <w:szCs w:val="24"/>
          <w:u w:val="single"/>
          <w:lang w:val="en-GB" w:eastAsia="ar-SA"/>
        </w:rPr>
      </w:pPr>
      <w:r w:rsidRPr="00EE4914">
        <w:rPr>
          <w:rFonts w:eastAsia="Times New Roman"/>
          <w:b/>
          <w:sz w:val="24"/>
          <w:szCs w:val="24"/>
          <w:u w:val="single"/>
          <w:lang w:val="en-GB" w:eastAsia="ar-SA"/>
        </w:rPr>
        <w:lastRenderedPageBreak/>
        <w:t xml:space="preserve">Dictionary </w:t>
      </w:r>
      <w:r>
        <w:rPr>
          <w:rFonts w:hint="eastAsia"/>
          <w:b/>
          <w:sz w:val="24"/>
          <w:szCs w:val="24"/>
          <w:u w:val="single"/>
          <w:lang w:val="en-GB" w:eastAsia="ja-JP"/>
        </w:rPr>
        <w:t>4</w:t>
      </w:r>
      <w:r w:rsidR="000C5E78">
        <w:rPr>
          <w:rFonts w:hint="eastAsia"/>
          <w:b/>
          <w:sz w:val="24"/>
          <w:szCs w:val="24"/>
          <w:u w:val="single"/>
          <w:lang w:val="en-GB" w:eastAsia="ja-JP"/>
        </w:rPr>
        <w:t>4</w:t>
      </w:r>
      <w:r w:rsidRPr="00EE4914">
        <w:rPr>
          <w:rFonts w:eastAsia="Times New Roman"/>
          <w:b/>
          <w:sz w:val="24"/>
          <w:szCs w:val="24"/>
          <w:u w:val="single"/>
          <w:lang w:val="en-GB" w:eastAsia="ar-SA"/>
        </w:rPr>
        <w:t xml:space="preserve">: </w:t>
      </w:r>
      <w:r>
        <w:rPr>
          <w:rFonts w:hint="eastAsia"/>
          <w:b/>
          <w:sz w:val="24"/>
          <w:szCs w:val="24"/>
          <w:u w:val="single"/>
          <w:lang w:val="en-GB" w:eastAsia="ja-JP"/>
        </w:rPr>
        <w:t>ISSN identifier</w:t>
      </w:r>
    </w:p>
    <w:p w14:paraId="104DF3F3" w14:textId="77777777" w:rsidR="00EE4914" w:rsidRPr="00EE4914" w:rsidRDefault="00EE4914" w:rsidP="00EE4914">
      <w:pPr>
        <w:suppressAutoHyphens/>
        <w:rPr>
          <w:rFonts w:eastAsia="Times New Roman"/>
          <w:b/>
          <w:sz w:val="24"/>
          <w:szCs w:val="24"/>
          <w:u w:val="single"/>
          <w:lang w:val="en-GB" w:eastAsia="ar-SA"/>
        </w:rPr>
      </w:pPr>
    </w:p>
    <w:tbl>
      <w:tblPr>
        <w:tblW w:w="0" w:type="auto"/>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683"/>
        <w:gridCol w:w="4096"/>
        <w:gridCol w:w="1015"/>
        <w:gridCol w:w="1072"/>
        <w:gridCol w:w="944"/>
        <w:gridCol w:w="1030"/>
      </w:tblGrid>
      <w:tr w:rsidR="00EE4914" w:rsidRPr="00EE4914" w14:paraId="28191182" w14:textId="77777777" w:rsidTr="00E770ED">
        <w:trPr>
          <w:jc w:val="center"/>
        </w:trPr>
        <w:tc>
          <w:tcPr>
            <w:tcW w:w="683" w:type="dxa"/>
            <w:tcBorders>
              <w:bottom w:val="single" w:sz="4" w:space="0" w:color="000000"/>
            </w:tcBorders>
            <w:shd w:val="clear" w:color="auto" w:fill="auto"/>
          </w:tcPr>
          <w:p w14:paraId="199465BB" w14:textId="77777777" w:rsidR="00EE4914" w:rsidRPr="00EE4914" w:rsidRDefault="00EE4914" w:rsidP="00E770ED">
            <w:pPr>
              <w:suppressAutoHyphens/>
              <w:snapToGrid w:val="0"/>
              <w:rPr>
                <w:rFonts w:eastAsia="Times New Roman"/>
                <w:b/>
                <w:sz w:val="24"/>
                <w:szCs w:val="24"/>
                <w:lang w:val="en-GB" w:eastAsia="ar-SA"/>
              </w:rPr>
            </w:pPr>
            <w:r w:rsidRPr="00EE4914">
              <w:rPr>
                <w:rFonts w:eastAsia="Times New Roman"/>
                <w:b/>
                <w:sz w:val="24"/>
                <w:szCs w:val="24"/>
                <w:lang w:val="en-GB" w:eastAsia="ar-SA"/>
              </w:rPr>
              <w:t>Line</w:t>
            </w:r>
          </w:p>
        </w:tc>
        <w:tc>
          <w:tcPr>
            <w:tcW w:w="4096" w:type="dxa"/>
            <w:shd w:val="clear" w:color="auto" w:fill="auto"/>
          </w:tcPr>
          <w:p w14:paraId="6D0F701A" w14:textId="77777777" w:rsidR="00EE4914" w:rsidRPr="00EE4914" w:rsidRDefault="00EE4914" w:rsidP="00E770ED">
            <w:pPr>
              <w:suppressAutoHyphens/>
              <w:snapToGrid w:val="0"/>
              <w:rPr>
                <w:rFonts w:eastAsia="Times New Roman"/>
                <w:b/>
                <w:sz w:val="24"/>
                <w:szCs w:val="24"/>
                <w:lang w:val="en-GB" w:eastAsia="ar-SA"/>
              </w:rPr>
            </w:pPr>
            <w:r w:rsidRPr="00EE4914">
              <w:rPr>
                <w:rFonts w:eastAsia="Times New Roman"/>
                <w:b/>
                <w:sz w:val="24"/>
                <w:szCs w:val="24"/>
                <w:lang w:val="en-GB" w:eastAsia="ar-SA"/>
              </w:rPr>
              <w:t>Contents</w:t>
            </w:r>
          </w:p>
        </w:tc>
        <w:tc>
          <w:tcPr>
            <w:tcW w:w="1015" w:type="dxa"/>
            <w:shd w:val="clear" w:color="auto" w:fill="auto"/>
          </w:tcPr>
          <w:p w14:paraId="044C85FE" w14:textId="77777777" w:rsidR="00EE4914" w:rsidRPr="00EE4914" w:rsidRDefault="00EE4914" w:rsidP="00E770ED">
            <w:pPr>
              <w:suppressAutoHyphens/>
              <w:snapToGrid w:val="0"/>
              <w:rPr>
                <w:rFonts w:eastAsia="Times New Roman"/>
                <w:b/>
                <w:sz w:val="24"/>
                <w:szCs w:val="24"/>
                <w:lang w:val="en-GB" w:eastAsia="ar-SA"/>
              </w:rPr>
            </w:pPr>
            <w:r w:rsidRPr="00EE4914">
              <w:rPr>
                <w:rFonts w:eastAsia="Times New Roman"/>
                <w:b/>
                <w:sz w:val="24"/>
                <w:szCs w:val="24"/>
                <w:lang w:val="en-GB" w:eastAsia="ar-SA"/>
              </w:rPr>
              <w:t>Format</w:t>
            </w:r>
          </w:p>
        </w:tc>
        <w:tc>
          <w:tcPr>
            <w:tcW w:w="1072" w:type="dxa"/>
            <w:shd w:val="clear" w:color="auto" w:fill="auto"/>
          </w:tcPr>
          <w:p w14:paraId="06BD0E29" w14:textId="77777777" w:rsidR="00EE4914" w:rsidRPr="00EE4914" w:rsidRDefault="00EE4914" w:rsidP="00E770ED">
            <w:pPr>
              <w:suppressAutoHyphens/>
              <w:snapToGrid w:val="0"/>
              <w:ind w:left="-107" w:firstLine="1"/>
              <w:rPr>
                <w:rFonts w:eastAsia="Times New Roman"/>
                <w:b/>
                <w:sz w:val="24"/>
                <w:szCs w:val="24"/>
                <w:lang w:val="en-GB" w:eastAsia="ar-SA"/>
              </w:rPr>
            </w:pPr>
            <w:r w:rsidRPr="00EE4914">
              <w:rPr>
                <w:rFonts w:eastAsia="Times New Roman"/>
                <w:b/>
                <w:sz w:val="24"/>
                <w:szCs w:val="24"/>
                <w:lang w:val="en-GB" w:eastAsia="ar-SA"/>
              </w:rPr>
              <w:t>Archive</w:t>
            </w:r>
          </w:p>
        </w:tc>
        <w:tc>
          <w:tcPr>
            <w:tcW w:w="944" w:type="dxa"/>
            <w:shd w:val="clear" w:color="auto" w:fill="auto"/>
          </w:tcPr>
          <w:p w14:paraId="1DD4E6CE" w14:textId="77777777" w:rsidR="00EE4914" w:rsidRPr="00EE4914" w:rsidRDefault="00EE4914" w:rsidP="00E770ED">
            <w:pPr>
              <w:suppressAutoHyphens/>
              <w:snapToGrid w:val="0"/>
              <w:rPr>
                <w:rFonts w:eastAsia="Times New Roman"/>
                <w:b/>
                <w:sz w:val="24"/>
                <w:szCs w:val="24"/>
                <w:lang w:val="en-GB" w:eastAsia="ar-SA"/>
              </w:rPr>
            </w:pPr>
            <w:r w:rsidRPr="00EE4914">
              <w:rPr>
                <w:rFonts w:eastAsia="Times New Roman"/>
                <w:b/>
                <w:sz w:val="24"/>
                <w:szCs w:val="24"/>
                <w:lang w:val="en-GB" w:eastAsia="ar-SA"/>
              </w:rPr>
              <w:t>Trans</w:t>
            </w:r>
          </w:p>
        </w:tc>
        <w:tc>
          <w:tcPr>
            <w:tcW w:w="1030" w:type="dxa"/>
            <w:shd w:val="clear" w:color="auto" w:fill="auto"/>
          </w:tcPr>
          <w:p w14:paraId="0BA73140" w14:textId="77777777" w:rsidR="00EE4914" w:rsidRPr="00EE4914" w:rsidRDefault="00EE4914" w:rsidP="00E770ED">
            <w:pPr>
              <w:suppressAutoHyphens/>
              <w:snapToGrid w:val="0"/>
              <w:rPr>
                <w:rFonts w:eastAsia="Times New Roman"/>
                <w:b/>
                <w:sz w:val="24"/>
                <w:szCs w:val="24"/>
                <w:lang w:val="en-GB" w:eastAsia="ar-SA"/>
              </w:rPr>
            </w:pPr>
            <w:r w:rsidRPr="00EE4914">
              <w:rPr>
                <w:rFonts w:eastAsia="Times New Roman"/>
                <w:b/>
                <w:sz w:val="24"/>
                <w:szCs w:val="24"/>
                <w:lang w:val="en-GB" w:eastAsia="ar-SA"/>
              </w:rPr>
              <w:t>CHEX</w:t>
            </w:r>
          </w:p>
        </w:tc>
      </w:tr>
      <w:tr w:rsidR="00EE4914" w:rsidRPr="00EE4914" w14:paraId="24CF2F24" w14:textId="77777777" w:rsidTr="00E770ED">
        <w:trPr>
          <w:jc w:val="center"/>
        </w:trPr>
        <w:tc>
          <w:tcPr>
            <w:tcW w:w="683" w:type="dxa"/>
            <w:tcBorders>
              <w:bottom w:val="nil"/>
            </w:tcBorders>
            <w:shd w:val="clear" w:color="auto" w:fill="auto"/>
          </w:tcPr>
          <w:p w14:paraId="64C176F9" w14:textId="77777777" w:rsidR="00EE4914" w:rsidRPr="00EE4914" w:rsidRDefault="00EE4914" w:rsidP="00E770ED">
            <w:pPr>
              <w:suppressAutoHyphens/>
              <w:snapToGrid w:val="0"/>
              <w:rPr>
                <w:rFonts w:eastAsia="Times New Roman"/>
                <w:sz w:val="24"/>
                <w:szCs w:val="24"/>
                <w:lang w:val="en-GB" w:eastAsia="ar-SA"/>
              </w:rPr>
            </w:pPr>
            <w:r w:rsidRPr="00EE4914">
              <w:rPr>
                <w:rFonts w:eastAsia="Times New Roman"/>
                <w:sz w:val="24"/>
                <w:szCs w:val="24"/>
                <w:lang w:val="en-GB" w:eastAsia="ar-SA"/>
              </w:rPr>
              <w:t>1</w:t>
            </w:r>
          </w:p>
        </w:tc>
        <w:tc>
          <w:tcPr>
            <w:tcW w:w="4096" w:type="dxa"/>
            <w:shd w:val="clear" w:color="auto" w:fill="auto"/>
          </w:tcPr>
          <w:p w14:paraId="6CFE2AFC" w14:textId="7108DB79" w:rsidR="00EE4914" w:rsidRPr="00EE4914" w:rsidRDefault="00EE4914" w:rsidP="00E770ED">
            <w:pPr>
              <w:suppressAutoHyphens/>
              <w:snapToGrid w:val="0"/>
              <w:rPr>
                <w:sz w:val="24"/>
                <w:szCs w:val="24"/>
                <w:lang w:val="en-GB" w:eastAsia="ja-JP"/>
              </w:rPr>
            </w:pPr>
            <w:r w:rsidRPr="00EE4914">
              <w:rPr>
                <w:rFonts w:eastAsia="Times New Roman"/>
                <w:sz w:val="24"/>
                <w:szCs w:val="24"/>
                <w:lang w:val="en-GB" w:eastAsia="ar-SA"/>
              </w:rPr>
              <w:t>Code</w:t>
            </w:r>
          </w:p>
        </w:tc>
        <w:tc>
          <w:tcPr>
            <w:tcW w:w="1015" w:type="dxa"/>
            <w:shd w:val="clear" w:color="auto" w:fill="auto"/>
          </w:tcPr>
          <w:p w14:paraId="6DC40167" w14:textId="0697E3EE" w:rsidR="00EE4914" w:rsidRPr="00EE4914" w:rsidRDefault="00EE4914" w:rsidP="00E770ED">
            <w:pPr>
              <w:suppressAutoHyphens/>
              <w:snapToGrid w:val="0"/>
              <w:rPr>
                <w:rFonts w:eastAsia="Times New Roman"/>
                <w:sz w:val="24"/>
                <w:szCs w:val="24"/>
                <w:lang w:val="en-GB" w:eastAsia="ar-SA"/>
              </w:rPr>
            </w:pPr>
            <w:r w:rsidRPr="00EE4914">
              <w:rPr>
                <w:rFonts w:eastAsia="Times New Roman"/>
                <w:sz w:val="24"/>
                <w:szCs w:val="24"/>
                <w:lang w:val="en-GB" w:eastAsia="ar-SA"/>
              </w:rPr>
              <w:t>A</w:t>
            </w:r>
            <w:r>
              <w:rPr>
                <w:rFonts w:hint="eastAsia"/>
                <w:sz w:val="24"/>
                <w:szCs w:val="24"/>
                <w:lang w:val="en-GB" w:eastAsia="ja-JP"/>
              </w:rPr>
              <w:t>8</w:t>
            </w:r>
          </w:p>
        </w:tc>
        <w:tc>
          <w:tcPr>
            <w:tcW w:w="1072" w:type="dxa"/>
            <w:shd w:val="clear" w:color="auto" w:fill="auto"/>
          </w:tcPr>
          <w:p w14:paraId="1376B000" w14:textId="548E8232" w:rsidR="00EE4914" w:rsidRPr="00EE4914" w:rsidRDefault="00EE4914" w:rsidP="00E770ED">
            <w:pPr>
              <w:suppressAutoHyphens/>
              <w:snapToGrid w:val="0"/>
              <w:rPr>
                <w:sz w:val="24"/>
                <w:szCs w:val="24"/>
                <w:lang w:val="en-GB" w:eastAsia="ja-JP"/>
              </w:rPr>
            </w:pPr>
            <w:r w:rsidRPr="00EE4914">
              <w:rPr>
                <w:rFonts w:eastAsia="Times New Roman"/>
                <w:sz w:val="24"/>
                <w:szCs w:val="24"/>
                <w:lang w:val="en-GB" w:eastAsia="ar-SA"/>
              </w:rPr>
              <w:t>13-2</w:t>
            </w:r>
            <w:r>
              <w:rPr>
                <w:rFonts w:hint="eastAsia"/>
                <w:sz w:val="24"/>
                <w:szCs w:val="24"/>
                <w:lang w:val="en-GB" w:eastAsia="ja-JP"/>
              </w:rPr>
              <w:t>0</w:t>
            </w:r>
          </w:p>
        </w:tc>
        <w:tc>
          <w:tcPr>
            <w:tcW w:w="944" w:type="dxa"/>
            <w:shd w:val="clear" w:color="auto" w:fill="auto"/>
          </w:tcPr>
          <w:p w14:paraId="4B4AB2E9" w14:textId="2842E6D4" w:rsidR="00EE4914" w:rsidRPr="00EE4914" w:rsidRDefault="00EE4914" w:rsidP="00E770ED">
            <w:pPr>
              <w:suppressAutoHyphens/>
              <w:snapToGrid w:val="0"/>
              <w:rPr>
                <w:sz w:val="24"/>
                <w:szCs w:val="24"/>
                <w:lang w:val="en-GB" w:eastAsia="ja-JP"/>
              </w:rPr>
            </w:pPr>
            <w:r w:rsidRPr="00EE4914">
              <w:rPr>
                <w:rFonts w:eastAsia="Times New Roman"/>
                <w:sz w:val="24"/>
                <w:szCs w:val="24"/>
                <w:lang w:val="en-GB" w:eastAsia="ar-SA"/>
              </w:rPr>
              <w:t>1-</w:t>
            </w:r>
            <w:r>
              <w:rPr>
                <w:rFonts w:hint="eastAsia"/>
                <w:sz w:val="24"/>
                <w:szCs w:val="24"/>
                <w:lang w:val="en-GB" w:eastAsia="ja-JP"/>
              </w:rPr>
              <w:t>8</w:t>
            </w:r>
          </w:p>
        </w:tc>
        <w:tc>
          <w:tcPr>
            <w:tcW w:w="1030" w:type="dxa"/>
            <w:shd w:val="clear" w:color="auto" w:fill="auto"/>
          </w:tcPr>
          <w:p w14:paraId="0BBE765B" w14:textId="299E1780" w:rsidR="00EE4914" w:rsidRPr="00EE4914" w:rsidRDefault="00EE4914" w:rsidP="00E770ED">
            <w:pPr>
              <w:suppressAutoHyphens/>
              <w:snapToGrid w:val="0"/>
              <w:jc w:val="center"/>
              <w:rPr>
                <w:rFonts w:eastAsia="Times New Roman"/>
                <w:sz w:val="24"/>
                <w:szCs w:val="24"/>
                <w:lang w:val="en-GB" w:eastAsia="ar-SA"/>
              </w:rPr>
            </w:pPr>
          </w:p>
        </w:tc>
      </w:tr>
      <w:tr w:rsidR="00EE4914" w:rsidRPr="00EE4914" w14:paraId="693D212E" w14:textId="77777777" w:rsidTr="00E770ED">
        <w:trPr>
          <w:jc w:val="center"/>
        </w:trPr>
        <w:tc>
          <w:tcPr>
            <w:tcW w:w="683" w:type="dxa"/>
            <w:tcBorders>
              <w:top w:val="nil"/>
              <w:bottom w:val="nil"/>
            </w:tcBorders>
            <w:shd w:val="clear" w:color="auto" w:fill="auto"/>
          </w:tcPr>
          <w:p w14:paraId="3B5046C1" w14:textId="77777777" w:rsidR="00EE4914" w:rsidRPr="00EE4914" w:rsidRDefault="00EE4914" w:rsidP="00E770ED">
            <w:pPr>
              <w:suppressAutoHyphens/>
              <w:snapToGrid w:val="0"/>
              <w:rPr>
                <w:rFonts w:eastAsia="Times New Roman"/>
                <w:sz w:val="24"/>
                <w:szCs w:val="24"/>
                <w:lang w:val="en-GB" w:eastAsia="ar-SA"/>
              </w:rPr>
            </w:pPr>
          </w:p>
        </w:tc>
        <w:tc>
          <w:tcPr>
            <w:tcW w:w="4096" w:type="dxa"/>
            <w:shd w:val="clear" w:color="auto" w:fill="auto"/>
          </w:tcPr>
          <w:p w14:paraId="3116A279" w14:textId="77777777" w:rsidR="00EE4914" w:rsidRDefault="00EE4914" w:rsidP="00E770ED">
            <w:pPr>
              <w:suppressAutoHyphens/>
              <w:snapToGrid w:val="0"/>
              <w:rPr>
                <w:sz w:val="24"/>
                <w:szCs w:val="24"/>
                <w:lang w:val="en-GB" w:eastAsia="ja-JP"/>
              </w:rPr>
            </w:pPr>
            <w:r>
              <w:rPr>
                <w:rFonts w:hint="eastAsia"/>
                <w:sz w:val="24"/>
                <w:szCs w:val="24"/>
                <w:lang w:val="en-GB" w:eastAsia="ja-JP"/>
              </w:rPr>
              <w:t>Media type</w:t>
            </w:r>
          </w:p>
          <w:p w14:paraId="11B72951" w14:textId="3233890C" w:rsidR="0087672D" w:rsidRPr="00EE4914" w:rsidRDefault="0087672D" w:rsidP="00E770ED">
            <w:pPr>
              <w:suppressAutoHyphens/>
              <w:snapToGrid w:val="0"/>
              <w:rPr>
                <w:sz w:val="24"/>
                <w:szCs w:val="24"/>
                <w:lang w:val="en-GB" w:eastAsia="ja-JP"/>
              </w:rPr>
            </w:pPr>
            <w:r w:rsidRPr="00BF44CD">
              <w:rPr>
                <w:rFonts w:ascii="Courier New" w:hAnsi="Courier New" w:cs="Courier New" w:hint="eastAsia"/>
                <w:lang w:val="en-GB" w:eastAsia="ja-JP"/>
              </w:rPr>
              <w:t>P</w:t>
            </w:r>
            <w:r w:rsidRPr="00EE4914">
              <w:rPr>
                <w:rFonts w:eastAsia="Times New Roman"/>
                <w:sz w:val="24"/>
                <w:szCs w:val="24"/>
                <w:lang w:val="en-GB" w:eastAsia="ar-SA"/>
              </w:rPr>
              <w:t xml:space="preserve"> </w:t>
            </w:r>
            <w:r>
              <w:rPr>
                <w:sz w:val="24"/>
                <w:szCs w:val="24"/>
                <w:lang w:val="en-GB" w:eastAsia="ja-JP"/>
              </w:rPr>
              <w:t>–</w:t>
            </w:r>
            <w:r w:rsidRPr="00EE4914">
              <w:rPr>
                <w:rFonts w:eastAsia="Times New Roman"/>
                <w:sz w:val="24"/>
                <w:szCs w:val="24"/>
                <w:lang w:val="en-GB" w:eastAsia="ar-SA"/>
              </w:rPr>
              <w:t xml:space="preserve"> </w:t>
            </w:r>
            <w:r>
              <w:rPr>
                <w:rFonts w:hint="eastAsia"/>
                <w:sz w:val="24"/>
                <w:szCs w:val="24"/>
                <w:lang w:val="en-GB" w:eastAsia="ja-JP"/>
              </w:rPr>
              <w:t>paper</w:t>
            </w:r>
            <w:r w:rsidR="00A16ADD">
              <w:rPr>
                <w:rFonts w:hint="eastAsia"/>
                <w:sz w:val="24"/>
                <w:szCs w:val="24"/>
                <w:lang w:val="en-GB" w:eastAsia="ja-JP"/>
              </w:rPr>
              <w:t xml:space="preserve"> or primary</w:t>
            </w:r>
            <w:r>
              <w:rPr>
                <w:sz w:val="24"/>
                <w:szCs w:val="24"/>
                <w:lang w:val="en-GB" w:eastAsia="ja-JP"/>
              </w:rPr>
              <w:br/>
            </w:r>
            <w:r w:rsidRPr="00BF44CD">
              <w:rPr>
                <w:rFonts w:ascii="Courier New" w:hAnsi="Courier New" w:cs="Courier New" w:hint="eastAsia"/>
                <w:lang w:val="en-GB" w:eastAsia="ja-JP"/>
              </w:rPr>
              <w:t>E</w:t>
            </w:r>
            <w:r w:rsidRPr="00EE4914">
              <w:rPr>
                <w:rFonts w:eastAsia="Times New Roman"/>
                <w:sz w:val="24"/>
                <w:szCs w:val="24"/>
                <w:lang w:val="en-GB" w:eastAsia="ar-SA"/>
              </w:rPr>
              <w:t xml:space="preserve"> </w:t>
            </w:r>
            <w:r>
              <w:rPr>
                <w:sz w:val="24"/>
                <w:szCs w:val="24"/>
                <w:lang w:val="en-GB" w:eastAsia="ja-JP"/>
              </w:rPr>
              <w:t>–</w:t>
            </w:r>
            <w:r w:rsidRPr="00EE4914">
              <w:rPr>
                <w:rFonts w:eastAsia="Times New Roman"/>
                <w:sz w:val="24"/>
                <w:szCs w:val="24"/>
                <w:lang w:val="en-GB" w:eastAsia="ar-SA"/>
              </w:rPr>
              <w:t xml:space="preserve"> </w:t>
            </w:r>
            <w:r>
              <w:rPr>
                <w:rFonts w:hint="eastAsia"/>
                <w:sz w:val="24"/>
                <w:szCs w:val="24"/>
                <w:lang w:val="en-GB" w:eastAsia="ja-JP"/>
              </w:rPr>
              <w:t>electronic</w:t>
            </w:r>
          </w:p>
        </w:tc>
        <w:tc>
          <w:tcPr>
            <w:tcW w:w="1015" w:type="dxa"/>
            <w:shd w:val="clear" w:color="auto" w:fill="auto"/>
          </w:tcPr>
          <w:p w14:paraId="3AB8BBAD" w14:textId="6D46E63C" w:rsidR="00EE4914" w:rsidRPr="00EE4914" w:rsidRDefault="00EE4914" w:rsidP="00E770ED">
            <w:pPr>
              <w:suppressAutoHyphens/>
              <w:snapToGrid w:val="0"/>
              <w:rPr>
                <w:sz w:val="24"/>
                <w:szCs w:val="24"/>
                <w:lang w:val="en-GB" w:eastAsia="ja-JP"/>
              </w:rPr>
            </w:pPr>
            <w:r>
              <w:rPr>
                <w:rFonts w:hint="eastAsia"/>
                <w:sz w:val="24"/>
                <w:szCs w:val="24"/>
                <w:lang w:val="en-GB" w:eastAsia="ja-JP"/>
              </w:rPr>
              <w:t>A1</w:t>
            </w:r>
          </w:p>
        </w:tc>
        <w:tc>
          <w:tcPr>
            <w:tcW w:w="1072" w:type="dxa"/>
            <w:shd w:val="clear" w:color="auto" w:fill="auto"/>
          </w:tcPr>
          <w:p w14:paraId="5C04BEFA" w14:textId="269EA996" w:rsidR="00EE4914" w:rsidRPr="00EE4914" w:rsidRDefault="00EE4914" w:rsidP="00E770ED">
            <w:pPr>
              <w:suppressAutoHyphens/>
              <w:snapToGrid w:val="0"/>
              <w:rPr>
                <w:sz w:val="24"/>
                <w:szCs w:val="24"/>
                <w:lang w:val="en-GB" w:eastAsia="ja-JP"/>
              </w:rPr>
            </w:pPr>
            <w:r>
              <w:rPr>
                <w:rFonts w:hint="eastAsia"/>
                <w:sz w:val="24"/>
                <w:szCs w:val="24"/>
                <w:lang w:val="en-GB" w:eastAsia="ja-JP"/>
              </w:rPr>
              <w:t>44</w:t>
            </w:r>
          </w:p>
        </w:tc>
        <w:tc>
          <w:tcPr>
            <w:tcW w:w="944" w:type="dxa"/>
            <w:shd w:val="clear" w:color="auto" w:fill="auto"/>
          </w:tcPr>
          <w:p w14:paraId="3D1F6293" w14:textId="611477E2" w:rsidR="00EE4914" w:rsidRPr="00EE4914" w:rsidRDefault="000C37FF" w:rsidP="00E770ED">
            <w:pPr>
              <w:suppressAutoHyphens/>
              <w:snapToGrid w:val="0"/>
              <w:rPr>
                <w:sz w:val="24"/>
                <w:szCs w:val="24"/>
                <w:lang w:val="en-GB" w:eastAsia="ja-JP"/>
              </w:rPr>
            </w:pPr>
            <w:r>
              <w:rPr>
                <w:rFonts w:hint="eastAsia"/>
                <w:sz w:val="24"/>
                <w:szCs w:val="24"/>
                <w:lang w:val="en-GB" w:eastAsia="ja-JP"/>
              </w:rPr>
              <w:t>12</w:t>
            </w:r>
          </w:p>
        </w:tc>
        <w:tc>
          <w:tcPr>
            <w:tcW w:w="1030" w:type="dxa"/>
            <w:shd w:val="clear" w:color="auto" w:fill="auto"/>
          </w:tcPr>
          <w:p w14:paraId="78156E80" w14:textId="77777777" w:rsidR="00EE4914" w:rsidRPr="00EE4914" w:rsidRDefault="00EE4914" w:rsidP="00E770ED">
            <w:pPr>
              <w:suppressAutoHyphens/>
              <w:snapToGrid w:val="0"/>
              <w:jc w:val="center"/>
              <w:rPr>
                <w:rFonts w:eastAsia="Times New Roman"/>
                <w:sz w:val="24"/>
                <w:szCs w:val="24"/>
                <w:lang w:val="en-GB" w:eastAsia="ar-SA"/>
              </w:rPr>
            </w:pPr>
          </w:p>
        </w:tc>
      </w:tr>
      <w:tr w:rsidR="00EE4914" w:rsidRPr="00EE4914" w14:paraId="4066FCC9" w14:textId="77777777" w:rsidTr="00E770ED">
        <w:trPr>
          <w:jc w:val="center"/>
        </w:trPr>
        <w:tc>
          <w:tcPr>
            <w:tcW w:w="683" w:type="dxa"/>
            <w:tcBorders>
              <w:top w:val="nil"/>
              <w:bottom w:val="nil"/>
            </w:tcBorders>
            <w:shd w:val="clear" w:color="auto" w:fill="auto"/>
          </w:tcPr>
          <w:p w14:paraId="692EC523" w14:textId="77777777" w:rsidR="00EE4914" w:rsidRPr="00EE4914" w:rsidRDefault="00EE4914" w:rsidP="00E770ED">
            <w:pPr>
              <w:suppressAutoHyphens/>
              <w:snapToGrid w:val="0"/>
              <w:rPr>
                <w:rFonts w:eastAsia="Times New Roman"/>
                <w:sz w:val="24"/>
                <w:szCs w:val="24"/>
                <w:lang w:val="en-GB" w:eastAsia="ar-SA"/>
              </w:rPr>
            </w:pPr>
          </w:p>
        </w:tc>
        <w:tc>
          <w:tcPr>
            <w:tcW w:w="4096" w:type="dxa"/>
            <w:shd w:val="clear" w:color="auto" w:fill="auto"/>
          </w:tcPr>
          <w:p w14:paraId="3A75959C" w14:textId="77777777" w:rsidR="00EE4914" w:rsidRDefault="00EE4914" w:rsidP="00E770ED">
            <w:pPr>
              <w:suppressAutoHyphens/>
              <w:snapToGrid w:val="0"/>
              <w:rPr>
                <w:sz w:val="24"/>
                <w:szCs w:val="24"/>
                <w:lang w:val="en-GB" w:eastAsia="ja-JP"/>
              </w:rPr>
            </w:pPr>
            <w:r>
              <w:rPr>
                <w:rFonts w:hint="eastAsia"/>
                <w:sz w:val="24"/>
                <w:szCs w:val="24"/>
                <w:lang w:val="en-GB" w:eastAsia="ja-JP"/>
              </w:rPr>
              <w:t>Media type for alternative ISSN</w:t>
            </w:r>
          </w:p>
          <w:p w14:paraId="424DD157" w14:textId="01342DAE" w:rsidR="0087672D" w:rsidRPr="00EE4914" w:rsidRDefault="009E5345" w:rsidP="00E770ED">
            <w:pPr>
              <w:suppressAutoHyphens/>
              <w:snapToGrid w:val="0"/>
              <w:rPr>
                <w:sz w:val="24"/>
                <w:szCs w:val="24"/>
                <w:lang w:val="en-GB" w:eastAsia="ja-JP"/>
              </w:rPr>
            </w:pPr>
            <w:r w:rsidRPr="00BF44CD">
              <w:rPr>
                <w:rFonts w:ascii="Courier New" w:hAnsi="Courier New" w:cs="Courier New"/>
                <w:lang w:val="en-GB" w:eastAsia="ja-JP"/>
              </w:rPr>
              <w:t>E</w:t>
            </w:r>
            <w:r w:rsidR="0087672D" w:rsidRPr="00EE4914">
              <w:rPr>
                <w:rFonts w:eastAsia="Times New Roman"/>
                <w:sz w:val="24"/>
                <w:szCs w:val="24"/>
                <w:lang w:val="en-GB" w:eastAsia="ar-SA"/>
              </w:rPr>
              <w:t xml:space="preserve"> </w:t>
            </w:r>
            <w:r w:rsidR="0087672D">
              <w:rPr>
                <w:sz w:val="24"/>
                <w:szCs w:val="24"/>
                <w:lang w:val="en-GB" w:eastAsia="ja-JP"/>
              </w:rPr>
              <w:t>–</w:t>
            </w:r>
            <w:r w:rsidR="0087672D" w:rsidRPr="00EE4914">
              <w:rPr>
                <w:rFonts w:eastAsia="Times New Roman"/>
                <w:sz w:val="24"/>
                <w:szCs w:val="24"/>
                <w:lang w:val="en-GB" w:eastAsia="ar-SA"/>
              </w:rPr>
              <w:t xml:space="preserve"> </w:t>
            </w:r>
            <w:r>
              <w:rPr>
                <w:rFonts w:hint="eastAsia"/>
                <w:sz w:val="24"/>
                <w:szCs w:val="24"/>
                <w:lang w:val="en-GB" w:eastAsia="ja-JP"/>
              </w:rPr>
              <w:t>electronic</w:t>
            </w:r>
            <w:r w:rsidR="0087672D">
              <w:rPr>
                <w:sz w:val="24"/>
                <w:szCs w:val="24"/>
                <w:lang w:val="en-GB" w:eastAsia="ja-JP"/>
              </w:rPr>
              <w:br/>
            </w:r>
            <w:r w:rsidRPr="00BF44CD">
              <w:rPr>
                <w:rFonts w:ascii="Courier New" w:hAnsi="Courier New" w:cs="Courier New" w:hint="eastAsia"/>
                <w:lang w:val="en-GB" w:eastAsia="ja-JP"/>
              </w:rPr>
              <w:t>S</w:t>
            </w:r>
            <w:r w:rsidR="0087672D" w:rsidRPr="00EE4914">
              <w:rPr>
                <w:rFonts w:eastAsia="Times New Roman"/>
                <w:sz w:val="24"/>
                <w:szCs w:val="24"/>
                <w:lang w:val="en-GB" w:eastAsia="ar-SA"/>
              </w:rPr>
              <w:t xml:space="preserve"> </w:t>
            </w:r>
            <w:r w:rsidR="0087672D">
              <w:rPr>
                <w:sz w:val="24"/>
                <w:szCs w:val="24"/>
                <w:lang w:val="en-GB" w:eastAsia="ja-JP"/>
              </w:rPr>
              <w:t>–</w:t>
            </w:r>
            <w:r w:rsidR="0087672D" w:rsidRPr="00EE4914">
              <w:rPr>
                <w:rFonts w:eastAsia="Times New Roman"/>
                <w:sz w:val="24"/>
                <w:szCs w:val="24"/>
                <w:lang w:val="en-GB" w:eastAsia="ar-SA"/>
              </w:rPr>
              <w:t xml:space="preserve"> </w:t>
            </w:r>
            <w:r>
              <w:rPr>
                <w:rFonts w:hint="eastAsia"/>
                <w:sz w:val="24"/>
                <w:szCs w:val="24"/>
                <w:lang w:val="en-GB" w:eastAsia="ja-JP"/>
              </w:rPr>
              <w:t>secondary</w:t>
            </w:r>
          </w:p>
        </w:tc>
        <w:tc>
          <w:tcPr>
            <w:tcW w:w="1015" w:type="dxa"/>
            <w:shd w:val="clear" w:color="auto" w:fill="auto"/>
          </w:tcPr>
          <w:p w14:paraId="3E64D996" w14:textId="3E79D375" w:rsidR="00EE4914" w:rsidRPr="00EE4914" w:rsidRDefault="00EE4914" w:rsidP="00E770ED">
            <w:pPr>
              <w:suppressAutoHyphens/>
              <w:snapToGrid w:val="0"/>
              <w:rPr>
                <w:sz w:val="24"/>
                <w:szCs w:val="24"/>
                <w:lang w:val="en-GB" w:eastAsia="ja-JP"/>
              </w:rPr>
            </w:pPr>
            <w:r>
              <w:rPr>
                <w:rFonts w:hint="eastAsia"/>
                <w:sz w:val="24"/>
                <w:szCs w:val="24"/>
                <w:lang w:val="en-GB" w:eastAsia="ja-JP"/>
              </w:rPr>
              <w:t>A1</w:t>
            </w:r>
          </w:p>
        </w:tc>
        <w:tc>
          <w:tcPr>
            <w:tcW w:w="1072" w:type="dxa"/>
            <w:shd w:val="clear" w:color="auto" w:fill="auto"/>
          </w:tcPr>
          <w:p w14:paraId="3DFC274F" w14:textId="79C012A7" w:rsidR="00EE4914" w:rsidRPr="002C4777" w:rsidRDefault="002C4777" w:rsidP="00E770ED">
            <w:pPr>
              <w:suppressAutoHyphens/>
              <w:snapToGrid w:val="0"/>
              <w:rPr>
                <w:sz w:val="24"/>
                <w:szCs w:val="24"/>
                <w:lang w:val="en-GB" w:eastAsia="ja-JP"/>
              </w:rPr>
            </w:pPr>
            <w:r>
              <w:rPr>
                <w:rFonts w:hint="eastAsia"/>
                <w:sz w:val="24"/>
                <w:szCs w:val="24"/>
                <w:lang w:val="en-GB" w:eastAsia="ja-JP"/>
              </w:rPr>
              <w:t>45</w:t>
            </w:r>
          </w:p>
        </w:tc>
        <w:tc>
          <w:tcPr>
            <w:tcW w:w="944" w:type="dxa"/>
            <w:shd w:val="clear" w:color="auto" w:fill="auto"/>
          </w:tcPr>
          <w:p w14:paraId="0D7CD70C" w14:textId="25BA5AC8" w:rsidR="00EE4914" w:rsidRPr="00EE4914" w:rsidRDefault="000C37FF" w:rsidP="00E770ED">
            <w:pPr>
              <w:suppressAutoHyphens/>
              <w:snapToGrid w:val="0"/>
              <w:rPr>
                <w:sz w:val="24"/>
                <w:szCs w:val="24"/>
                <w:lang w:val="en-GB" w:eastAsia="ja-JP"/>
              </w:rPr>
            </w:pPr>
            <w:r>
              <w:rPr>
                <w:rFonts w:hint="eastAsia"/>
                <w:sz w:val="24"/>
                <w:szCs w:val="24"/>
                <w:lang w:val="en-GB" w:eastAsia="ja-JP"/>
              </w:rPr>
              <w:t>13</w:t>
            </w:r>
          </w:p>
        </w:tc>
        <w:tc>
          <w:tcPr>
            <w:tcW w:w="1030" w:type="dxa"/>
            <w:shd w:val="clear" w:color="auto" w:fill="auto"/>
          </w:tcPr>
          <w:p w14:paraId="09529691" w14:textId="77777777" w:rsidR="00EE4914" w:rsidRPr="00EE4914" w:rsidRDefault="00EE4914" w:rsidP="00E770ED">
            <w:pPr>
              <w:suppressAutoHyphens/>
              <w:snapToGrid w:val="0"/>
              <w:jc w:val="center"/>
              <w:rPr>
                <w:rFonts w:eastAsia="Times New Roman"/>
                <w:sz w:val="24"/>
                <w:szCs w:val="24"/>
                <w:lang w:val="en-GB" w:eastAsia="ar-SA"/>
              </w:rPr>
            </w:pPr>
          </w:p>
        </w:tc>
      </w:tr>
      <w:tr w:rsidR="00EE4914" w:rsidRPr="00EE4914" w14:paraId="466626CF" w14:textId="77777777" w:rsidTr="00E770ED">
        <w:trPr>
          <w:jc w:val="center"/>
        </w:trPr>
        <w:tc>
          <w:tcPr>
            <w:tcW w:w="683" w:type="dxa"/>
            <w:tcBorders>
              <w:top w:val="nil"/>
              <w:bottom w:val="nil"/>
            </w:tcBorders>
            <w:shd w:val="clear" w:color="auto" w:fill="auto"/>
          </w:tcPr>
          <w:p w14:paraId="49FC8921" w14:textId="77777777" w:rsidR="00EE4914" w:rsidRPr="00EE4914" w:rsidRDefault="00EE4914" w:rsidP="00E770ED">
            <w:pPr>
              <w:suppressAutoHyphens/>
              <w:snapToGrid w:val="0"/>
              <w:rPr>
                <w:rFonts w:eastAsia="Times New Roman"/>
                <w:sz w:val="24"/>
                <w:szCs w:val="24"/>
                <w:lang w:val="en-GB" w:eastAsia="ar-SA"/>
              </w:rPr>
            </w:pPr>
          </w:p>
        </w:tc>
        <w:tc>
          <w:tcPr>
            <w:tcW w:w="4096" w:type="dxa"/>
            <w:shd w:val="clear" w:color="auto" w:fill="auto"/>
          </w:tcPr>
          <w:p w14:paraId="78259638" w14:textId="0B61D9C2" w:rsidR="00EE4914" w:rsidRPr="00EE4914" w:rsidRDefault="00EE4914" w:rsidP="00E770ED">
            <w:pPr>
              <w:suppressAutoHyphens/>
              <w:snapToGrid w:val="0"/>
              <w:rPr>
                <w:sz w:val="24"/>
                <w:szCs w:val="24"/>
                <w:lang w:val="en-GB" w:eastAsia="ja-JP"/>
              </w:rPr>
            </w:pPr>
            <w:r>
              <w:rPr>
                <w:rFonts w:hint="eastAsia"/>
                <w:sz w:val="24"/>
                <w:szCs w:val="24"/>
                <w:lang w:val="en-GB" w:eastAsia="ja-JP"/>
              </w:rPr>
              <w:t xml:space="preserve">DOI </w:t>
            </w:r>
            <w:r w:rsidR="000C37FF" w:rsidRPr="000C37FF">
              <w:rPr>
                <w:sz w:val="24"/>
                <w:szCs w:val="24"/>
                <w:lang w:val="en-GB" w:eastAsia="ja-JP"/>
              </w:rPr>
              <w:t>registerer</w:t>
            </w:r>
            <w:r>
              <w:rPr>
                <w:rFonts w:hint="eastAsia"/>
                <w:sz w:val="24"/>
                <w:szCs w:val="24"/>
                <w:lang w:val="en-GB" w:eastAsia="ja-JP"/>
              </w:rPr>
              <w:t xml:space="preserve"> ide</w:t>
            </w:r>
            <w:r w:rsidR="004344A5">
              <w:rPr>
                <w:rFonts w:hint="eastAsia"/>
                <w:sz w:val="24"/>
                <w:szCs w:val="24"/>
                <w:lang w:val="en-GB" w:eastAsia="ja-JP"/>
              </w:rPr>
              <w:t>ntifier</w:t>
            </w:r>
          </w:p>
          <w:p w14:paraId="5500DD60" w14:textId="3F00A732" w:rsidR="00EE4914" w:rsidRPr="00EE4914" w:rsidRDefault="000C37FF" w:rsidP="00E770ED">
            <w:pPr>
              <w:suppressAutoHyphens/>
              <w:rPr>
                <w:sz w:val="24"/>
                <w:szCs w:val="24"/>
                <w:lang w:val="en-GB" w:eastAsia="ja-JP"/>
              </w:rPr>
            </w:pPr>
            <w:r w:rsidRPr="00BF44CD">
              <w:rPr>
                <w:rFonts w:ascii="Courier New" w:hAnsi="Courier New" w:cs="Courier New" w:hint="eastAsia"/>
                <w:lang w:val="en-GB" w:eastAsia="ja-JP"/>
              </w:rPr>
              <w:t>1</w:t>
            </w:r>
            <w:r w:rsidR="00EE4914" w:rsidRPr="00EE4914">
              <w:rPr>
                <w:rFonts w:eastAsia="Times New Roman"/>
                <w:sz w:val="24"/>
                <w:szCs w:val="24"/>
                <w:lang w:val="en-GB" w:eastAsia="ar-SA"/>
              </w:rPr>
              <w:t xml:space="preserve"> </w:t>
            </w:r>
            <w:r w:rsidR="004344A5">
              <w:rPr>
                <w:sz w:val="24"/>
                <w:szCs w:val="24"/>
                <w:lang w:val="en-GB" w:eastAsia="ja-JP"/>
              </w:rPr>
              <w:t>–</w:t>
            </w:r>
            <w:r w:rsidR="00EE4914" w:rsidRPr="00EE4914">
              <w:rPr>
                <w:rFonts w:eastAsia="Times New Roman"/>
                <w:sz w:val="24"/>
                <w:szCs w:val="24"/>
                <w:lang w:val="en-GB" w:eastAsia="ar-SA"/>
              </w:rPr>
              <w:t xml:space="preserve"> </w:t>
            </w:r>
            <w:proofErr w:type="spellStart"/>
            <w:r>
              <w:rPr>
                <w:rFonts w:hint="eastAsia"/>
                <w:sz w:val="24"/>
                <w:szCs w:val="24"/>
                <w:lang w:val="en-GB" w:eastAsia="ja-JP"/>
              </w:rPr>
              <w:t>CrossRef</w:t>
            </w:r>
            <w:proofErr w:type="spellEnd"/>
          </w:p>
        </w:tc>
        <w:tc>
          <w:tcPr>
            <w:tcW w:w="1015" w:type="dxa"/>
            <w:shd w:val="clear" w:color="auto" w:fill="auto"/>
          </w:tcPr>
          <w:p w14:paraId="1D398F9B" w14:textId="293EF437" w:rsidR="00EE4914" w:rsidRPr="000C37FF" w:rsidRDefault="000C37FF" w:rsidP="00E770ED">
            <w:pPr>
              <w:suppressAutoHyphens/>
              <w:snapToGrid w:val="0"/>
              <w:rPr>
                <w:sz w:val="24"/>
                <w:szCs w:val="24"/>
                <w:lang w:val="en-GB" w:eastAsia="ja-JP"/>
              </w:rPr>
            </w:pPr>
            <w:r>
              <w:rPr>
                <w:rFonts w:hint="eastAsia"/>
                <w:sz w:val="24"/>
                <w:szCs w:val="24"/>
                <w:lang w:val="en-GB" w:eastAsia="ja-JP"/>
              </w:rPr>
              <w:t>I1</w:t>
            </w:r>
          </w:p>
        </w:tc>
        <w:tc>
          <w:tcPr>
            <w:tcW w:w="1072" w:type="dxa"/>
            <w:shd w:val="clear" w:color="auto" w:fill="auto"/>
          </w:tcPr>
          <w:p w14:paraId="4446FE15" w14:textId="40197E17" w:rsidR="00EE4914" w:rsidRPr="000C37FF" w:rsidRDefault="002C4777" w:rsidP="00E770ED">
            <w:pPr>
              <w:suppressAutoHyphens/>
              <w:snapToGrid w:val="0"/>
              <w:rPr>
                <w:sz w:val="24"/>
                <w:szCs w:val="24"/>
                <w:lang w:val="en-GB" w:eastAsia="ja-JP"/>
              </w:rPr>
            </w:pPr>
            <w:r>
              <w:rPr>
                <w:rFonts w:hint="eastAsia"/>
                <w:sz w:val="24"/>
                <w:szCs w:val="24"/>
                <w:lang w:val="en-GB" w:eastAsia="ja-JP"/>
              </w:rPr>
              <w:t>46</w:t>
            </w:r>
          </w:p>
        </w:tc>
        <w:tc>
          <w:tcPr>
            <w:tcW w:w="944" w:type="dxa"/>
            <w:shd w:val="clear" w:color="auto" w:fill="auto"/>
          </w:tcPr>
          <w:p w14:paraId="728E3E1F" w14:textId="3BA48B09" w:rsidR="00EE4914" w:rsidRPr="000C37FF" w:rsidRDefault="000C37FF" w:rsidP="00E770ED">
            <w:pPr>
              <w:suppressAutoHyphens/>
              <w:snapToGrid w:val="0"/>
              <w:rPr>
                <w:sz w:val="24"/>
                <w:szCs w:val="24"/>
                <w:lang w:val="en-GB" w:eastAsia="ja-JP"/>
              </w:rPr>
            </w:pPr>
            <w:r>
              <w:rPr>
                <w:rFonts w:hint="eastAsia"/>
                <w:sz w:val="24"/>
                <w:szCs w:val="24"/>
                <w:lang w:val="en-GB" w:eastAsia="ja-JP"/>
              </w:rPr>
              <w:t>14</w:t>
            </w:r>
          </w:p>
        </w:tc>
        <w:tc>
          <w:tcPr>
            <w:tcW w:w="1030" w:type="dxa"/>
            <w:shd w:val="clear" w:color="auto" w:fill="auto"/>
          </w:tcPr>
          <w:p w14:paraId="55F22AF0" w14:textId="77777777" w:rsidR="00EE4914" w:rsidRPr="00EE4914" w:rsidRDefault="00EE4914" w:rsidP="00E770ED">
            <w:pPr>
              <w:suppressAutoHyphens/>
              <w:snapToGrid w:val="0"/>
              <w:jc w:val="center"/>
              <w:rPr>
                <w:rFonts w:eastAsia="Times New Roman"/>
                <w:sz w:val="24"/>
                <w:szCs w:val="24"/>
                <w:lang w:val="en-GB" w:eastAsia="ar-SA"/>
              </w:rPr>
            </w:pPr>
          </w:p>
        </w:tc>
      </w:tr>
      <w:tr w:rsidR="00B96FF6" w:rsidRPr="00EE4914" w14:paraId="2F1DBBB8" w14:textId="77777777" w:rsidTr="00E770ED">
        <w:trPr>
          <w:jc w:val="center"/>
        </w:trPr>
        <w:tc>
          <w:tcPr>
            <w:tcW w:w="683" w:type="dxa"/>
            <w:tcBorders>
              <w:top w:val="nil"/>
              <w:bottom w:val="nil"/>
            </w:tcBorders>
            <w:shd w:val="clear" w:color="auto" w:fill="auto"/>
          </w:tcPr>
          <w:p w14:paraId="3260D515" w14:textId="77777777" w:rsidR="00B96FF6" w:rsidRPr="00EE4914" w:rsidRDefault="00B96FF6" w:rsidP="00E770ED">
            <w:pPr>
              <w:suppressAutoHyphens/>
              <w:snapToGrid w:val="0"/>
              <w:rPr>
                <w:rFonts w:eastAsia="Times New Roman"/>
                <w:sz w:val="24"/>
                <w:szCs w:val="24"/>
                <w:lang w:val="en-GB" w:eastAsia="ar-SA"/>
              </w:rPr>
            </w:pPr>
          </w:p>
        </w:tc>
        <w:tc>
          <w:tcPr>
            <w:tcW w:w="4096" w:type="dxa"/>
            <w:shd w:val="clear" w:color="auto" w:fill="auto"/>
          </w:tcPr>
          <w:p w14:paraId="157FFBBE" w14:textId="77777777" w:rsidR="00B96FF6" w:rsidRDefault="00B96FF6" w:rsidP="00E770ED">
            <w:pPr>
              <w:suppressAutoHyphens/>
              <w:snapToGrid w:val="0"/>
              <w:rPr>
                <w:sz w:val="24"/>
                <w:szCs w:val="24"/>
                <w:lang w:val="en-GB" w:eastAsia="ja-JP"/>
              </w:rPr>
            </w:pPr>
            <w:r>
              <w:rPr>
                <w:rFonts w:hint="eastAsia"/>
                <w:sz w:val="24"/>
                <w:szCs w:val="24"/>
                <w:lang w:val="en-GB" w:eastAsia="ja-JP"/>
              </w:rPr>
              <w:t>Range type</w:t>
            </w:r>
            <w:r w:rsidR="004344A5">
              <w:rPr>
                <w:rFonts w:hint="eastAsia"/>
                <w:sz w:val="24"/>
                <w:szCs w:val="24"/>
                <w:lang w:val="en-GB" w:eastAsia="ja-JP"/>
              </w:rPr>
              <w:t xml:space="preserve"> identifier</w:t>
            </w:r>
          </w:p>
          <w:p w14:paraId="47DB58D3" w14:textId="6B3C81A0" w:rsidR="004344A5" w:rsidRDefault="004344A5" w:rsidP="004344A5">
            <w:pPr>
              <w:suppressAutoHyphens/>
              <w:snapToGrid w:val="0"/>
              <w:rPr>
                <w:sz w:val="24"/>
                <w:szCs w:val="24"/>
                <w:lang w:val="en-GB" w:eastAsia="ja-JP"/>
              </w:rPr>
            </w:pPr>
            <w:r w:rsidRPr="00BF44CD">
              <w:rPr>
                <w:rFonts w:ascii="Courier New" w:hAnsi="Courier New" w:cs="Courier New" w:hint="eastAsia"/>
                <w:lang w:val="en-GB" w:eastAsia="ja-JP"/>
              </w:rPr>
              <w:t>V</w:t>
            </w:r>
            <w:r w:rsidRPr="00EE4914">
              <w:rPr>
                <w:rFonts w:eastAsia="Times New Roman"/>
                <w:sz w:val="24"/>
                <w:szCs w:val="24"/>
                <w:lang w:val="en-GB" w:eastAsia="ar-SA"/>
              </w:rPr>
              <w:t xml:space="preserve"> </w:t>
            </w:r>
            <w:r>
              <w:rPr>
                <w:sz w:val="24"/>
                <w:szCs w:val="24"/>
                <w:lang w:val="en-GB" w:eastAsia="ja-JP"/>
              </w:rPr>
              <w:t>–</w:t>
            </w:r>
            <w:r w:rsidRPr="00EE4914">
              <w:rPr>
                <w:rFonts w:eastAsia="Times New Roman"/>
                <w:sz w:val="24"/>
                <w:szCs w:val="24"/>
                <w:lang w:val="en-GB" w:eastAsia="ar-SA"/>
              </w:rPr>
              <w:t xml:space="preserve"> </w:t>
            </w:r>
            <w:r>
              <w:rPr>
                <w:rFonts w:hint="eastAsia"/>
                <w:sz w:val="24"/>
                <w:szCs w:val="24"/>
                <w:lang w:val="en-GB" w:eastAsia="ja-JP"/>
              </w:rPr>
              <w:t>volume</w:t>
            </w:r>
            <w:r>
              <w:rPr>
                <w:sz w:val="24"/>
                <w:szCs w:val="24"/>
                <w:lang w:val="en-GB" w:eastAsia="ja-JP"/>
              </w:rPr>
              <w:br/>
            </w:r>
            <w:r w:rsidRPr="00BF44CD">
              <w:rPr>
                <w:rFonts w:ascii="Courier New" w:hAnsi="Courier New" w:cs="Courier New" w:hint="eastAsia"/>
                <w:lang w:val="en-GB" w:eastAsia="ja-JP"/>
              </w:rPr>
              <w:t>Y</w:t>
            </w:r>
            <w:r w:rsidRPr="00EE4914">
              <w:rPr>
                <w:rFonts w:eastAsia="Times New Roman"/>
                <w:sz w:val="24"/>
                <w:szCs w:val="24"/>
                <w:lang w:val="en-GB" w:eastAsia="ar-SA"/>
              </w:rPr>
              <w:t xml:space="preserve"> </w:t>
            </w:r>
            <w:r>
              <w:rPr>
                <w:sz w:val="24"/>
                <w:szCs w:val="24"/>
                <w:lang w:val="en-GB" w:eastAsia="ja-JP"/>
              </w:rPr>
              <w:t>–</w:t>
            </w:r>
            <w:r w:rsidRPr="00EE4914">
              <w:rPr>
                <w:rFonts w:eastAsia="Times New Roman"/>
                <w:sz w:val="24"/>
                <w:szCs w:val="24"/>
                <w:lang w:val="en-GB" w:eastAsia="ar-SA"/>
              </w:rPr>
              <w:t xml:space="preserve"> </w:t>
            </w:r>
            <w:r>
              <w:rPr>
                <w:rFonts w:hint="eastAsia"/>
                <w:sz w:val="24"/>
                <w:szCs w:val="24"/>
                <w:lang w:val="en-GB" w:eastAsia="ja-JP"/>
              </w:rPr>
              <w:t>year</w:t>
            </w:r>
          </w:p>
        </w:tc>
        <w:tc>
          <w:tcPr>
            <w:tcW w:w="1015" w:type="dxa"/>
            <w:shd w:val="clear" w:color="auto" w:fill="auto"/>
          </w:tcPr>
          <w:p w14:paraId="44EB7A75" w14:textId="5902DAEC" w:rsidR="00B96FF6" w:rsidRDefault="004344A5" w:rsidP="00E770ED">
            <w:pPr>
              <w:suppressAutoHyphens/>
              <w:snapToGrid w:val="0"/>
              <w:rPr>
                <w:sz w:val="24"/>
                <w:szCs w:val="24"/>
                <w:lang w:val="en-GB" w:eastAsia="ja-JP"/>
              </w:rPr>
            </w:pPr>
            <w:r>
              <w:rPr>
                <w:rFonts w:hint="eastAsia"/>
                <w:sz w:val="24"/>
                <w:szCs w:val="24"/>
                <w:lang w:val="en-GB" w:eastAsia="ja-JP"/>
              </w:rPr>
              <w:t>A1</w:t>
            </w:r>
          </w:p>
        </w:tc>
        <w:tc>
          <w:tcPr>
            <w:tcW w:w="1072" w:type="dxa"/>
            <w:shd w:val="clear" w:color="auto" w:fill="auto"/>
          </w:tcPr>
          <w:p w14:paraId="18C5B23F" w14:textId="4C35ED94" w:rsidR="00B96FF6" w:rsidRDefault="004344A5" w:rsidP="00E770ED">
            <w:pPr>
              <w:suppressAutoHyphens/>
              <w:snapToGrid w:val="0"/>
              <w:rPr>
                <w:sz w:val="24"/>
                <w:szCs w:val="24"/>
                <w:lang w:val="en-GB" w:eastAsia="ja-JP"/>
              </w:rPr>
            </w:pPr>
            <w:r>
              <w:rPr>
                <w:rFonts w:hint="eastAsia"/>
                <w:sz w:val="24"/>
                <w:szCs w:val="24"/>
                <w:lang w:val="en-GB" w:eastAsia="ja-JP"/>
              </w:rPr>
              <w:t>47</w:t>
            </w:r>
          </w:p>
        </w:tc>
        <w:tc>
          <w:tcPr>
            <w:tcW w:w="944" w:type="dxa"/>
            <w:shd w:val="clear" w:color="auto" w:fill="auto"/>
          </w:tcPr>
          <w:p w14:paraId="7353E942" w14:textId="21859F83" w:rsidR="00B96FF6" w:rsidRDefault="004344A5" w:rsidP="00E770ED">
            <w:pPr>
              <w:suppressAutoHyphens/>
              <w:snapToGrid w:val="0"/>
              <w:rPr>
                <w:sz w:val="24"/>
                <w:szCs w:val="24"/>
                <w:lang w:val="en-GB" w:eastAsia="ja-JP"/>
              </w:rPr>
            </w:pPr>
            <w:r>
              <w:rPr>
                <w:rFonts w:hint="eastAsia"/>
                <w:sz w:val="24"/>
                <w:szCs w:val="24"/>
                <w:lang w:val="en-GB" w:eastAsia="ja-JP"/>
              </w:rPr>
              <w:t>15</w:t>
            </w:r>
          </w:p>
        </w:tc>
        <w:tc>
          <w:tcPr>
            <w:tcW w:w="1030" w:type="dxa"/>
            <w:shd w:val="clear" w:color="auto" w:fill="auto"/>
          </w:tcPr>
          <w:p w14:paraId="75288907" w14:textId="77777777" w:rsidR="00B96FF6" w:rsidRPr="00EE4914" w:rsidRDefault="00B96FF6" w:rsidP="00E770ED">
            <w:pPr>
              <w:suppressAutoHyphens/>
              <w:snapToGrid w:val="0"/>
              <w:jc w:val="center"/>
              <w:rPr>
                <w:rFonts w:eastAsia="Times New Roman"/>
                <w:sz w:val="24"/>
                <w:szCs w:val="24"/>
                <w:lang w:val="en-GB" w:eastAsia="ar-SA"/>
              </w:rPr>
            </w:pPr>
          </w:p>
        </w:tc>
      </w:tr>
      <w:tr w:rsidR="00EE4914" w:rsidRPr="00EE4914" w14:paraId="5AAC8754" w14:textId="77777777" w:rsidTr="00E770ED">
        <w:trPr>
          <w:jc w:val="center"/>
        </w:trPr>
        <w:tc>
          <w:tcPr>
            <w:tcW w:w="683" w:type="dxa"/>
            <w:tcBorders>
              <w:top w:val="nil"/>
              <w:bottom w:val="nil"/>
            </w:tcBorders>
            <w:shd w:val="clear" w:color="auto" w:fill="auto"/>
          </w:tcPr>
          <w:p w14:paraId="57EBA312" w14:textId="77777777" w:rsidR="00EE4914" w:rsidRPr="00EE4914" w:rsidRDefault="00EE4914" w:rsidP="00E770ED">
            <w:pPr>
              <w:suppressAutoHyphens/>
              <w:snapToGrid w:val="0"/>
              <w:rPr>
                <w:rFonts w:eastAsia="Times New Roman"/>
                <w:sz w:val="24"/>
                <w:szCs w:val="24"/>
                <w:lang w:val="en-GB" w:eastAsia="ar-SA"/>
              </w:rPr>
            </w:pPr>
          </w:p>
        </w:tc>
        <w:tc>
          <w:tcPr>
            <w:tcW w:w="4096" w:type="dxa"/>
            <w:shd w:val="clear" w:color="auto" w:fill="auto"/>
          </w:tcPr>
          <w:p w14:paraId="5F0BB5C9" w14:textId="63EA071F" w:rsidR="00EE4914" w:rsidRPr="000C37FF" w:rsidRDefault="000C37FF" w:rsidP="00E770ED">
            <w:pPr>
              <w:suppressAutoHyphens/>
              <w:rPr>
                <w:sz w:val="24"/>
                <w:szCs w:val="24"/>
                <w:lang w:val="en-GB" w:eastAsia="ja-JP"/>
              </w:rPr>
            </w:pPr>
            <w:r>
              <w:rPr>
                <w:rFonts w:hint="eastAsia"/>
                <w:sz w:val="24"/>
                <w:szCs w:val="24"/>
                <w:lang w:val="en-GB" w:eastAsia="ja-JP"/>
              </w:rPr>
              <w:t>Alternative ISSN</w:t>
            </w:r>
          </w:p>
        </w:tc>
        <w:tc>
          <w:tcPr>
            <w:tcW w:w="1015" w:type="dxa"/>
            <w:shd w:val="clear" w:color="auto" w:fill="auto"/>
          </w:tcPr>
          <w:p w14:paraId="5F49BCB4" w14:textId="2099FEB4" w:rsidR="00EE4914" w:rsidRPr="000C37FF" w:rsidRDefault="000C37FF" w:rsidP="00E770ED">
            <w:pPr>
              <w:suppressAutoHyphens/>
              <w:snapToGrid w:val="0"/>
              <w:rPr>
                <w:sz w:val="24"/>
                <w:szCs w:val="24"/>
                <w:lang w:val="en-GB" w:eastAsia="ja-JP"/>
              </w:rPr>
            </w:pPr>
            <w:r>
              <w:rPr>
                <w:rFonts w:hint="eastAsia"/>
                <w:sz w:val="24"/>
                <w:szCs w:val="24"/>
                <w:lang w:val="en-GB" w:eastAsia="ja-JP"/>
              </w:rPr>
              <w:t>A8</w:t>
            </w:r>
          </w:p>
        </w:tc>
        <w:tc>
          <w:tcPr>
            <w:tcW w:w="1072" w:type="dxa"/>
            <w:shd w:val="clear" w:color="auto" w:fill="auto"/>
          </w:tcPr>
          <w:p w14:paraId="2AD939AE" w14:textId="4DD7EB63" w:rsidR="00EE4914" w:rsidRPr="000C37FF" w:rsidRDefault="000C37FF" w:rsidP="00E770ED">
            <w:pPr>
              <w:suppressAutoHyphens/>
              <w:snapToGrid w:val="0"/>
              <w:rPr>
                <w:sz w:val="24"/>
                <w:szCs w:val="24"/>
                <w:lang w:val="en-GB" w:eastAsia="ja-JP"/>
              </w:rPr>
            </w:pPr>
            <w:r>
              <w:rPr>
                <w:rFonts w:hint="eastAsia"/>
                <w:sz w:val="24"/>
                <w:szCs w:val="24"/>
                <w:lang w:val="en-GB" w:eastAsia="ja-JP"/>
              </w:rPr>
              <w:t>49-56</w:t>
            </w:r>
          </w:p>
        </w:tc>
        <w:tc>
          <w:tcPr>
            <w:tcW w:w="944" w:type="dxa"/>
            <w:shd w:val="clear" w:color="auto" w:fill="auto"/>
          </w:tcPr>
          <w:p w14:paraId="6A869E73" w14:textId="71FE5E16" w:rsidR="00EE4914" w:rsidRPr="000C37FF" w:rsidRDefault="000C37FF" w:rsidP="00E770ED">
            <w:pPr>
              <w:suppressAutoHyphens/>
              <w:snapToGrid w:val="0"/>
              <w:rPr>
                <w:sz w:val="24"/>
                <w:szCs w:val="24"/>
                <w:lang w:val="en-GB" w:eastAsia="ja-JP"/>
              </w:rPr>
            </w:pPr>
            <w:r>
              <w:rPr>
                <w:rFonts w:hint="eastAsia"/>
                <w:sz w:val="24"/>
                <w:szCs w:val="24"/>
                <w:lang w:val="en-GB" w:eastAsia="ja-JP"/>
              </w:rPr>
              <w:t>1</w:t>
            </w:r>
            <w:r w:rsidR="00F20D13">
              <w:rPr>
                <w:rFonts w:hint="eastAsia"/>
                <w:sz w:val="24"/>
                <w:szCs w:val="24"/>
                <w:lang w:val="en-GB" w:eastAsia="ja-JP"/>
              </w:rPr>
              <w:t>7</w:t>
            </w:r>
            <w:r>
              <w:rPr>
                <w:rFonts w:hint="eastAsia"/>
                <w:sz w:val="24"/>
                <w:szCs w:val="24"/>
                <w:lang w:val="en-GB" w:eastAsia="ja-JP"/>
              </w:rPr>
              <w:t>-2</w:t>
            </w:r>
            <w:r w:rsidR="00EC30AA">
              <w:rPr>
                <w:rFonts w:hint="eastAsia"/>
                <w:sz w:val="24"/>
                <w:szCs w:val="24"/>
                <w:lang w:val="en-GB" w:eastAsia="ja-JP"/>
              </w:rPr>
              <w:t>4</w:t>
            </w:r>
          </w:p>
        </w:tc>
        <w:tc>
          <w:tcPr>
            <w:tcW w:w="1030" w:type="dxa"/>
            <w:shd w:val="clear" w:color="auto" w:fill="auto"/>
          </w:tcPr>
          <w:p w14:paraId="4979A49A" w14:textId="77777777" w:rsidR="00EE4914" w:rsidRPr="00EE4914" w:rsidRDefault="00EE4914" w:rsidP="00E770ED">
            <w:pPr>
              <w:suppressAutoHyphens/>
              <w:snapToGrid w:val="0"/>
              <w:jc w:val="center"/>
              <w:rPr>
                <w:rFonts w:eastAsia="Times New Roman"/>
                <w:sz w:val="24"/>
                <w:szCs w:val="24"/>
                <w:lang w:val="en-GB" w:eastAsia="ar-SA"/>
              </w:rPr>
            </w:pPr>
          </w:p>
        </w:tc>
      </w:tr>
      <w:tr w:rsidR="00EE4914" w:rsidRPr="00EE4914" w14:paraId="4E2BD634" w14:textId="77777777" w:rsidTr="00E770ED">
        <w:trPr>
          <w:jc w:val="center"/>
        </w:trPr>
        <w:tc>
          <w:tcPr>
            <w:tcW w:w="683" w:type="dxa"/>
            <w:tcBorders>
              <w:top w:val="nil"/>
              <w:bottom w:val="nil"/>
            </w:tcBorders>
            <w:shd w:val="clear" w:color="auto" w:fill="auto"/>
          </w:tcPr>
          <w:p w14:paraId="27D08420" w14:textId="77777777" w:rsidR="00EE4914" w:rsidRPr="00EE4914" w:rsidRDefault="00EE4914" w:rsidP="00E770ED">
            <w:pPr>
              <w:suppressAutoHyphens/>
              <w:snapToGrid w:val="0"/>
              <w:rPr>
                <w:rFonts w:eastAsia="Times New Roman"/>
                <w:sz w:val="24"/>
                <w:szCs w:val="24"/>
                <w:lang w:val="en-GB" w:eastAsia="ar-SA"/>
              </w:rPr>
            </w:pPr>
          </w:p>
        </w:tc>
        <w:tc>
          <w:tcPr>
            <w:tcW w:w="4096" w:type="dxa"/>
            <w:shd w:val="clear" w:color="auto" w:fill="auto"/>
          </w:tcPr>
          <w:p w14:paraId="0569749A" w14:textId="51C5FD66" w:rsidR="00EE4914" w:rsidRPr="000C37FF" w:rsidRDefault="000C37FF" w:rsidP="00E770ED">
            <w:pPr>
              <w:suppressAutoHyphens/>
              <w:snapToGrid w:val="0"/>
              <w:rPr>
                <w:sz w:val="24"/>
                <w:szCs w:val="24"/>
                <w:lang w:val="en-GB" w:eastAsia="ja-JP"/>
              </w:rPr>
            </w:pPr>
            <w:r>
              <w:rPr>
                <w:rFonts w:hint="eastAsia"/>
                <w:sz w:val="24"/>
                <w:szCs w:val="24"/>
                <w:lang w:val="en-GB" w:eastAsia="ja-JP"/>
              </w:rPr>
              <w:t>Reference code 1</w:t>
            </w:r>
          </w:p>
        </w:tc>
        <w:tc>
          <w:tcPr>
            <w:tcW w:w="1015" w:type="dxa"/>
            <w:shd w:val="clear" w:color="auto" w:fill="auto"/>
          </w:tcPr>
          <w:p w14:paraId="39AAFB88" w14:textId="470E9214" w:rsidR="00EE4914" w:rsidRPr="000C37FF" w:rsidRDefault="000C37FF" w:rsidP="00E770ED">
            <w:pPr>
              <w:suppressAutoHyphens/>
              <w:snapToGrid w:val="0"/>
              <w:rPr>
                <w:sz w:val="24"/>
                <w:szCs w:val="24"/>
                <w:lang w:val="en-GB" w:eastAsia="ja-JP"/>
              </w:rPr>
            </w:pPr>
            <w:r>
              <w:rPr>
                <w:rFonts w:hint="eastAsia"/>
                <w:sz w:val="24"/>
                <w:szCs w:val="24"/>
                <w:lang w:val="en-GB" w:eastAsia="ja-JP"/>
              </w:rPr>
              <w:t>A6</w:t>
            </w:r>
          </w:p>
        </w:tc>
        <w:tc>
          <w:tcPr>
            <w:tcW w:w="1072" w:type="dxa"/>
            <w:shd w:val="clear" w:color="auto" w:fill="auto"/>
          </w:tcPr>
          <w:p w14:paraId="6F806419" w14:textId="63609BC0" w:rsidR="00EE4914" w:rsidRPr="000C37FF" w:rsidRDefault="000C37FF" w:rsidP="00E770ED">
            <w:pPr>
              <w:suppressAutoHyphens/>
              <w:snapToGrid w:val="0"/>
              <w:rPr>
                <w:sz w:val="24"/>
                <w:szCs w:val="24"/>
                <w:lang w:val="en-GB" w:eastAsia="ja-JP"/>
              </w:rPr>
            </w:pPr>
            <w:r>
              <w:rPr>
                <w:rFonts w:hint="eastAsia"/>
                <w:sz w:val="24"/>
                <w:szCs w:val="24"/>
                <w:lang w:val="en-GB" w:eastAsia="ja-JP"/>
              </w:rPr>
              <w:t>58-63</w:t>
            </w:r>
          </w:p>
        </w:tc>
        <w:tc>
          <w:tcPr>
            <w:tcW w:w="944" w:type="dxa"/>
            <w:shd w:val="clear" w:color="auto" w:fill="auto"/>
          </w:tcPr>
          <w:p w14:paraId="2B8D0F2A" w14:textId="331E3AAC" w:rsidR="00EE4914" w:rsidRPr="000C37FF" w:rsidRDefault="000C37FF" w:rsidP="00E770ED">
            <w:pPr>
              <w:suppressAutoHyphens/>
              <w:snapToGrid w:val="0"/>
              <w:rPr>
                <w:sz w:val="24"/>
                <w:szCs w:val="24"/>
                <w:lang w:val="en-GB" w:eastAsia="ja-JP"/>
              </w:rPr>
            </w:pPr>
            <w:r>
              <w:rPr>
                <w:rFonts w:hint="eastAsia"/>
                <w:sz w:val="24"/>
                <w:szCs w:val="24"/>
                <w:lang w:val="en-GB" w:eastAsia="ja-JP"/>
              </w:rPr>
              <w:t>2</w:t>
            </w:r>
            <w:r w:rsidR="00EC30AA">
              <w:rPr>
                <w:rFonts w:hint="eastAsia"/>
                <w:sz w:val="24"/>
                <w:szCs w:val="24"/>
                <w:lang w:val="en-GB" w:eastAsia="ja-JP"/>
              </w:rPr>
              <w:t>6</w:t>
            </w:r>
            <w:r>
              <w:rPr>
                <w:rFonts w:hint="eastAsia"/>
                <w:sz w:val="24"/>
                <w:szCs w:val="24"/>
                <w:lang w:val="en-GB" w:eastAsia="ja-JP"/>
              </w:rPr>
              <w:t>-3</w:t>
            </w:r>
            <w:r w:rsidR="00EC30AA">
              <w:rPr>
                <w:rFonts w:hint="eastAsia"/>
                <w:sz w:val="24"/>
                <w:szCs w:val="24"/>
                <w:lang w:val="en-GB" w:eastAsia="ja-JP"/>
              </w:rPr>
              <w:t>1</w:t>
            </w:r>
          </w:p>
        </w:tc>
        <w:tc>
          <w:tcPr>
            <w:tcW w:w="1030" w:type="dxa"/>
            <w:shd w:val="clear" w:color="auto" w:fill="auto"/>
          </w:tcPr>
          <w:p w14:paraId="5D8B904E" w14:textId="77777777" w:rsidR="00EE4914" w:rsidRPr="00EE4914" w:rsidRDefault="00EE4914" w:rsidP="00E770ED">
            <w:pPr>
              <w:suppressAutoHyphens/>
              <w:snapToGrid w:val="0"/>
              <w:jc w:val="center"/>
              <w:rPr>
                <w:rFonts w:eastAsia="Times New Roman"/>
                <w:sz w:val="24"/>
                <w:szCs w:val="24"/>
                <w:lang w:val="en-GB" w:eastAsia="ar-SA"/>
              </w:rPr>
            </w:pPr>
          </w:p>
        </w:tc>
      </w:tr>
      <w:tr w:rsidR="00EE4914" w:rsidRPr="00EE4914" w14:paraId="01A2576D" w14:textId="77777777" w:rsidTr="00E770ED">
        <w:trPr>
          <w:jc w:val="center"/>
        </w:trPr>
        <w:tc>
          <w:tcPr>
            <w:tcW w:w="683" w:type="dxa"/>
            <w:tcBorders>
              <w:top w:val="nil"/>
              <w:bottom w:val="nil"/>
            </w:tcBorders>
            <w:shd w:val="clear" w:color="auto" w:fill="auto"/>
          </w:tcPr>
          <w:p w14:paraId="02C568E1" w14:textId="77777777" w:rsidR="00EE4914" w:rsidRPr="00EE4914" w:rsidRDefault="00EE4914" w:rsidP="00E770ED">
            <w:pPr>
              <w:suppressAutoHyphens/>
              <w:snapToGrid w:val="0"/>
              <w:rPr>
                <w:rFonts w:eastAsia="Times New Roman"/>
                <w:sz w:val="24"/>
                <w:szCs w:val="24"/>
                <w:lang w:val="en-GB" w:eastAsia="ar-SA"/>
              </w:rPr>
            </w:pPr>
          </w:p>
        </w:tc>
        <w:tc>
          <w:tcPr>
            <w:tcW w:w="4096" w:type="dxa"/>
            <w:shd w:val="clear" w:color="auto" w:fill="auto"/>
          </w:tcPr>
          <w:p w14:paraId="6A552700" w14:textId="0115893E" w:rsidR="00EE4914" w:rsidRPr="000C37FF" w:rsidRDefault="000C37FF" w:rsidP="00E770ED">
            <w:pPr>
              <w:suppressAutoHyphens/>
              <w:snapToGrid w:val="0"/>
              <w:rPr>
                <w:sz w:val="24"/>
                <w:szCs w:val="24"/>
                <w:lang w:val="en-GB" w:eastAsia="ja-JP"/>
              </w:rPr>
            </w:pPr>
            <w:r>
              <w:rPr>
                <w:rFonts w:hint="eastAsia"/>
                <w:sz w:val="24"/>
                <w:szCs w:val="24"/>
                <w:lang w:val="en-GB" w:eastAsia="ja-JP"/>
              </w:rPr>
              <w:t>Lower boundary of range 1</w:t>
            </w:r>
          </w:p>
        </w:tc>
        <w:tc>
          <w:tcPr>
            <w:tcW w:w="1015" w:type="dxa"/>
            <w:shd w:val="clear" w:color="auto" w:fill="auto"/>
          </w:tcPr>
          <w:p w14:paraId="5FC60BBC" w14:textId="3865F667" w:rsidR="00EE4914" w:rsidRPr="000C37FF" w:rsidRDefault="000C37FF" w:rsidP="00E770ED">
            <w:pPr>
              <w:suppressAutoHyphens/>
              <w:snapToGrid w:val="0"/>
              <w:rPr>
                <w:sz w:val="24"/>
                <w:szCs w:val="24"/>
                <w:lang w:val="en-GB" w:eastAsia="ja-JP"/>
              </w:rPr>
            </w:pPr>
            <w:r>
              <w:rPr>
                <w:rFonts w:hint="eastAsia"/>
                <w:sz w:val="24"/>
                <w:szCs w:val="24"/>
                <w:lang w:val="en-GB" w:eastAsia="ja-JP"/>
              </w:rPr>
              <w:t>A5</w:t>
            </w:r>
          </w:p>
        </w:tc>
        <w:tc>
          <w:tcPr>
            <w:tcW w:w="1072" w:type="dxa"/>
            <w:shd w:val="clear" w:color="auto" w:fill="auto"/>
          </w:tcPr>
          <w:p w14:paraId="4BBD08E2" w14:textId="20FBC31E" w:rsidR="00EE4914" w:rsidRPr="000C37FF" w:rsidRDefault="000C37FF" w:rsidP="00E770ED">
            <w:pPr>
              <w:suppressAutoHyphens/>
              <w:snapToGrid w:val="0"/>
              <w:rPr>
                <w:sz w:val="24"/>
                <w:szCs w:val="24"/>
                <w:lang w:val="en-GB" w:eastAsia="ja-JP"/>
              </w:rPr>
            </w:pPr>
            <w:r>
              <w:rPr>
                <w:rFonts w:hint="eastAsia"/>
                <w:sz w:val="24"/>
                <w:szCs w:val="24"/>
                <w:lang w:val="en-GB" w:eastAsia="ja-JP"/>
              </w:rPr>
              <w:t>64-68</w:t>
            </w:r>
          </w:p>
        </w:tc>
        <w:tc>
          <w:tcPr>
            <w:tcW w:w="944" w:type="dxa"/>
            <w:shd w:val="clear" w:color="auto" w:fill="auto"/>
          </w:tcPr>
          <w:p w14:paraId="2E0A9AEC" w14:textId="6E2C032F" w:rsidR="00EE4914" w:rsidRPr="000C37FF" w:rsidRDefault="000C37FF" w:rsidP="00E770ED">
            <w:pPr>
              <w:suppressAutoHyphens/>
              <w:snapToGrid w:val="0"/>
              <w:rPr>
                <w:sz w:val="24"/>
                <w:szCs w:val="24"/>
                <w:lang w:val="en-GB" w:eastAsia="ja-JP"/>
              </w:rPr>
            </w:pPr>
            <w:r>
              <w:rPr>
                <w:rFonts w:hint="eastAsia"/>
                <w:sz w:val="24"/>
                <w:szCs w:val="24"/>
                <w:lang w:val="en-GB" w:eastAsia="ja-JP"/>
              </w:rPr>
              <w:t>3</w:t>
            </w:r>
            <w:r w:rsidR="00EC30AA">
              <w:rPr>
                <w:rFonts w:hint="eastAsia"/>
                <w:sz w:val="24"/>
                <w:szCs w:val="24"/>
                <w:lang w:val="en-GB" w:eastAsia="ja-JP"/>
              </w:rPr>
              <w:t>2</w:t>
            </w:r>
            <w:r>
              <w:rPr>
                <w:rFonts w:hint="eastAsia"/>
                <w:sz w:val="24"/>
                <w:szCs w:val="24"/>
                <w:lang w:val="en-GB" w:eastAsia="ja-JP"/>
              </w:rPr>
              <w:t>-3</w:t>
            </w:r>
            <w:r w:rsidR="00EC30AA">
              <w:rPr>
                <w:rFonts w:hint="eastAsia"/>
                <w:sz w:val="24"/>
                <w:szCs w:val="24"/>
                <w:lang w:val="en-GB" w:eastAsia="ja-JP"/>
              </w:rPr>
              <w:t>6</w:t>
            </w:r>
          </w:p>
        </w:tc>
        <w:tc>
          <w:tcPr>
            <w:tcW w:w="1030" w:type="dxa"/>
            <w:shd w:val="clear" w:color="auto" w:fill="auto"/>
          </w:tcPr>
          <w:p w14:paraId="67E61AE3" w14:textId="77777777" w:rsidR="00EE4914" w:rsidRPr="00EE4914" w:rsidRDefault="00EE4914" w:rsidP="00E770ED">
            <w:pPr>
              <w:suppressAutoHyphens/>
              <w:snapToGrid w:val="0"/>
              <w:jc w:val="center"/>
              <w:rPr>
                <w:rFonts w:eastAsia="Times New Roman"/>
                <w:sz w:val="24"/>
                <w:szCs w:val="24"/>
                <w:lang w:val="en-GB" w:eastAsia="ar-SA"/>
              </w:rPr>
            </w:pPr>
          </w:p>
        </w:tc>
      </w:tr>
      <w:tr w:rsidR="000C37FF" w:rsidRPr="00EE4914" w14:paraId="5EB541A7" w14:textId="77777777" w:rsidTr="00E770ED">
        <w:trPr>
          <w:jc w:val="center"/>
        </w:trPr>
        <w:tc>
          <w:tcPr>
            <w:tcW w:w="683" w:type="dxa"/>
            <w:tcBorders>
              <w:top w:val="nil"/>
              <w:bottom w:val="nil"/>
            </w:tcBorders>
            <w:shd w:val="clear" w:color="auto" w:fill="auto"/>
          </w:tcPr>
          <w:p w14:paraId="03943490" w14:textId="77777777" w:rsidR="000C37FF" w:rsidRPr="00EE4914" w:rsidRDefault="000C37FF" w:rsidP="00E770ED">
            <w:pPr>
              <w:suppressAutoHyphens/>
              <w:snapToGrid w:val="0"/>
              <w:rPr>
                <w:rFonts w:eastAsia="Times New Roman"/>
                <w:sz w:val="24"/>
                <w:szCs w:val="24"/>
                <w:lang w:val="en-GB" w:eastAsia="ar-SA"/>
              </w:rPr>
            </w:pPr>
          </w:p>
        </w:tc>
        <w:tc>
          <w:tcPr>
            <w:tcW w:w="4096" w:type="dxa"/>
            <w:shd w:val="clear" w:color="auto" w:fill="auto"/>
          </w:tcPr>
          <w:p w14:paraId="67B1244C" w14:textId="7A77753F" w:rsidR="000C37FF" w:rsidRDefault="000C37FF" w:rsidP="00E770ED">
            <w:pPr>
              <w:suppressAutoHyphens/>
              <w:snapToGrid w:val="0"/>
              <w:rPr>
                <w:sz w:val="24"/>
                <w:szCs w:val="24"/>
                <w:lang w:val="en-GB" w:eastAsia="ja-JP"/>
              </w:rPr>
            </w:pPr>
            <w:r>
              <w:rPr>
                <w:rFonts w:hint="eastAsia"/>
                <w:sz w:val="24"/>
                <w:szCs w:val="24"/>
                <w:lang w:val="en-GB" w:eastAsia="ja-JP"/>
              </w:rPr>
              <w:t>Upper boundary of range 1</w:t>
            </w:r>
          </w:p>
        </w:tc>
        <w:tc>
          <w:tcPr>
            <w:tcW w:w="1015" w:type="dxa"/>
            <w:shd w:val="clear" w:color="auto" w:fill="auto"/>
          </w:tcPr>
          <w:p w14:paraId="11CA59FC" w14:textId="662CCD88" w:rsidR="000C37FF" w:rsidRPr="000C37FF" w:rsidRDefault="000C37FF" w:rsidP="00E770ED">
            <w:pPr>
              <w:suppressAutoHyphens/>
              <w:snapToGrid w:val="0"/>
              <w:rPr>
                <w:sz w:val="24"/>
                <w:szCs w:val="24"/>
                <w:lang w:val="en-GB" w:eastAsia="ja-JP"/>
              </w:rPr>
            </w:pPr>
            <w:r>
              <w:rPr>
                <w:rFonts w:hint="eastAsia"/>
                <w:sz w:val="24"/>
                <w:szCs w:val="24"/>
                <w:lang w:val="en-GB" w:eastAsia="ja-JP"/>
              </w:rPr>
              <w:t>A5</w:t>
            </w:r>
          </w:p>
        </w:tc>
        <w:tc>
          <w:tcPr>
            <w:tcW w:w="1072" w:type="dxa"/>
            <w:shd w:val="clear" w:color="auto" w:fill="auto"/>
          </w:tcPr>
          <w:p w14:paraId="1AEACFB2" w14:textId="27C08FC1" w:rsidR="000C37FF" w:rsidRPr="000C37FF" w:rsidRDefault="000C37FF" w:rsidP="00E770ED">
            <w:pPr>
              <w:suppressAutoHyphens/>
              <w:snapToGrid w:val="0"/>
              <w:rPr>
                <w:sz w:val="24"/>
                <w:szCs w:val="24"/>
                <w:lang w:val="en-GB" w:eastAsia="ja-JP"/>
              </w:rPr>
            </w:pPr>
            <w:r>
              <w:rPr>
                <w:rFonts w:hint="eastAsia"/>
                <w:sz w:val="24"/>
                <w:szCs w:val="24"/>
                <w:lang w:val="en-GB" w:eastAsia="ja-JP"/>
              </w:rPr>
              <w:t>69-73</w:t>
            </w:r>
          </w:p>
        </w:tc>
        <w:tc>
          <w:tcPr>
            <w:tcW w:w="944" w:type="dxa"/>
            <w:shd w:val="clear" w:color="auto" w:fill="auto"/>
          </w:tcPr>
          <w:p w14:paraId="3D2EAD84" w14:textId="0258EFBD" w:rsidR="000C37FF" w:rsidRPr="000C37FF" w:rsidRDefault="000C37FF" w:rsidP="00E770ED">
            <w:pPr>
              <w:suppressAutoHyphens/>
              <w:snapToGrid w:val="0"/>
              <w:rPr>
                <w:sz w:val="24"/>
                <w:szCs w:val="24"/>
                <w:lang w:val="en-GB" w:eastAsia="ja-JP"/>
              </w:rPr>
            </w:pPr>
            <w:r>
              <w:rPr>
                <w:rFonts w:hint="eastAsia"/>
                <w:sz w:val="24"/>
                <w:szCs w:val="24"/>
                <w:lang w:val="en-GB" w:eastAsia="ja-JP"/>
              </w:rPr>
              <w:t>3</w:t>
            </w:r>
            <w:r w:rsidR="00EC30AA">
              <w:rPr>
                <w:rFonts w:hint="eastAsia"/>
                <w:sz w:val="24"/>
                <w:szCs w:val="24"/>
                <w:lang w:val="en-GB" w:eastAsia="ja-JP"/>
              </w:rPr>
              <w:t>7</w:t>
            </w:r>
            <w:r>
              <w:rPr>
                <w:rFonts w:hint="eastAsia"/>
                <w:sz w:val="24"/>
                <w:szCs w:val="24"/>
                <w:lang w:val="en-GB" w:eastAsia="ja-JP"/>
              </w:rPr>
              <w:t>-</w:t>
            </w:r>
            <w:r w:rsidR="00CC5396">
              <w:rPr>
                <w:rFonts w:hint="eastAsia"/>
                <w:sz w:val="24"/>
                <w:szCs w:val="24"/>
                <w:lang w:val="en-GB" w:eastAsia="ja-JP"/>
              </w:rPr>
              <w:t>4</w:t>
            </w:r>
            <w:r w:rsidR="00EC30AA">
              <w:rPr>
                <w:rFonts w:hint="eastAsia"/>
                <w:sz w:val="24"/>
                <w:szCs w:val="24"/>
                <w:lang w:val="en-GB" w:eastAsia="ja-JP"/>
              </w:rPr>
              <w:t>1</w:t>
            </w:r>
          </w:p>
        </w:tc>
        <w:tc>
          <w:tcPr>
            <w:tcW w:w="1030" w:type="dxa"/>
            <w:shd w:val="clear" w:color="auto" w:fill="auto"/>
          </w:tcPr>
          <w:p w14:paraId="42C3703A" w14:textId="77777777" w:rsidR="000C37FF" w:rsidRPr="00EE4914" w:rsidRDefault="000C37FF" w:rsidP="00E770ED">
            <w:pPr>
              <w:suppressAutoHyphens/>
              <w:snapToGrid w:val="0"/>
              <w:jc w:val="center"/>
              <w:rPr>
                <w:rFonts w:eastAsia="Times New Roman"/>
                <w:sz w:val="24"/>
                <w:szCs w:val="24"/>
                <w:lang w:val="en-GB" w:eastAsia="ar-SA"/>
              </w:rPr>
            </w:pPr>
          </w:p>
        </w:tc>
      </w:tr>
      <w:tr w:rsidR="000C37FF" w:rsidRPr="00EE4914" w14:paraId="54E96DD0" w14:textId="77777777" w:rsidTr="00E770ED">
        <w:trPr>
          <w:jc w:val="center"/>
        </w:trPr>
        <w:tc>
          <w:tcPr>
            <w:tcW w:w="683" w:type="dxa"/>
            <w:tcBorders>
              <w:top w:val="nil"/>
              <w:bottom w:val="nil"/>
            </w:tcBorders>
            <w:shd w:val="clear" w:color="auto" w:fill="auto"/>
          </w:tcPr>
          <w:p w14:paraId="7117CB97" w14:textId="77777777" w:rsidR="000C37FF" w:rsidRPr="00EE4914" w:rsidRDefault="000C37FF" w:rsidP="000C37FF">
            <w:pPr>
              <w:suppressAutoHyphens/>
              <w:snapToGrid w:val="0"/>
              <w:rPr>
                <w:rFonts w:eastAsia="Times New Roman"/>
                <w:sz w:val="24"/>
                <w:szCs w:val="24"/>
                <w:lang w:val="en-GB" w:eastAsia="ar-SA"/>
              </w:rPr>
            </w:pPr>
          </w:p>
        </w:tc>
        <w:tc>
          <w:tcPr>
            <w:tcW w:w="4096" w:type="dxa"/>
            <w:shd w:val="clear" w:color="auto" w:fill="auto"/>
          </w:tcPr>
          <w:p w14:paraId="38EA4396" w14:textId="549F1F9E" w:rsidR="000C37FF" w:rsidRDefault="000C37FF" w:rsidP="000C37FF">
            <w:pPr>
              <w:suppressAutoHyphens/>
              <w:snapToGrid w:val="0"/>
              <w:rPr>
                <w:sz w:val="24"/>
                <w:szCs w:val="24"/>
                <w:lang w:val="en-GB" w:eastAsia="ja-JP"/>
              </w:rPr>
            </w:pPr>
            <w:r>
              <w:rPr>
                <w:rFonts w:hint="eastAsia"/>
                <w:sz w:val="24"/>
                <w:szCs w:val="24"/>
                <w:lang w:val="en-GB" w:eastAsia="ja-JP"/>
              </w:rPr>
              <w:t>Reference code 2</w:t>
            </w:r>
          </w:p>
        </w:tc>
        <w:tc>
          <w:tcPr>
            <w:tcW w:w="1015" w:type="dxa"/>
            <w:shd w:val="clear" w:color="auto" w:fill="auto"/>
          </w:tcPr>
          <w:p w14:paraId="0E2FA258" w14:textId="4A08611C" w:rsidR="000C37FF" w:rsidRDefault="000C37FF" w:rsidP="000C37FF">
            <w:pPr>
              <w:suppressAutoHyphens/>
              <w:snapToGrid w:val="0"/>
              <w:rPr>
                <w:sz w:val="24"/>
                <w:szCs w:val="24"/>
                <w:lang w:val="en-GB" w:eastAsia="ja-JP"/>
              </w:rPr>
            </w:pPr>
            <w:r>
              <w:rPr>
                <w:rFonts w:hint="eastAsia"/>
                <w:sz w:val="24"/>
                <w:szCs w:val="24"/>
                <w:lang w:val="en-GB" w:eastAsia="ja-JP"/>
              </w:rPr>
              <w:t>A6</w:t>
            </w:r>
          </w:p>
        </w:tc>
        <w:tc>
          <w:tcPr>
            <w:tcW w:w="1072" w:type="dxa"/>
            <w:shd w:val="clear" w:color="auto" w:fill="auto"/>
          </w:tcPr>
          <w:p w14:paraId="5473BD12" w14:textId="466A94CE" w:rsidR="000C37FF" w:rsidRDefault="000C37FF" w:rsidP="000C37FF">
            <w:pPr>
              <w:suppressAutoHyphens/>
              <w:snapToGrid w:val="0"/>
              <w:rPr>
                <w:sz w:val="24"/>
                <w:szCs w:val="24"/>
                <w:lang w:val="en-GB" w:eastAsia="ja-JP"/>
              </w:rPr>
            </w:pPr>
            <w:r>
              <w:rPr>
                <w:rFonts w:hint="eastAsia"/>
                <w:sz w:val="24"/>
                <w:szCs w:val="24"/>
                <w:lang w:val="en-GB" w:eastAsia="ja-JP"/>
              </w:rPr>
              <w:t>74-79</w:t>
            </w:r>
          </w:p>
        </w:tc>
        <w:tc>
          <w:tcPr>
            <w:tcW w:w="944" w:type="dxa"/>
            <w:shd w:val="clear" w:color="auto" w:fill="auto"/>
          </w:tcPr>
          <w:p w14:paraId="772930BB" w14:textId="5EB55C37" w:rsidR="000C37FF" w:rsidRPr="000C37FF" w:rsidRDefault="000C37FF" w:rsidP="000C37FF">
            <w:pPr>
              <w:suppressAutoHyphens/>
              <w:snapToGrid w:val="0"/>
              <w:rPr>
                <w:sz w:val="24"/>
                <w:szCs w:val="24"/>
                <w:lang w:val="en-GB" w:eastAsia="ja-JP"/>
              </w:rPr>
            </w:pPr>
            <w:r>
              <w:rPr>
                <w:rFonts w:hint="eastAsia"/>
                <w:sz w:val="24"/>
                <w:szCs w:val="24"/>
                <w:lang w:val="en-GB" w:eastAsia="ja-JP"/>
              </w:rPr>
              <w:t>4</w:t>
            </w:r>
            <w:r w:rsidR="00EC30AA">
              <w:rPr>
                <w:rFonts w:hint="eastAsia"/>
                <w:sz w:val="24"/>
                <w:szCs w:val="24"/>
                <w:lang w:val="en-GB" w:eastAsia="ja-JP"/>
              </w:rPr>
              <w:t>2</w:t>
            </w:r>
            <w:r>
              <w:rPr>
                <w:rFonts w:hint="eastAsia"/>
                <w:sz w:val="24"/>
                <w:szCs w:val="24"/>
                <w:lang w:val="en-GB" w:eastAsia="ja-JP"/>
              </w:rPr>
              <w:t>-4</w:t>
            </w:r>
            <w:r w:rsidR="00EC30AA">
              <w:rPr>
                <w:rFonts w:hint="eastAsia"/>
                <w:sz w:val="24"/>
                <w:szCs w:val="24"/>
                <w:lang w:val="en-GB" w:eastAsia="ja-JP"/>
              </w:rPr>
              <w:t>7</w:t>
            </w:r>
          </w:p>
        </w:tc>
        <w:tc>
          <w:tcPr>
            <w:tcW w:w="1030" w:type="dxa"/>
            <w:shd w:val="clear" w:color="auto" w:fill="auto"/>
          </w:tcPr>
          <w:p w14:paraId="023F63EF" w14:textId="77777777" w:rsidR="000C37FF" w:rsidRPr="00EE4914" w:rsidRDefault="000C37FF" w:rsidP="000C37FF">
            <w:pPr>
              <w:suppressAutoHyphens/>
              <w:snapToGrid w:val="0"/>
              <w:jc w:val="center"/>
              <w:rPr>
                <w:rFonts w:eastAsia="Times New Roman"/>
                <w:sz w:val="24"/>
                <w:szCs w:val="24"/>
                <w:lang w:val="en-GB" w:eastAsia="ar-SA"/>
              </w:rPr>
            </w:pPr>
          </w:p>
        </w:tc>
      </w:tr>
      <w:tr w:rsidR="000C37FF" w:rsidRPr="00EE4914" w14:paraId="6540B3D7" w14:textId="77777777" w:rsidTr="00E770ED">
        <w:trPr>
          <w:jc w:val="center"/>
        </w:trPr>
        <w:tc>
          <w:tcPr>
            <w:tcW w:w="683" w:type="dxa"/>
            <w:tcBorders>
              <w:top w:val="nil"/>
              <w:bottom w:val="nil"/>
            </w:tcBorders>
            <w:shd w:val="clear" w:color="auto" w:fill="auto"/>
          </w:tcPr>
          <w:p w14:paraId="1A26A1EE" w14:textId="77777777" w:rsidR="000C37FF" w:rsidRPr="00EE4914" w:rsidRDefault="000C37FF" w:rsidP="000C37FF">
            <w:pPr>
              <w:suppressAutoHyphens/>
              <w:snapToGrid w:val="0"/>
              <w:rPr>
                <w:rFonts w:eastAsia="Times New Roman"/>
                <w:sz w:val="24"/>
                <w:szCs w:val="24"/>
                <w:lang w:val="en-GB" w:eastAsia="ar-SA"/>
              </w:rPr>
            </w:pPr>
          </w:p>
        </w:tc>
        <w:tc>
          <w:tcPr>
            <w:tcW w:w="4096" w:type="dxa"/>
            <w:shd w:val="clear" w:color="auto" w:fill="auto"/>
          </w:tcPr>
          <w:p w14:paraId="571ED803" w14:textId="29DC77ED" w:rsidR="000C37FF" w:rsidRDefault="000C37FF" w:rsidP="000C37FF">
            <w:pPr>
              <w:suppressAutoHyphens/>
              <w:snapToGrid w:val="0"/>
              <w:rPr>
                <w:sz w:val="24"/>
                <w:szCs w:val="24"/>
                <w:lang w:val="en-GB" w:eastAsia="ja-JP"/>
              </w:rPr>
            </w:pPr>
            <w:r>
              <w:rPr>
                <w:rFonts w:hint="eastAsia"/>
                <w:sz w:val="24"/>
                <w:szCs w:val="24"/>
                <w:lang w:val="en-GB" w:eastAsia="ja-JP"/>
              </w:rPr>
              <w:t>Lower boundary of range 2</w:t>
            </w:r>
          </w:p>
        </w:tc>
        <w:tc>
          <w:tcPr>
            <w:tcW w:w="1015" w:type="dxa"/>
            <w:shd w:val="clear" w:color="auto" w:fill="auto"/>
          </w:tcPr>
          <w:p w14:paraId="5551DFE7" w14:textId="28789822" w:rsidR="000C37FF" w:rsidRDefault="000C37FF" w:rsidP="000C37FF">
            <w:pPr>
              <w:suppressAutoHyphens/>
              <w:snapToGrid w:val="0"/>
              <w:rPr>
                <w:sz w:val="24"/>
                <w:szCs w:val="24"/>
                <w:lang w:val="en-GB" w:eastAsia="ja-JP"/>
              </w:rPr>
            </w:pPr>
            <w:r>
              <w:rPr>
                <w:rFonts w:hint="eastAsia"/>
                <w:sz w:val="24"/>
                <w:szCs w:val="24"/>
                <w:lang w:val="en-GB" w:eastAsia="ja-JP"/>
              </w:rPr>
              <w:t>A5</w:t>
            </w:r>
          </w:p>
        </w:tc>
        <w:tc>
          <w:tcPr>
            <w:tcW w:w="1072" w:type="dxa"/>
            <w:shd w:val="clear" w:color="auto" w:fill="auto"/>
          </w:tcPr>
          <w:p w14:paraId="41078193" w14:textId="78B38976" w:rsidR="000C37FF" w:rsidRDefault="000C37FF" w:rsidP="000C37FF">
            <w:pPr>
              <w:suppressAutoHyphens/>
              <w:snapToGrid w:val="0"/>
              <w:rPr>
                <w:sz w:val="24"/>
                <w:szCs w:val="24"/>
                <w:lang w:val="en-GB" w:eastAsia="ja-JP"/>
              </w:rPr>
            </w:pPr>
            <w:r>
              <w:rPr>
                <w:rFonts w:hint="eastAsia"/>
                <w:sz w:val="24"/>
                <w:szCs w:val="24"/>
                <w:lang w:val="en-GB" w:eastAsia="ja-JP"/>
              </w:rPr>
              <w:t>80-84</w:t>
            </w:r>
          </w:p>
        </w:tc>
        <w:tc>
          <w:tcPr>
            <w:tcW w:w="944" w:type="dxa"/>
            <w:shd w:val="clear" w:color="auto" w:fill="auto"/>
          </w:tcPr>
          <w:p w14:paraId="5802CA61" w14:textId="26BC8E5F" w:rsidR="000C37FF" w:rsidRPr="000C37FF" w:rsidRDefault="000C37FF" w:rsidP="000C37FF">
            <w:pPr>
              <w:suppressAutoHyphens/>
              <w:snapToGrid w:val="0"/>
              <w:rPr>
                <w:sz w:val="24"/>
                <w:szCs w:val="24"/>
                <w:lang w:val="en-GB" w:eastAsia="ja-JP"/>
              </w:rPr>
            </w:pPr>
            <w:r>
              <w:rPr>
                <w:rFonts w:hint="eastAsia"/>
                <w:sz w:val="24"/>
                <w:szCs w:val="24"/>
                <w:lang w:val="en-GB" w:eastAsia="ja-JP"/>
              </w:rPr>
              <w:t>4</w:t>
            </w:r>
            <w:r w:rsidR="00EC30AA">
              <w:rPr>
                <w:rFonts w:hint="eastAsia"/>
                <w:sz w:val="24"/>
                <w:szCs w:val="24"/>
                <w:lang w:val="en-GB" w:eastAsia="ja-JP"/>
              </w:rPr>
              <w:t>8</w:t>
            </w:r>
            <w:r>
              <w:rPr>
                <w:rFonts w:hint="eastAsia"/>
                <w:sz w:val="24"/>
                <w:szCs w:val="24"/>
                <w:lang w:val="en-GB" w:eastAsia="ja-JP"/>
              </w:rPr>
              <w:t>-5</w:t>
            </w:r>
            <w:r w:rsidR="00EC30AA">
              <w:rPr>
                <w:rFonts w:hint="eastAsia"/>
                <w:sz w:val="24"/>
                <w:szCs w:val="24"/>
                <w:lang w:val="en-GB" w:eastAsia="ja-JP"/>
              </w:rPr>
              <w:t>2</w:t>
            </w:r>
          </w:p>
        </w:tc>
        <w:tc>
          <w:tcPr>
            <w:tcW w:w="1030" w:type="dxa"/>
            <w:shd w:val="clear" w:color="auto" w:fill="auto"/>
          </w:tcPr>
          <w:p w14:paraId="7E1ACD3E" w14:textId="77777777" w:rsidR="000C37FF" w:rsidRPr="00EE4914" w:rsidRDefault="000C37FF" w:rsidP="000C37FF">
            <w:pPr>
              <w:suppressAutoHyphens/>
              <w:snapToGrid w:val="0"/>
              <w:jc w:val="center"/>
              <w:rPr>
                <w:rFonts w:eastAsia="Times New Roman"/>
                <w:sz w:val="24"/>
                <w:szCs w:val="24"/>
                <w:lang w:val="en-GB" w:eastAsia="ar-SA"/>
              </w:rPr>
            </w:pPr>
          </w:p>
        </w:tc>
      </w:tr>
      <w:tr w:rsidR="000C37FF" w:rsidRPr="00EE4914" w14:paraId="2E4E2D10" w14:textId="77777777" w:rsidTr="00E770ED">
        <w:trPr>
          <w:jc w:val="center"/>
        </w:trPr>
        <w:tc>
          <w:tcPr>
            <w:tcW w:w="683" w:type="dxa"/>
            <w:tcBorders>
              <w:top w:val="nil"/>
              <w:bottom w:val="nil"/>
            </w:tcBorders>
            <w:shd w:val="clear" w:color="auto" w:fill="auto"/>
          </w:tcPr>
          <w:p w14:paraId="7E4023BB" w14:textId="77777777" w:rsidR="000C37FF" w:rsidRPr="00EE4914" w:rsidRDefault="000C37FF" w:rsidP="000C37FF">
            <w:pPr>
              <w:suppressAutoHyphens/>
              <w:snapToGrid w:val="0"/>
              <w:rPr>
                <w:rFonts w:eastAsia="Times New Roman"/>
                <w:sz w:val="24"/>
                <w:szCs w:val="24"/>
                <w:lang w:val="en-GB" w:eastAsia="ar-SA"/>
              </w:rPr>
            </w:pPr>
          </w:p>
        </w:tc>
        <w:tc>
          <w:tcPr>
            <w:tcW w:w="4096" w:type="dxa"/>
            <w:shd w:val="clear" w:color="auto" w:fill="auto"/>
          </w:tcPr>
          <w:p w14:paraId="7DA7BAF6" w14:textId="65192DA4" w:rsidR="000C37FF" w:rsidRDefault="000C37FF" w:rsidP="000C37FF">
            <w:pPr>
              <w:suppressAutoHyphens/>
              <w:snapToGrid w:val="0"/>
              <w:rPr>
                <w:sz w:val="24"/>
                <w:szCs w:val="24"/>
                <w:lang w:val="en-GB" w:eastAsia="ja-JP"/>
              </w:rPr>
            </w:pPr>
            <w:r>
              <w:rPr>
                <w:rFonts w:hint="eastAsia"/>
                <w:sz w:val="24"/>
                <w:szCs w:val="24"/>
                <w:lang w:val="en-GB" w:eastAsia="ja-JP"/>
              </w:rPr>
              <w:t>Upper boundary of range 2</w:t>
            </w:r>
          </w:p>
        </w:tc>
        <w:tc>
          <w:tcPr>
            <w:tcW w:w="1015" w:type="dxa"/>
            <w:shd w:val="clear" w:color="auto" w:fill="auto"/>
          </w:tcPr>
          <w:p w14:paraId="26BC5D4A" w14:textId="4E1C71A0" w:rsidR="000C37FF" w:rsidRDefault="000C37FF" w:rsidP="000C37FF">
            <w:pPr>
              <w:suppressAutoHyphens/>
              <w:snapToGrid w:val="0"/>
              <w:rPr>
                <w:sz w:val="24"/>
                <w:szCs w:val="24"/>
                <w:lang w:val="en-GB" w:eastAsia="ja-JP"/>
              </w:rPr>
            </w:pPr>
            <w:r>
              <w:rPr>
                <w:rFonts w:hint="eastAsia"/>
                <w:sz w:val="24"/>
                <w:szCs w:val="24"/>
                <w:lang w:val="en-GB" w:eastAsia="ja-JP"/>
              </w:rPr>
              <w:t>A5</w:t>
            </w:r>
          </w:p>
        </w:tc>
        <w:tc>
          <w:tcPr>
            <w:tcW w:w="1072" w:type="dxa"/>
            <w:shd w:val="clear" w:color="auto" w:fill="auto"/>
          </w:tcPr>
          <w:p w14:paraId="2353A558" w14:textId="68605B0B" w:rsidR="000C37FF" w:rsidRDefault="000C37FF" w:rsidP="000C37FF">
            <w:pPr>
              <w:suppressAutoHyphens/>
              <w:snapToGrid w:val="0"/>
              <w:rPr>
                <w:sz w:val="24"/>
                <w:szCs w:val="24"/>
                <w:lang w:val="en-GB" w:eastAsia="ja-JP"/>
              </w:rPr>
            </w:pPr>
            <w:r>
              <w:rPr>
                <w:rFonts w:hint="eastAsia"/>
                <w:sz w:val="24"/>
                <w:szCs w:val="24"/>
                <w:lang w:val="en-GB" w:eastAsia="ja-JP"/>
              </w:rPr>
              <w:t>85-89</w:t>
            </w:r>
          </w:p>
        </w:tc>
        <w:tc>
          <w:tcPr>
            <w:tcW w:w="944" w:type="dxa"/>
            <w:shd w:val="clear" w:color="auto" w:fill="auto"/>
          </w:tcPr>
          <w:p w14:paraId="5AFAE30E" w14:textId="7B9492AA" w:rsidR="000C37FF" w:rsidRPr="000C37FF" w:rsidRDefault="000C37FF" w:rsidP="000C37FF">
            <w:pPr>
              <w:suppressAutoHyphens/>
              <w:snapToGrid w:val="0"/>
              <w:rPr>
                <w:sz w:val="24"/>
                <w:szCs w:val="24"/>
                <w:lang w:val="en-GB" w:eastAsia="ja-JP"/>
              </w:rPr>
            </w:pPr>
            <w:r>
              <w:rPr>
                <w:rFonts w:hint="eastAsia"/>
                <w:sz w:val="24"/>
                <w:szCs w:val="24"/>
                <w:lang w:val="en-GB" w:eastAsia="ja-JP"/>
              </w:rPr>
              <w:t>5</w:t>
            </w:r>
            <w:r w:rsidR="00EC30AA">
              <w:rPr>
                <w:rFonts w:hint="eastAsia"/>
                <w:sz w:val="24"/>
                <w:szCs w:val="24"/>
                <w:lang w:val="en-GB" w:eastAsia="ja-JP"/>
              </w:rPr>
              <w:t>3</w:t>
            </w:r>
            <w:r>
              <w:rPr>
                <w:rFonts w:hint="eastAsia"/>
                <w:sz w:val="24"/>
                <w:szCs w:val="24"/>
                <w:lang w:val="en-GB" w:eastAsia="ja-JP"/>
              </w:rPr>
              <w:t>-5</w:t>
            </w:r>
            <w:r w:rsidR="00EC30AA">
              <w:rPr>
                <w:rFonts w:hint="eastAsia"/>
                <w:sz w:val="24"/>
                <w:szCs w:val="24"/>
                <w:lang w:val="en-GB" w:eastAsia="ja-JP"/>
              </w:rPr>
              <w:t>7</w:t>
            </w:r>
          </w:p>
        </w:tc>
        <w:tc>
          <w:tcPr>
            <w:tcW w:w="1030" w:type="dxa"/>
            <w:shd w:val="clear" w:color="auto" w:fill="auto"/>
          </w:tcPr>
          <w:p w14:paraId="65E571DE" w14:textId="77777777" w:rsidR="000C37FF" w:rsidRPr="00EE4914" w:rsidRDefault="000C37FF" w:rsidP="000C37FF">
            <w:pPr>
              <w:suppressAutoHyphens/>
              <w:snapToGrid w:val="0"/>
              <w:jc w:val="center"/>
              <w:rPr>
                <w:rFonts w:eastAsia="Times New Roman"/>
                <w:sz w:val="24"/>
                <w:szCs w:val="24"/>
                <w:lang w:val="en-GB" w:eastAsia="ar-SA"/>
              </w:rPr>
            </w:pPr>
          </w:p>
        </w:tc>
      </w:tr>
      <w:tr w:rsidR="000C37FF" w:rsidRPr="00EE4914" w14:paraId="7F8AEBD9" w14:textId="77777777" w:rsidTr="00E770ED">
        <w:trPr>
          <w:jc w:val="center"/>
        </w:trPr>
        <w:tc>
          <w:tcPr>
            <w:tcW w:w="683" w:type="dxa"/>
            <w:tcBorders>
              <w:top w:val="nil"/>
              <w:bottom w:val="nil"/>
            </w:tcBorders>
            <w:shd w:val="clear" w:color="auto" w:fill="auto"/>
          </w:tcPr>
          <w:p w14:paraId="443A21AC" w14:textId="77777777" w:rsidR="000C37FF" w:rsidRPr="00EE4914" w:rsidRDefault="000C37FF" w:rsidP="000C37FF">
            <w:pPr>
              <w:suppressAutoHyphens/>
              <w:snapToGrid w:val="0"/>
              <w:rPr>
                <w:rFonts w:eastAsia="Times New Roman"/>
                <w:sz w:val="24"/>
                <w:szCs w:val="24"/>
                <w:lang w:val="en-GB" w:eastAsia="ar-SA"/>
              </w:rPr>
            </w:pPr>
          </w:p>
        </w:tc>
        <w:tc>
          <w:tcPr>
            <w:tcW w:w="4096" w:type="dxa"/>
            <w:shd w:val="clear" w:color="auto" w:fill="auto"/>
          </w:tcPr>
          <w:p w14:paraId="052A9FBA" w14:textId="0B8B700A" w:rsidR="000C37FF" w:rsidRDefault="000C37FF" w:rsidP="000C37FF">
            <w:pPr>
              <w:suppressAutoHyphens/>
              <w:snapToGrid w:val="0"/>
              <w:rPr>
                <w:sz w:val="24"/>
                <w:szCs w:val="24"/>
                <w:lang w:val="en-GB" w:eastAsia="ja-JP"/>
              </w:rPr>
            </w:pPr>
            <w:r>
              <w:rPr>
                <w:rFonts w:hint="eastAsia"/>
                <w:sz w:val="24"/>
                <w:szCs w:val="24"/>
                <w:lang w:val="en-GB" w:eastAsia="ja-JP"/>
              </w:rPr>
              <w:t>Reference code 3</w:t>
            </w:r>
          </w:p>
        </w:tc>
        <w:tc>
          <w:tcPr>
            <w:tcW w:w="1015" w:type="dxa"/>
            <w:shd w:val="clear" w:color="auto" w:fill="auto"/>
          </w:tcPr>
          <w:p w14:paraId="4F3E46AF" w14:textId="14D8C51F" w:rsidR="000C37FF" w:rsidRDefault="000C37FF" w:rsidP="000C37FF">
            <w:pPr>
              <w:suppressAutoHyphens/>
              <w:snapToGrid w:val="0"/>
              <w:rPr>
                <w:sz w:val="24"/>
                <w:szCs w:val="24"/>
                <w:lang w:val="en-GB" w:eastAsia="ja-JP"/>
              </w:rPr>
            </w:pPr>
            <w:r>
              <w:rPr>
                <w:rFonts w:hint="eastAsia"/>
                <w:sz w:val="24"/>
                <w:szCs w:val="24"/>
                <w:lang w:val="en-GB" w:eastAsia="ja-JP"/>
              </w:rPr>
              <w:t>A6</w:t>
            </w:r>
          </w:p>
        </w:tc>
        <w:tc>
          <w:tcPr>
            <w:tcW w:w="1072" w:type="dxa"/>
            <w:shd w:val="clear" w:color="auto" w:fill="auto"/>
          </w:tcPr>
          <w:p w14:paraId="232A968C" w14:textId="2C88382C" w:rsidR="000C37FF" w:rsidRDefault="000C37FF" w:rsidP="000C37FF">
            <w:pPr>
              <w:suppressAutoHyphens/>
              <w:snapToGrid w:val="0"/>
              <w:rPr>
                <w:sz w:val="24"/>
                <w:szCs w:val="24"/>
                <w:lang w:val="en-GB" w:eastAsia="ja-JP"/>
              </w:rPr>
            </w:pPr>
            <w:r>
              <w:rPr>
                <w:rFonts w:hint="eastAsia"/>
                <w:sz w:val="24"/>
                <w:szCs w:val="24"/>
                <w:lang w:val="en-GB" w:eastAsia="ja-JP"/>
              </w:rPr>
              <w:t>90-95</w:t>
            </w:r>
          </w:p>
        </w:tc>
        <w:tc>
          <w:tcPr>
            <w:tcW w:w="944" w:type="dxa"/>
            <w:shd w:val="clear" w:color="auto" w:fill="auto"/>
          </w:tcPr>
          <w:p w14:paraId="33DE2CB6" w14:textId="722EBCD0" w:rsidR="000C37FF" w:rsidRPr="000C37FF" w:rsidRDefault="000C37FF" w:rsidP="000C37FF">
            <w:pPr>
              <w:suppressAutoHyphens/>
              <w:snapToGrid w:val="0"/>
              <w:rPr>
                <w:sz w:val="24"/>
                <w:szCs w:val="24"/>
                <w:lang w:val="en-GB" w:eastAsia="ja-JP"/>
              </w:rPr>
            </w:pPr>
            <w:r>
              <w:rPr>
                <w:rFonts w:hint="eastAsia"/>
                <w:sz w:val="24"/>
                <w:szCs w:val="24"/>
                <w:lang w:val="en-GB" w:eastAsia="ja-JP"/>
              </w:rPr>
              <w:t>N/A</w:t>
            </w:r>
          </w:p>
        </w:tc>
        <w:tc>
          <w:tcPr>
            <w:tcW w:w="1030" w:type="dxa"/>
            <w:shd w:val="clear" w:color="auto" w:fill="auto"/>
          </w:tcPr>
          <w:p w14:paraId="6D661044" w14:textId="77777777" w:rsidR="000C37FF" w:rsidRPr="00EE4914" w:rsidRDefault="000C37FF" w:rsidP="000C37FF">
            <w:pPr>
              <w:suppressAutoHyphens/>
              <w:snapToGrid w:val="0"/>
              <w:jc w:val="center"/>
              <w:rPr>
                <w:rFonts w:eastAsia="Times New Roman"/>
                <w:sz w:val="24"/>
                <w:szCs w:val="24"/>
                <w:lang w:val="en-GB" w:eastAsia="ar-SA"/>
              </w:rPr>
            </w:pPr>
          </w:p>
        </w:tc>
      </w:tr>
      <w:tr w:rsidR="000C37FF" w:rsidRPr="00EE4914" w14:paraId="2BF9CC43" w14:textId="77777777" w:rsidTr="00E770ED">
        <w:trPr>
          <w:jc w:val="center"/>
        </w:trPr>
        <w:tc>
          <w:tcPr>
            <w:tcW w:w="683" w:type="dxa"/>
            <w:tcBorders>
              <w:top w:val="nil"/>
              <w:bottom w:val="nil"/>
            </w:tcBorders>
            <w:shd w:val="clear" w:color="auto" w:fill="auto"/>
          </w:tcPr>
          <w:p w14:paraId="0F86DA72" w14:textId="77777777" w:rsidR="000C37FF" w:rsidRPr="00EE4914" w:rsidRDefault="000C37FF" w:rsidP="000C37FF">
            <w:pPr>
              <w:suppressAutoHyphens/>
              <w:snapToGrid w:val="0"/>
              <w:rPr>
                <w:rFonts w:eastAsia="Times New Roman"/>
                <w:sz w:val="24"/>
                <w:szCs w:val="24"/>
                <w:lang w:val="en-GB" w:eastAsia="ar-SA"/>
              </w:rPr>
            </w:pPr>
          </w:p>
        </w:tc>
        <w:tc>
          <w:tcPr>
            <w:tcW w:w="4096" w:type="dxa"/>
            <w:shd w:val="clear" w:color="auto" w:fill="auto"/>
          </w:tcPr>
          <w:p w14:paraId="43770F92" w14:textId="10C78FAF" w:rsidR="000C37FF" w:rsidRDefault="000C37FF" w:rsidP="000C37FF">
            <w:pPr>
              <w:suppressAutoHyphens/>
              <w:snapToGrid w:val="0"/>
              <w:rPr>
                <w:sz w:val="24"/>
                <w:szCs w:val="24"/>
                <w:lang w:val="en-GB" w:eastAsia="ja-JP"/>
              </w:rPr>
            </w:pPr>
            <w:r>
              <w:rPr>
                <w:rFonts w:hint="eastAsia"/>
                <w:sz w:val="24"/>
                <w:szCs w:val="24"/>
                <w:lang w:val="en-GB" w:eastAsia="ja-JP"/>
              </w:rPr>
              <w:t>Lower boundary of range 3</w:t>
            </w:r>
          </w:p>
        </w:tc>
        <w:tc>
          <w:tcPr>
            <w:tcW w:w="1015" w:type="dxa"/>
            <w:shd w:val="clear" w:color="auto" w:fill="auto"/>
          </w:tcPr>
          <w:p w14:paraId="499D2ACE" w14:textId="68ECE984" w:rsidR="000C37FF" w:rsidRDefault="000C37FF" w:rsidP="000C37FF">
            <w:pPr>
              <w:suppressAutoHyphens/>
              <w:snapToGrid w:val="0"/>
              <w:rPr>
                <w:sz w:val="24"/>
                <w:szCs w:val="24"/>
                <w:lang w:val="en-GB" w:eastAsia="ja-JP"/>
              </w:rPr>
            </w:pPr>
            <w:r>
              <w:rPr>
                <w:rFonts w:hint="eastAsia"/>
                <w:sz w:val="24"/>
                <w:szCs w:val="24"/>
                <w:lang w:val="en-GB" w:eastAsia="ja-JP"/>
              </w:rPr>
              <w:t>A5</w:t>
            </w:r>
          </w:p>
        </w:tc>
        <w:tc>
          <w:tcPr>
            <w:tcW w:w="1072" w:type="dxa"/>
            <w:shd w:val="clear" w:color="auto" w:fill="auto"/>
          </w:tcPr>
          <w:p w14:paraId="2D8007B7" w14:textId="23F398AD" w:rsidR="000C37FF" w:rsidRDefault="000C37FF" w:rsidP="000C37FF">
            <w:pPr>
              <w:suppressAutoHyphens/>
              <w:snapToGrid w:val="0"/>
              <w:rPr>
                <w:sz w:val="24"/>
                <w:szCs w:val="24"/>
                <w:lang w:val="en-GB" w:eastAsia="ja-JP"/>
              </w:rPr>
            </w:pPr>
            <w:r>
              <w:rPr>
                <w:rFonts w:hint="eastAsia"/>
                <w:sz w:val="24"/>
                <w:szCs w:val="24"/>
                <w:lang w:val="en-GB" w:eastAsia="ja-JP"/>
              </w:rPr>
              <w:t>96-100</w:t>
            </w:r>
          </w:p>
        </w:tc>
        <w:tc>
          <w:tcPr>
            <w:tcW w:w="944" w:type="dxa"/>
            <w:shd w:val="clear" w:color="auto" w:fill="auto"/>
          </w:tcPr>
          <w:p w14:paraId="23B4BA05" w14:textId="7E9DAD1B" w:rsidR="000C37FF" w:rsidRPr="000C37FF" w:rsidRDefault="000C37FF" w:rsidP="000C37FF">
            <w:pPr>
              <w:suppressAutoHyphens/>
              <w:snapToGrid w:val="0"/>
              <w:rPr>
                <w:sz w:val="24"/>
                <w:szCs w:val="24"/>
                <w:lang w:val="en-GB" w:eastAsia="ja-JP"/>
              </w:rPr>
            </w:pPr>
            <w:r>
              <w:rPr>
                <w:rFonts w:hint="eastAsia"/>
                <w:sz w:val="24"/>
                <w:szCs w:val="24"/>
                <w:lang w:val="en-GB" w:eastAsia="ja-JP"/>
              </w:rPr>
              <w:t>N/A</w:t>
            </w:r>
          </w:p>
        </w:tc>
        <w:tc>
          <w:tcPr>
            <w:tcW w:w="1030" w:type="dxa"/>
            <w:shd w:val="clear" w:color="auto" w:fill="auto"/>
          </w:tcPr>
          <w:p w14:paraId="675110AE" w14:textId="77777777" w:rsidR="000C37FF" w:rsidRPr="00EE4914" w:rsidRDefault="000C37FF" w:rsidP="000C37FF">
            <w:pPr>
              <w:suppressAutoHyphens/>
              <w:snapToGrid w:val="0"/>
              <w:jc w:val="center"/>
              <w:rPr>
                <w:rFonts w:eastAsia="Times New Roman"/>
                <w:sz w:val="24"/>
                <w:szCs w:val="24"/>
                <w:lang w:val="en-GB" w:eastAsia="ar-SA"/>
              </w:rPr>
            </w:pPr>
          </w:p>
        </w:tc>
      </w:tr>
      <w:tr w:rsidR="000C37FF" w:rsidRPr="00EE4914" w14:paraId="2AFE2211" w14:textId="77777777" w:rsidTr="00E770ED">
        <w:trPr>
          <w:jc w:val="center"/>
        </w:trPr>
        <w:tc>
          <w:tcPr>
            <w:tcW w:w="683" w:type="dxa"/>
            <w:tcBorders>
              <w:top w:val="nil"/>
              <w:bottom w:val="nil"/>
            </w:tcBorders>
            <w:shd w:val="clear" w:color="auto" w:fill="auto"/>
          </w:tcPr>
          <w:p w14:paraId="291DF325" w14:textId="77777777" w:rsidR="000C37FF" w:rsidRPr="00EE4914" w:rsidRDefault="000C37FF" w:rsidP="000C37FF">
            <w:pPr>
              <w:suppressAutoHyphens/>
              <w:snapToGrid w:val="0"/>
              <w:rPr>
                <w:rFonts w:eastAsia="Times New Roman"/>
                <w:sz w:val="24"/>
                <w:szCs w:val="24"/>
                <w:lang w:val="en-GB" w:eastAsia="ar-SA"/>
              </w:rPr>
            </w:pPr>
          </w:p>
        </w:tc>
        <w:tc>
          <w:tcPr>
            <w:tcW w:w="4096" w:type="dxa"/>
            <w:shd w:val="clear" w:color="auto" w:fill="auto"/>
          </w:tcPr>
          <w:p w14:paraId="7D058CE2" w14:textId="6549FE86" w:rsidR="000C37FF" w:rsidRDefault="000C37FF" w:rsidP="000C37FF">
            <w:pPr>
              <w:suppressAutoHyphens/>
              <w:snapToGrid w:val="0"/>
              <w:rPr>
                <w:sz w:val="24"/>
                <w:szCs w:val="24"/>
                <w:lang w:val="en-GB" w:eastAsia="ja-JP"/>
              </w:rPr>
            </w:pPr>
            <w:r>
              <w:rPr>
                <w:rFonts w:hint="eastAsia"/>
                <w:sz w:val="24"/>
                <w:szCs w:val="24"/>
                <w:lang w:val="en-GB" w:eastAsia="ja-JP"/>
              </w:rPr>
              <w:t>Upper boundary of range 3</w:t>
            </w:r>
          </w:p>
        </w:tc>
        <w:tc>
          <w:tcPr>
            <w:tcW w:w="1015" w:type="dxa"/>
            <w:shd w:val="clear" w:color="auto" w:fill="auto"/>
          </w:tcPr>
          <w:p w14:paraId="58FAAE04" w14:textId="722F862B" w:rsidR="000C37FF" w:rsidRDefault="000C37FF" w:rsidP="000C37FF">
            <w:pPr>
              <w:suppressAutoHyphens/>
              <w:snapToGrid w:val="0"/>
              <w:rPr>
                <w:sz w:val="24"/>
                <w:szCs w:val="24"/>
                <w:lang w:val="en-GB" w:eastAsia="ja-JP"/>
              </w:rPr>
            </w:pPr>
            <w:r>
              <w:rPr>
                <w:rFonts w:hint="eastAsia"/>
                <w:sz w:val="24"/>
                <w:szCs w:val="24"/>
                <w:lang w:val="en-GB" w:eastAsia="ja-JP"/>
              </w:rPr>
              <w:t>A5</w:t>
            </w:r>
          </w:p>
        </w:tc>
        <w:tc>
          <w:tcPr>
            <w:tcW w:w="1072" w:type="dxa"/>
            <w:shd w:val="clear" w:color="auto" w:fill="auto"/>
          </w:tcPr>
          <w:p w14:paraId="23F2A94B" w14:textId="3FC71CC7" w:rsidR="000C37FF" w:rsidRDefault="000C37FF" w:rsidP="000C37FF">
            <w:pPr>
              <w:suppressAutoHyphens/>
              <w:snapToGrid w:val="0"/>
              <w:rPr>
                <w:sz w:val="24"/>
                <w:szCs w:val="24"/>
                <w:lang w:val="en-GB" w:eastAsia="ja-JP"/>
              </w:rPr>
            </w:pPr>
            <w:r>
              <w:rPr>
                <w:rFonts w:hint="eastAsia"/>
                <w:sz w:val="24"/>
                <w:szCs w:val="24"/>
                <w:lang w:val="en-GB" w:eastAsia="ja-JP"/>
              </w:rPr>
              <w:t>101-105</w:t>
            </w:r>
          </w:p>
        </w:tc>
        <w:tc>
          <w:tcPr>
            <w:tcW w:w="944" w:type="dxa"/>
            <w:shd w:val="clear" w:color="auto" w:fill="auto"/>
          </w:tcPr>
          <w:p w14:paraId="2F5573EB" w14:textId="6F270377" w:rsidR="000C37FF" w:rsidRPr="000C37FF" w:rsidRDefault="000C37FF" w:rsidP="000C37FF">
            <w:pPr>
              <w:suppressAutoHyphens/>
              <w:snapToGrid w:val="0"/>
              <w:rPr>
                <w:sz w:val="24"/>
                <w:szCs w:val="24"/>
                <w:lang w:val="en-GB" w:eastAsia="ja-JP"/>
              </w:rPr>
            </w:pPr>
            <w:r>
              <w:rPr>
                <w:rFonts w:hint="eastAsia"/>
                <w:sz w:val="24"/>
                <w:szCs w:val="24"/>
                <w:lang w:val="en-GB" w:eastAsia="ja-JP"/>
              </w:rPr>
              <w:t>N/A</w:t>
            </w:r>
          </w:p>
        </w:tc>
        <w:tc>
          <w:tcPr>
            <w:tcW w:w="1030" w:type="dxa"/>
            <w:shd w:val="clear" w:color="auto" w:fill="auto"/>
          </w:tcPr>
          <w:p w14:paraId="7C4CD7C2" w14:textId="77777777" w:rsidR="000C37FF" w:rsidRPr="00EE4914" w:rsidRDefault="000C37FF" w:rsidP="000C37FF">
            <w:pPr>
              <w:suppressAutoHyphens/>
              <w:snapToGrid w:val="0"/>
              <w:jc w:val="center"/>
              <w:rPr>
                <w:rFonts w:eastAsia="Times New Roman"/>
                <w:sz w:val="24"/>
                <w:szCs w:val="24"/>
                <w:lang w:val="en-GB" w:eastAsia="ar-SA"/>
              </w:rPr>
            </w:pPr>
          </w:p>
        </w:tc>
      </w:tr>
      <w:tr w:rsidR="000C37FF" w:rsidRPr="00EE4914" w14:paraId="07199863" w14:textId="77777777" w:rsidTr="00E770ED">
        <w:trPr>
          <w:jc w:val="center"/>
        </w:trPr>
        <w:tc>
          <w:tcPr>
            <w:tcW w:w="683" w:type="dxa"/>
            <w:tcBorders>
              <w:top w:val="nil"/>
              <w:bottom w:val="nil"/>
            </w:tcBorders>
            <w:shd w:val="clear" w:color="auto" w:fill="auto"/>
          </w:tcPr>
          <w:p w14:paraId="2F156CE2" w14:textId="77777777" w:rsidR="000C37FF" w:rsidRPr="00EE4914" w:rsidRDefault="000C37FF" w:rsidP="000C37FF">
            <w:pPr>
              <w:suppressAutoHyphens/>
              <w:snapToGrid w:val="0"/>
              <w:rPr>
                <w:rFonts w:eastAsia="Times New Roman"/>
                <w:sz w:val="24"/>
                <w:szCs w:val="24"/>
                <w:lang w:val="en-GB" w:eastAsia="ar-SA"/>
              </w:rPr>
            </w:pPr>
          </w:p>
        </w:tc>
        <w:tc>
          <w:tcPr>
            <w:tcW w:w="4096" w:type="dxa"/>
            <w:shd w:val="clear" w:color="auto" w:fill="auto"/>
          </w:tcPr>
          <w:p w14:paraId="63FEF955" w14:textId="23017FD2" w:rsidR="000C37FF" w:rsidRDefault="000C37FF" w:rsidP="000C37FF">
            <w:pPr>
              <w:suppressAutoHyphens/>
              <w:snapToGrid w:val="0"/>
              <w:rPr>
                <w:sz w:val="24"/>
                <w:szCs w:val="24"/>
                <w:lang w:val="en-GB" w:eastAsia="ja-JP"/>
              </w:rPr>
            </w:pPr>
            <w:r>
              <w:rPr>
                <w:rFonts w:hint="eastAsia"/>
                <w:sz w:val="24"/>
                <w:szCs w:val="24"/>
                <w:lang w:val="en-GB" w:eastAsia="ja-JP"/>
              </w:rPr>
              <w:t>Reference code 4</w:t>
            </w:r>
          </w:p>
        </w:tc>
        <w:tc>
          <w:tcPr>
            <w:tcW w:w="1015" w:type="dxa"/>
            <w:shd w:val="clear" w:color="auto" w:fill="auto"/>
          </w:tcPr>
          <w:p w14:paraId="47B02CE9" w14:textId="55AD5A94" w:rsidR="000C37FF" w:rsidRDefault="000C37FF" w:rsidP="000C37FF">
            <w:pPr>
              <w:suppressAutoHyphens/>
              <w:snapToGrid w:val="0"/>
              <w:rPr>
                <w:sz w:val="24"/>
                <w:szCs w:val="24"/>
                <w:lang w:val="en-GB" w:eastAsia="ja-JP"/>
              </w:rPr>
            </w:pPr>
            <w:r>
              <w:rPr>
                <w:rFonts w:hint="eastAsia"/>
                <w:sz w:val="24"/>
                <w:szCs w:val="24"/>
                <w:lang w:val="en-GB" w:eastAsia="ja-JP"/>
              </w:rPr>
              <w:t>A6</w:t>
            </w:r>
          </w:p>
        </w:tc>
        <w:tc>
          <w:tcPr>
            <w:tcW w:w="1072" w:type="dxa"/>
            <w:shd w:val="clear" w:color="auto" w:fill="auto"/>
          </w:tcPr>
          <w:p w14:paraId="4CB7CA39" w14:textId="3F49DCA2" w:rsidR="000C37FF" w:rsidRDefault="000C37FF" w:rsidP="000C37FF">
            <w:pPr>
              <w:suppressAutoHyphens/>
              <w:snapToGrid w:val="0"/>
              <w:rPr>
                <w:sz w:val="24"/>
                <w:szCs w:val="24"/>
                <w:lang w:val="en-GB" w:eastAsia="ja-JP"/>
              </w:rPr>
            </w:pPr>
            <w:r>
              <w:rPr>
                <w:rFonts w:hint="eastAsia"/>
                <w:sz w:val="24"/>
                <w:szCs w:val="24"/>
                <w:lang w:val="en-GB" w:eastAsia="ja-JP"/>
              </w:rPr>
              <w:t>106-111</w:t>
            </w:r>
          </w:p>
        </w:tc>
        <w:tc>
          <w:tcPr>
            <w:tcW w:w="944" w:type="dxa"/>
            <w:shd w:val="clear" w:color="auto" w:fill="auto"/>
          </w:tcPr>
          <w:p w14:paraId="41D5D5E8" w14:textId="47CAA447" w:rsidR="000C37FF" w:rsidRPr="000C37FF" w:rsidRDefault="000C37FF" w:rsidP="000C37FF">
            <w:pPr>
              <w:suppressAutoHyphens/>
              <w:snapToGrid w:val="0"/>
              <w:rPr>
                <w:sz w:val="24"/>
                <w:szCs w:val="24"/>
                <w:lang w:val="en-GB" w:eastAsia="ja-JP"/>
              </w:rPr>
            </w:pPr>
            <w:r>
              <w:rPr>
                <w:rFonts w:hint="eastAsia"/>
                <w:sz w:val="24"/>
                <w:szCs w:val="24"/>
                <w:lang w:val="en-GB" w:eastAsia="ja-JP"/>
              </w:rPr>
              <w:t>N/A</w:t>
            </w:r>
          </w:p>
        </w:tc>
        <w:tc>
          <w:tcPr>
            <w:tcW w:w="1030" w:type="dxa"/>
            <w:shd w:val="clear" w:color="auto" w:fill="auto"/>
          </w:tcPr>
          <w:p w14:paraId="437C0005" w14:textId="77777777" w:rsidR="000C37FF" w:rsidRPr="00EE4914" w:rsidRDefault="000C37FF" w:rsidP="000C37FF">
            <w:pPr>
              <w:suppressAutoHyphens/>
              <w:snapToGrid w:val="0"/>
              <w:jc w:val="center"/>
              <w:rPr>
                <w:rFonts w:eastAsia="Times New Roman"/>
                <w:sz w:val="24"/>
                <w:szCs w:val="24"/>
                <w:lang w:val="en-GB" w:eastAsia="ar-SA"/>
              </w:rPr>
            </w:pPr>
          </w:p>
        </w:tc>
      </w:tr>
      <w:tr w:rsidR="000C37FF" w:rsidRPr="00EE4914" w14:paraId="156A247F" w14:textId="77777777" w:rsidTr="00E770ED">
        <w:trPr>
          <w:jc w:val="center"/>
        </w:trPr>
        <w:tc>
          <w:tcPr>
            <w:tcW w:w="683" w:type="dxa"/>
            <w:tcBorders>
              <w:top w:val="nil"/>
              <w:bottom w:val="nil"/>
            </w:tcBorders>
            <w:shd w:val="clear" w:color="auto" w:fill="auto"/>
          </w:tcPr>
          <w:p w14:paraId="7BF7B5E6" w14:textId="77777777" w:rsidR="000C37FF" w:rsidRPr="00EE4914" w:rsidRDefault="000C37FF" w:rsidP="000C37FF">
            <w:pPr>
              <w:suppressAutoHyphens/>
              <w:snapToGrid w:val="0"/>
              <w:rPr>
                <w:rFonts w:eastAsia="Times New Roman"/>
                <w:sz w:val="24"/>
                <w:szCs w:val="24"/>
                <w:lang w:val="en-GB" w:eastAsia="ar-SA"/>
              </w:rPr>
            </w:pPr>
          </w:p>
        </w:tc>
        <w:tc>
          <w:tcPr>
            <w:tcW w:w="4096" w:type="dxa"/>
            <w:shd w:val="clear" w:color="auto" w:fill="auto"/>
          </w:tcPr>
          <w:p w14:paraId="690A31A3" w14:textId="48AC8049" w:rsidR="000C37FF" w:rsidRDefault="000C37FF" w:rsidP="000C37FF">
            <w:pPr>
              <w:suppressAutoHyphens/>
              <w:snapToGrid w:val="0"/>
              <w:rPr>
                <w:sz w:val="24"/>
                <w:szCs w:val="24"/>
                <w:lang w:val="en-GB" w:eastAsia="ja-JP"/>
              </w:rPr>
            </w:pPr>
            <w:r>
              <w:rPr>
                <w:rFonts w:hint="eastAsia"/>
                <w:sz w:val="24"/>
                <w:szCs w:val="24"/>
                <w:lang w:val="en-GB" w:eastAsia="ja-JP"/>
              </w:rPr>
              <w:t>Lower boundary of range 4</w:t>
            </w:r>
          </w:p>
        </w:tc>
        <w:tc>
          <w:tcPr>
            <w:tcW w:w="1015" w:type="dxa"/>
            <w:shd w:val="clear" w:color="auto" w:fill="auto"/>
          </w:tcPr>
          <w:p w14:paraId="471F286F" w14:textId="01187EDB" w:rsidR="000C37FF" w:rsidRDefault="000C37FF" w:rsidP="000C37FF">
            <w:pPr>
              <w:suppressAutoHyphens/>
              <w:snapToGrid w:val="0"/>
              <w:rPr>
                <w:sz w:val="24"/>
                <w:szCs w:val="24"/>
                <w:lang w:val="en-GB" w:eastAsia="ja-JP"/>
              </w:rPr>
            </w:pPr>
            <w:r>
              <w:rPr>
                <w:rFonts w:hint="eastAsia"/>
                <w:sz w:val="24"/>
                <w:szCs w:val="24"/>
                <w:lang w:val="en-GB" w:eastAsia="ja-JP"/>
              </w:rPr>
              <w:t>A5</w:t>
            </w:r>
          </w:p>
        </w:tc>
        <w:tc>
          <w:tcPr>
            <w:tcW w:w="1072" w:type="dxa"/>
            <w:shd w:val="clear" w:color="auto" w:fill="auto"/>
          </w:tcPr>
          <w:p w14:paraId="115F0B96" w14:textId="2DD44671" w:rsidR="000C37FF" w:rsidRDefault="000C37FF" w:rsidP="000C37FF">
            <w:pPr>
              <w:suppressAutoHyphens/>
              <w:snapToGrid w:val="0"/>
              <w:rPr>
                <w:sz w:val="24"/>
                <w:szCs w:val="24"/>
                <w:lang w:val="en-GB" w:eastAsia="ja-JP"/>
              </w:rPr>
            </w:pPr>
            <w:r>
              <w:rPr>
                <w:rFonts w:hint="eastAsia"/>
                <w:sz w:val="24"/>
                <w:szCs w:val="24"/>
                <w:lang w:val="en-GB" w:eastAsia="ja-JP"/>
              </w:rPr>
              <w:t>112-116</w:t>
            </w:r>
          </w:p>
        </w:tc>
        <w:tc>
          <w:tcPr>
            <w:tcW w:w="944" w:type="dxa"/>
            <w:shd w:val="clear" w:color="auto" w:fill="auto"/>
          </w:tcPr>
          <w:p w14:paraId="064C2421" w14:textId="72EE885A" w:rsidR="000C37FF" w:rsidRPr="000C37FF" w:rsidRDefault="000C37FF" w:rsidP="000C37FF">
            <w:pPr>
              <w:suppressAutoHyphens/>
              <w:snapToGrid w:val="0"/>
              <w:rPr>
                <w:sz w:val="24"/>
                <w:szCs w:val="24"/>
                <w:lang w:val="en-GB" w:eastAsia="ja-JP"/>
              </w:rPr>
            </w:pPr>
            <w:r>
              <w:rPr>
                <w:rFonts w:hint="eastAsia"/>
                <w:sz w:val="24"/>
                <w:szCs w:val="24"/>
                <w:lang w:val="en-GB" w:eastAsia="ja-JP"/>
              </w:rPr>
              <w:t>N/A</w:t>
            </w:r>
          </w:p>
        </w:tc>
        <w:tc>
          <w:tcPr>
            <w:tcW w:w="1030" w:type="dxa"/>
            <w:shd w:val="clear" w:color="auto" w:fill="auto"/>
          </w:tcPr>
          <w:p w14:paraId="3212C707" w14:textId="77777777" w:rsidR="000C37FF" w:rsidRPr="00EE4914" w:rsidRDefault="000C37FF" w:rsidP="000C37FF">
            <w:pPr>
              <w:suppressAutoHyphens/>
              <w:snapToGrid w:val="0"/>
              <w:jc w:val="center"/>
              <w:rPr>
                <w:rFonts w:eastAsia="Times New Roman"/>
                <w:sz w:val="24"/>
                <w:szCs w:val="24"/>
                <w:lang w:val="en-GB" w:eastAsia="ar-SA"/>
              </w:rPr>
            </w:pPr>
          </w:p>
        </w:tc>
      </w:tr>
      <w:tr w:rsidR="000C37FF" w:rsidRPr="00EE4914" w14:paraId="5561097D" w14:textId="77777777" w:rsidTr="00E770ED">
        <w:trPr>
          <w:jc w:val="center"/>
        </w:trPr>
        <w:tc>
          <w:tcPr>
            <w:tcW w:w="683" w:type="dxa"/>
            <w:tcBorders>
              <w:top w:val="nil"/>
              <w:bottom w:val="nil"/>
            </w:tcBorders>
            <w:shd w:val="clear" w:color="auto" w:fill="auto"/>
          </w:tcPr>
          <w:p w14:paraId="2406E485" w14:textId="77777777" w:rsidR="000C37FF" w:rsidRPr="00EE4914" w:rsidRDefault="000C37FF" w:rsidP="000C37FF">
            <w:pPr>
              <w:suppressAutoHyphens/>
              <w:snapToGrid w:val="0"/>
              <w:rPr>
                <w:rFonts w:eastAsia="Times New Roman"/>
                <w:sz w:val="24"/>
                <w:szCs w:val="24"/>
                <w:lang w:val="en-GB" w:eastAsia="ar-SA"/>
              </w:rPr>
            </w:pPr>
          </w:p>
        </w:tc>
        <w:tc>
          <w:tcPr>
            <w:tcW w:w="4096" w:type="dxa"/>
            <w:shd w:val="clear" w:color="auto" w:fill="auto"/>
          </w:tcPr>
          <w:p w14:paraId="377987A0" w14:textId="74BEB5C2" w:rsidR="000C37FF" w:rsidRDefault="000C37FF" w:rsidP="000C37FF">
            <w:pPr>
              <w:suppressAutoHyphens/>
              <w:snapToGrid w:val="0"/>
              <w:rPr>
                <w:sz w:val="24"/>
                <w:szCs w:val="24"/>
                <w:lang w:val="en-GB" w:eastAsia="ja-JP"/>
              </w:rPr>
            </w:pPr>
            <w:r>
              <w:rPr>
                <w:rFonts w:hint="eastAsia"/>
                <w:sz w:val="24"/>
                <w:szCs w:val="24"/>
                <w:lang w:val="en-GB" w:eastAsia="ja-JP"/>
              </w:rPr>
              <w:t>Upper boundary of range 4</w:t>
            </w:r>
          </w:p>
        </w:tc>
        <w:tc>
          <w:tcPr>
            <w:tcW w:w="1015" w:type="dxa"/>
            <w:shd w:val="clear" w:color="auto" w:fill="auto"/>
          </w:tcPr>
          <w:p w14:paraId="4C54DFA3" w14:textId="19231AAD" w:rsidR="000C37FF" w:rsidRDefault="000C37FF" w:rsidP="000C37FF">
            <w:pPr>
              <w:suppressAutoHyphens/>
              <w:snapToGrid w:val="0"/>
              <w:rPr>
                <w:sz w:val="24"/>
                <w:szCs w:val="24"/>
                <w:lang w:val="en-GB" w:eastAsia="ja-JP"/>
              </w:rPr>
            </w:pPr>
            <w:r>
              <w:rPr>
                <w:rFonts w:hint="eastAsia"/>
                <w:sz w:val="24"/>
                <w:szCs w:val="24"/>
                <w:lang w:val="en-GB" w:eastAsia="ja-JP"/>
              </w:rPr>
              <w:t>A5</w:t>
            </w:r>
          </w:p>
        </w:tc>
        <w:tc>
          <w:tcPr>
            <w:tcW w:w="1072" w:type="dxa"/>
            <w:shd w:val="clear" w:color="auto" w:fill="auto"/>
          </w:tcPr>
          <w:p w14:paraId="6F145A3C" w14:textId="243583A7" w:rsidR="000C37FF" w:rsidRDefault="000C37FF" w:rsidP="000C37FF">
            <w:pPr>
              <w:suppressAutoHyphens/>
              <w:snapToGrid w:val="0"/>
              <w:rPr>
                <w:sz w:val="24"/>
                <w:szCs w:val="24"/>
                <w:lang w:val="en-GB" w:eastAsia="ja-JP"/>
              </w:rPr>
            </w:pPr>
            <w:r>
              <w:rPr>
                <w:rFonts w:hint="eastAsia"/>
                <w:sz w:val="24"/>
                <w:szCs w:val="24"/>
                <w:lang w:val="en-GB" w:eastAsia="ja-JP"/>
              </w:rPr>
              <w:t>117-121</w:t>
            </w:r>
          </w:p>
        </w:tc>
        <w:tc>
          <w:tcPr>
            <w:tcW w:w="944" w:type="dxa"/>
            <w:shd w:val="clear" w:color="auto" w:fill="auto"/>
          </w:tcPr>
          <w:p w14:paraId="7AD6B0D2" w14:textId="4BAF9C8E" w:rsidR="000C37FF" w:rsidRPr="000C37FF" w:rsidRDefault="000C37FF" w:rsidP="000C37FF">
            <w:pPr>
              <w:suppressAutoHyphens/>
              <w:snapToGrid w:val="0"/>
              <w:rPr>
                <w:sz w:val="24"/>
                <w:szCs w:val="24"/>
                <w:lang w:val="en-GB" w:eastAsia="ja-JP"/>
              </w:rPr>
            </w:pPr>
            <w:r>
              <w:rPr>
                <w:rFonts w:hint="eastAsia"/>
                <w:sz w:val="24"/>
                <w:szCs w:val="24"/>
                <w:lang w:val="en-GB" w:eastAsia="ja-JP"/>
              </w:rPr>
              <w:t>N/A</w:t>
            </w:r>
          </w:p>
        </w:tc>
        <w:tc>
          <w:tcPr>
            <w:tcW w:w="1030" w:type="dxa"/>
            <w:shd w:val="clear" w:color="auto" w:fill="auto"/>
          </w:tcPr>
          <w:p w14:paraId="194A6067" w14:textId="77777777" w:rsidR="000C37FF" w:rsidRPr="00EE4914" w:rsidRDefault="000C37FF" w:rsidP="000C37FF">
            <w:pPr>
              <w:suppressAutoHyphens/>
              <w:snapToGrid w:val="0"/>
              <w:jc w:val="center"/>
              <w:rPr>
                <w:rFonts w:eastAsia="Times New Roman"/>
                <w:sz w:val="24"/>
                <w:szCs w:val="24"/>
                <w:lang w:val="en-GB" w:eastAsia="ar-SA"/>
              </w:rPr>
            </w:pPr>
          </w:p>
        </w:tc>
      </w:tr>
      <w:tr w:rsidR="000C37FF" w:rsidRPr="00EE4914" w14:paraId="08FAB8F6" w14:textId="77777777" w:rsidTr="00E770ED">
        <w:trPr>
          <w:jc w:val="center"/>
        </w:trPr>
        <w:tc>
          <w:tcPr>
            <w:tcW w:w="683" w:type="dxa"/>
            <w:tcBorders>
              <w:bottom w:val="single" w:sz="4" w:space="0" w:color="000000"/>
            </w:tcBorders>
            <w:shd w:val="clear" w:color="auto" w:fill="auto"/>
          </w:tcPr>
          <w:p w14:paraId="4C00A5B9" w14:textId="77777777" w:rsidR="000C37FF" w:rsidRPr="00EE4914" w:rsidRDefault="000C37FF" w:rsidP="000C37FF">
            <w:pPr>
              <w:suppressAutoHyphens/>
              <w:snapToGrid w:val="0"/>
              <w:rPr>
                <w:rFonts w:eastAsia="Times New Roman"/>
                <w:sz w:val="24"/>
                <w:szCs w:val="24"/>
                <w:lang w:val="en-GB" w:eastAsia="ar-SA"/>
              </w:rPr>
            </w:pPr>
            <w:r w:rsidRPr="00EE4914">
              <w:rPr>
                <w:rFonts w:eastAsia="Times New Roman"/>
                <w:sz w:val="24"/>
                <w:szCs w:val="24"/>
                <w:lang w:val="en-GB" w:eastAsia="ar-SA"/>
              </w:rPr>
              <w:t>2+</w:t>
            </w:r>
          </w:p>
        </w:tc>
        <w:tc>
          <w:tcPr>
            <w:tcW w:w="4096" w:type="dxa"/>
            <w:shd w:val="clear" w:color="auto" w:fill="auto"/>
          </w:tcPr>
          <w:p w14:paraId="4FE27BBB" w14:textId="22BAE524" w:rsidR="000C37FF" w:rsidRPr="000C37FF" w:rsidRDefault="000C37FF" w:rsidP="000C37FF">
            <w:pPr>
              <w:suppressAutoHyphens/>
              <w:snapToGrid w:val="0"/>
              <w:rPr>
                <w:sz w:val="24"/>
                <w:szCs w:val="24"/>
                <w:lang w:val="en-GB" w:eastAsia="ja-JP"/>
              </w:rPr>
            </w:pPr>
            <w:r>
              <w:rPr>
                <w:rFonts w:hint="eastAsia"/>
                <w:sz w:val="24"/>
                <w:szCs w:val="24"/>
                <w:lang w:val="en-GB" w:eastAsia="ja-JP"/>
              </w:rPr>
              <w:t>Comment</w:t>
            </w:r>
          </w:p>
        </w:tc>
        <w:tc>
          <w:tcPr>
            <w:tcW w:w="1015" w:type="dxa"/>
            <w:shd w:val="clear" w:color="auto" w:fill="auto"/>
          </w:tcPr>
          <w:p w14:paraId="3EB18BDA" w14:textId="77777777" w:rsidR="000C37FF" w:rsidRPr="00EE4914" w:rsidRDefault="000C37FF" w:rsidP="000C37FF">
            <w:pPr>
              <w:suppressAutoHyphens/>
              <w:snapToGrid w:val="0"/>
              <w:rPr>
                <w:rFonts w:eastAsia="Times New Roman"/>
                <w:sz w:val="24"/>
                <w:szCs w:val="24"/>
                <w:lang w:val="en-GB" w:eastAsia="ar-SA"/>
              </w:rPr>
            </w:pPr>
            <w:r w:rsidRPr="00EE4914">
              <w:rPr>
                <w:rFonts w:eastAsia="Times New Roman"/>
                <w:sz w:val="24"/>
                <w:szCs w:val="24"/>
                <w:lang w:val="en-GB" w:eastAsia="ar-SA"/>
              </w:rPr>
              <w:t>A55</w:t>
            </w:r>
          </w:p>
        </w:tc>
        <w:tc>
          <w:tcPr>
            <w:tcW w:w="1072" w:type="dxa"/>
            <w:shd w:val="clear" w:color="auto" w:fill="auto"/>
          </w:tcPr>
          <w:p w14:paraId="3C4EF8A5" w14:textId="77777777" w:rsidR="000C37FF" w:rsidRPr="00EE4914" w:rsidRDefault="000C37FF" w:rsidP="000C37FF">
            <w:pPr>
              <w:suppressAutoHyphens/>
              <w:snapToGrid w:val="0"/>
              <w:rPr>
                <w:rFonts w:eastAsia="Times New Roman"/>
                <w:sz w:val="24"/>
                <w:szCs w:val="24"/>
                <w:lang w:val="en-GB" w:eastAsia="ar-SA"/>
              </w:rPr>
            </w:pPr>
            <w:r w:rsidRPr="00EE4914">
              <w:rPr>
                <w:rFonts w:eastAsia="Times New Roman"/>
                <w:sz w:val="24"/>
                <w:szCs w:val="24"/>
                <w:lang w:val="en-GB" w:eastAsia="ar-SA"/>
              </w:rPr>
              <w:t>(44-98)</w:t>
            </w:r>
          </w:p>
        </w:tc>
        <w:tc>
          <w:tcPr>
            <w:tcW w:w="944" w:type="dxa"/>
            <w:shd w:val="clear" w:color="auto" w:fill="auto"/>
          </w:tcPr>
          <w:p w14:paraId="3CA5B299" w14:textId="77777777" w:rsidR="000C37FF" w:rsidRPr="00EE4914" w:rsidRDefault="000C37FF" w:rsidP="000C37FF">
            <w:pPr>
              <w:suppressAutoHyphens/>
              <w:snapToGrid w:val="0"/>
              <w:rPr>
                <w:rFonts w:eastAsia="Times New Roman"/>
                <w:sz w:val="24"/>
                <w:szCs w:val="24"/>
                <w:lang w:val="en-GB" w:eastAsia="ar-SA"/>
              </w:rPr>
            </w:pPr>
            <w:r w:rsidRPr="00EE4914">
              <w:rPr>
                <w:rFonts w:eastAsia="Times New Roman"/>
                <w:sz w:val="24"/>
                <w:szCs w:val="24"/>
                <w:lang w:val="en-GB" w:eastAsia="ar-SA"/>
              </w:rPr>
              <w:t>(12-66)</w:t>
            </w:r>
          </w:p>
        </w:tc>
        <w:tc>
          <w:tcPr>
            <w:tcW w:w="1030" w:type="dxa"/>
            <w:shd w:val="clear" w:color="auto" w:fill="auto"/>
          </w:tcPr>
          <w:p w14:paraId="3BC17D8F" w14:textId="77777777" w:rsidR="000C37FF" w:rsidRPr="00EE4914" w:rsidRDefault="000C37FF" w:rsidP="000C37FF">
            <w:pPr>
              <w:suppressAutoHyphens/>
              <w:snapToGrid w:val="0"/>
              <w:jc w:val="center"/>
              <w:rPr>
                <w:rFonts w:eastAsia="Times New Roman"/>
                <w:sz w:val="24"/>
                <w:szCs w:val="24"/>
                <w:lang w:val="en-GB" w:eastAsia="ar-SA"/>
              </w:rPr>
            </w:pPr>
          </w:p>
        </w:tc>
      </w:tr>
    </w:tbl>
    <w:p w14:paraId="39A544E7" w14:textId="77777777" w:rsidR="00913A57" w:rsidRDefault="00913A57" w:rsidP="00913A57">
      <w:pPr>
        <w:jc w:val="both"/>
        <w:rPr>
          <w:sz w:val="24"/>
          <w:szCs w:val="24"/>
          <w:lang w:val="en-GB" w:eastAsia="ja-JP"/>
        </w:rPr>
      </w:pPr>
    </w:p>
    <w:p w14:paraId="14377597" w14:textId="6B919319" w:rsidR="008D4FFB" w:rsidRDefault="002D42C7" w:rsidP="00913A57">
      <w:pPr>
        <w:jc w:val="both"/>
        <w:rPr>
          <w:sz w:val="24"/>
          <w:szCs w:val="24"/>
          <w:lang w:val="en-GB" w:eastAsia="ja-JP"/>
        </w:rPr>
      </w:pPr>
      <w:r>
        <w:rPr>
          <w:rFonts w:hint="eastAsia"/>
          <w:sz w:val="24"/>
          <w:szCs w:val="24"/>
          <w:lang w:val="en-GB" w:eastAsia="ja-JP"/>
        </w:rPr>
        <w:t>In this opportunity, I summarize below the dictionary numbers used in the past since it is better not to use the same dictionary number for another purpose</w:t>
      </w:r>
      <w:r w:rsidR="0018376D">
        <w:rPr>
          <w:rFonts w:hint="eastAsia"/>
          <w:sz w:val="24"/>
          <w:szCs w:val="24"/>
          <w:lang w:val="en-GB" w:eastAsia="ja-JP"/>
        </w:rPr>
        <w:t xml:space="preserve"> in the future</w:t>
      </w:r>
      <w:r>
        <w:rPr>
          <w:rFonts w:hint="eastAsia"/>
          <w:sz w:val="24"/>
          <w:szCs w:val="24"/>
          <w:lang w:val="en-GB" w:eastAsia="ja-JP"/>
        </w:rPr>
        <w:t>.</w:t>
      </w:r>
      <w:r w:rsidR="00DB7E59">
        <w:rPr>
          <w:sz w:val="24"/>
          <w:szCs w:val="24"/>
          <w:lang w:val="en-GB" w:eastAsia="ja-JP"/>
        </w:rPr>
        <w:t xml:space="preserve"> </w:t>
      </w:r>
    </w:p>
    <w:p w14:paraId="192FC19F" w14:textId="77777777" w:rsidR="002D42C7" w:rsidRDefault="002D42C7" w:rsidP="00913A57">
      <w:pPr>
        <w:jc w:val="both"/>
        <w:rPr>
          <w:sz w:val="24"/>
          <w:szCs w:val="24"/>
          <w:lang w:val="en-GB" w:eastAsia="ja-JP"/>
        </w:rPr>
      </w:pPr>
    </w:p>
    <w:tbl>
      <w:tblPr>
        <w:tblW w:w="8433" w:type="dxa"/>
        <w:tblInd w:w="72" w:type="dxa"/>
        <w:tblBorders>
          <w:top w:val="single" w:sz="4" w:space="0" w:color="000000"/>
          <w:bottom w:val="single" w:sz="4" w:space="0" w:color="000000"/>
          <w:insideH w:val="single" w:sz="4" w:space="0" w:color="000000"/>
        </w:tblBorders>
        <w:tblLayout w:type="fixed"/>
        <w:tblCellMar>
          <w:left w:w="72" w:type="dxa"/>
          <w:right w:w="72" w:type="dxa"/>
        </w:tblCellMar>
        <w:tblLook w:val="0000" w:firstRow="0" w:lastRow="0" w:firstColumn="0" w:lastColumn="0" w:noHBand="0" w:noVBand="0"/>
      </w:tblPr>
      <w:tblGrid>
        <w:gridCol w:w="851"/>
        <w:gridCol w:w="1204"/>
        <w:gridCol w:w="4819"/>
        <w:gridCol w:w="1559"/>
      </w:tblGrid>
      <w:tr w:rsidR="008A5B80" w:rsidRPr="008E519C" w14:paraId="489A812A" w14:textId="679ED8BB" w:rsidTr="00545174">
        <w:trPr>
          <w:trHeight w:val="240"/>
          <w:tblHeader/>
        </w:trPr>
        <w:tc>
          <w:tcPr>
            <w:tcW w:w="851" w:type="dxa"/>
            <w:shd w:val="clear" w:color="auto" w:fill="auto"/>
          </w:tcPr>
          <w:p w14:paraId="040FC207" w14:textId="77777777" w:rsidR="008A5B80" w:rsidRPr="008E519C" w:rsidRDefault="008A5B80" w:rsidP="001D5657">
            <w:pPr>
              <w:suppressAutoHyphens/>
              <w:snapToGrid w:val="0"/>
              <w:jc w:val="center"/>
              <w:rPr>
                <w:rFonts w:eastAsia="Times New Roman"/>
                <w:b/>
                <w:sz w:val="24"/>
                <w:szCs w:val="24"/>
                <w:lang w:val="en-GB" w:eastAsia="ar-SA"/>
              </w:rPr>
            </w:pPr>
            <w:r w:rsidRPr="008E519C">
              <w:rPr>
                <w:rFonts w:eastAsia="Times New Roman"/>
                <w:b/>
                <w:sz w:val="24"/>
                <w:szCs w:val="24"/>
                <w:lang w:val="en-GB" w:eastAsia="ar-SA"/>
              </w:rPr>
              <w:t>Dict. #</w:t>
            </w:r>
          </w:p>
        </w:tc>
        <w:tc>
          <w:tcPr>
            <w:tcW w:w="1204" w:type="dxa"/>
          </w:tcPr>
          <w:p w14:paraId="0AD694E6" w14:textId="77777777" w:rsidR="008A5B80" w:rsidRPr="008E519C" w:rsidRDefault="008A5B80" w:rsidP="001D5657">
            <w:pPr>
              <w:suppressAutoHyphens/>
              <w:snapToGrid w:val="0"/>
              <w:jc w:val="center"/>
              <w:rPr>
                <w:rFonts w:eastAsia="Times New Roman"/>
                <w:b/>
                <w:sz w:val="24"/>
                <w:szCs w:val="24"/>
                <w:lang w:val="en-GB" w:eastAsia="ar-SA"/>
              </w:rPr>
            </w:pPr>
          </w:p>
        </w:tc>
        <w:tc>
          <w:tcPr>
            <w:tcW w:w="4819" w:type="dxa"/>
            <w:shd w:val="clear" w:color="auto" w:fill="auto"/>
          </w:tcPr>
          <w:p w14:paraId="6B934A20" w14:textId="28D191E4" w:rsidR="008A5B80" w:rsidRPr="008E519C" w:rsidRDefault="008A5B80" w:rsidP="001D5657">
            <w:pPr>
              <w:suppressAutoHyphens/>
              <w:snapToGrid w:val="0"/>
              <w:jc w:val="center"/>
              <w:rPr>
                <w:rFonts w:eastAsia="Times New Roman"/>
                <w:b/>
                <w:sz w:val="24"/>
                <w:szCs w:val="24"/>
                <w:lang w:val="en-GB" w:eastAsia="ar-SA"/>
              </w:rPr>
            </w:pPr>
            <w:r w:rsidRPr="008E519C">
              <w:rPr>
                <w:rFonts w:eastAsia="Times New Roman"/>
                <w:b/>
                <w:sz w:val="24"/>
                <w:szCs w:val="24"/>
                <w:lang w:val="en-GB" w:eastAsia="ar-SA"/>
              </w:rPr>
              <w:t>Name</w:t>
            </w:r>
          </w:p>
        </w:tc>
        <w:tc>
          <w:tcPr>
            <w:tcW w:w="1559" w:type="dxa"/>
          </w:tcPr>
          <w:p w14:paraId="53ED65A2" w14:textId="35FEFC52" w:rsidR="008A5B80" w:rsidRPr="008A5B80" w:rsidRDefault="008A5B80" w:rsidP="001D5657">
            <w:pPr>
              <w:suppressAutoHyphens/>
              <w:snapToGrid w:val="0"/>
              <w:jc w:val="center"/>
              <w:rPr>
                <w:b/>
                <w:sz w:val="24"/>
                <w:szCs w:val="24"/>
                <w:lang w:val="en-GB" w:eastAsia="ja-JP"/>
              </w:rPr>
            </w:pPr>
            <w:r>
              <w:rPr>
                <w:rFonts w:hint="eastAsia"/>
                <w:b/>
                <w:sz w:val="24"/>
                <w:szCs w:val="24"/>
                <w:lang w:val="en-GB" w:eastAsia="ja-JP"/>
              </w:rPr>
              <w:t>Replaced by</w:t>
            </w:r>
          </w:p>
        </w:tc>
      </w:tr>
      <w:tr w:rsidR="008A5B80" w:rsidRPr="008E519C" w14:paraId="0DBEFD98" w14:textId="68BA97FA" w:rsidTr="00545174">
        <w:tc>
          <w:tcPr>
            <w:tcW w:w="851" w:type="dxa"/>
            <w:shd w:val="clear" w:color="auto" w:fill="auto"/>
          </w:tcPr>
          <w:p w14:paraId="1A1567B2" w14:textId="58B1A24E" w:rsidR="008A5B80" w:rsidRPr="00DC0C09" w:rsidRDefault="008A5B80" w:rsidP="001D5657">
            <w:pPr>
              <w:suppressAutoHyphens/>
              <w:snapToGrid w:val="0"/>
              <w:jc w:val="right"/>
              <w:rPr>
                <w:sz w:val="24"/>
                <w:szCs w:val="24"/>
                <w:lang w:val="en-GB" w:eastAsia="ja-JP"/>
              </w:rPr>
            </w:pPr>
            <w:r>
              <w:rPr>
                <w:rFonts w:hint="eastAsia"/>
                <w:sz w:val="24"/>
                <w:szCs w:val="24"/>
                <w:lang w:val="en-GB" w:eastAsia="ja-JP"/>
              </w:rPr>
              <w:t>9</w:t>
            </w:r>
          </w:p>
        </w:tc>
        <w:tc>
          <w:tcPr>
            <w:tcW w:w="1204" w:type="dxa"/>
          </w:tcPr>
          <w:p w14:paraId="7CB41A9B" w14:textId="39F6C72A" w:rsidR="008A5B80" w:rsidRDefault="008A5B80" w:rsidP="001D5657">
            <w:pPr>
              <w:suppressAutoHyphens/>
              <w:snapToGrid w:val="0"/>
              <w:ind w:firstLine="211"/>
              <w:rPr>
                <w:sz w:val="24"/>
                <w:szCs w:val="24"/>
                <w:lang w:val="en-GB" w:eastAsia="ja-JP"/>
              </w:rPr>
            </w:pPr>
          </w:p>
        </w:tc>
        <w:tc>
          <w:tcPr>
            <w:tcW w:w="4819" w:type="dxa"/>
            <w:shd w:val="clear" w:color="auto" w:fill="auto"/>
          </w:tcPr>
          <w:p w14:paraId="4237E690" w14:textId="48A4FE14" w:rsidR="008A5B80" w:rsidRPr="00DC0C09" w:rsidRDefault="008A5B80" w:rsidP="001D5657">
            <w:pPr>
              <w:suppressAutoHyphens/>
              <w:snapToGrid w:val="0"/>
              <w:ind w:firstLine="211"/>
              <w:rPr>
                <w:sz w:val="24"/>
                <w:szCs w:val="24"/>
                <w:lang w:val="en-GB" w:eastAsia="ja-JP"/>
              </w:rPr>
            </w:pPr>
            <w:r>
              <w:rPr>
                <w:rFonts w:hint="eastAsia"/>
                <w:sz w:val="24"/>
                <w:szCs w:val="24"/>
                <w:lang w:val="en-GB" w:eastAsia="ja-JP"/>
              </w:rPr>
              <w:t>Chemical compounds</w:t>
            </w:r>
          </w:p>
        </w:tc>
        <w:tc>
          <w:tcPr>
            <w:tcW w:w="1559" w:type="dxa"/>
          </w:tcPr>
          <w:p w14:paraId="5965449C" w14:textId="5A226641" w:rsidR="008A5B80" w:rsidRDefault="00D42929" w:rsidP="001D5657">
            <w:pPr>
              <w:suppressAutoHyphens/>
              <w:snapToGrid w:val="0"/>
              <w:jc w:val="center"/>
              <w:rPr>
                <w:sz w:val="24"/>
                <w:szCs w:val="24"/>
                <w:lang w:val="en-GB" w:eastAsia="ja-JP"/>
              </w:rPr>
            </w:pPr>
            <w:r>
              <w:rPr>
                <w:rFonts w:hint="eastAsia"/>
                <w:sz w:val="24"/>
                <w:szCs w:val="24"/>
                <w:lang w:val="en-GB" w:eastAsia="ja-JP"/>
              </w:rPr>
              <w:t>Dict. 209</w:t>
            </w:r>
          </w:p>
        </w:tc>
      </w:tr>
      <w:tr w:rsidR="00545174" w:rsidRPr="008E519C" w14:paraId="7FA520A1" w14:textId="39E7BAB2" w:rsidTr="00545174">
        <w:tc>
          <w:tcPr>
            <w:tcW w:w="851" w:type="dxa"/>
            <w:vMerge w:val="restart"/>
            <w:shd w:val="clear" w:color="auto" w:fill="auto"/>
          </w:tcPr>
          <w:p w14:paraId="5262EEA0" w14:textId="6FB0849E" w:rsidR="00545174" w:rsidRPr="0076132B" w:rsidRDefault="00545174" w:rsidP="001D5657">
            <w:pPr>
              <w:suppressAutoHyphens/>
              <w:snapToGrid w:val="0"/>
              <w:jc w:val="right"/>
              <w:rPr>
                <w:sz w:val="24"/>
                <w:szCs w:val="24"/>
                <w:lang w:val="en-GB" w:eastAsia="ja-JP"/>
              </w:rPr>
            </w:pPr>
            <w:r>
              <w:rPr>
                <w:rFonts w:hint="eastAsia"/>
                <w:sz w:val="24"/>
                <w:szCs w:val="24"/>
                <w:lang w:val="en-GB" w:eastAsia="ja-JP"/>
              </w:rPr>
              <w:t>10</w:t>
            </w:r>
          </w:p>
        </w:tc>
        <w:tc>
          <w:tcPr>
            <w:tcW w:w="1204" w:type="dxa"/>
          </w:tcPr>
          <w:p w14:paraId="2F9FEA62" w14:textId="7E5E6BFD" w:rsidR="00545174" w:rsidRDefault="00545174" w:rsidP="001D5657">
            <w:pPr>
              <w:suppressAutoHyphens/>
              <w:snapToGrid w:val="0"/>
              <w:ind w:firstLine="211"/>
              <w:rPr>
                <w:sz w:val="24"/>
                <w:szCs w:val="24"/>
                <w:lang w:val="en-GB" w:eastAsia="ja-JP"/>
              </w:rPr>
            </w:pPr>
            <w:r>
              <w:rPr>
                <w:rFonts w:hint="eastAsia"/>
                <w:sz w:val="24"/>
                <w:szCs w:val="24"/>
                <w:lang w:val="en-GB" w:eastAsia="ja-JP"/>
              </w:rPr>
              <w:t>Trans</w:t>
            </w:r>
          </w:p>
        </w:tc>
        <w:tc>
          <w:tcPr>
            <w:tcW w:w="4819" w:type="dxa"/>
            <w:shd w:val="clear" w:color="auto" w:fill="auto"/>
          </w:tcPr>
          <w:p w14:paraId="38695FD8" w14:textId="1F62E2B5" w:rsidR="00545174" w:rsidRPr="0076132B" w:rsidRDefault="00545174" w:rsidP="001D5657">
            <w:pPr>
              <w:suppressAutoHyphens/>
              <w:snapToGrid w:val="0"/>
              <w:ind w:firstLine="211"/>
              <w:rPr>
                <w:sz w:val="24"/>
                <w:szCs w:val="24"/>
                <w:lang w:val="en-GB" w:eastAsia="ja-JP"/>
              </w:rPr>
            </w:pPr>
            <w:r>
              <w:rPr>
                <w:rFonts w:hint="eastAsia"/>
                <w:sz w:val="24"/>
                <w:szCs w:val="24"/>
                <w:lang w:val="en-GB" w:eastAsia="ja-JP"/>
              </w:rPr>
              <w:t>Process/parameter (Quantity SF1)</w:t>
            </w:r>
          </w:p>
        </w:tc>
        <w:tc>
          <w:tcPr>
            <w:tcW w:w="1559" w:type="dxa"/>
          </w:tcPr>
          <w:p w14:paraId="09F20793" w14:textId="77777777" w:rsidR="00545174" w:rsidRDefault="00545174" w:rsidP="001D5657">
            <w:pPr>
              <w:suppressAutoHyphens/>
              <w:snapToGrid w:val="0"/>
              <w:jc w:val="center"/>
              <w:rPr>
                <w:sz w:val="24"/>
                <w:szCs w:val="24"/>
                <w:lang w:val="en-GB" w:eastAsia="ja-JP"/>
              </w:rPr>
            </w:pPr>
          </w:p>
        </w:tc>
      </w:tr>
      <w:tr w:rsidR="00545174" w:rsidRPr="008E519C" w14:paraId="7B86E8E7" w14:textId="0000B04C" w:rsidTr="00545174">
        <w:tc>
          <w:tcPr>
            <w:tcW w:w="851" w:type="dxa"/>
            <w:vMerge/>
            <w:shd w:val="clear" w:color="auto" w:fill="auto"/>
          </w:tcPr>
          <w:p w14:paraId="22CD73FB" w14:textId="77777777" w:rsidR="00545174" w:rsidRDefault="00545174" w:rsidP="001D5657">
            <w:pPr>
              <w:suppressAutoHyphens/>
              <w:snapToGrid w:val="0"/>
              <w:jc w:val="right"/>
              <w:rPr>
                <w:sz w:val="24"/>
                <w:szCs w:val="24"/>
                <w:lang w:val="en-GB" w:eastAsia="ja-JP"/>
              </w:rPr>
            </w:pPr>
          </w:p>
        </w:tc>
        <w:tc>
          <w:tcPr>
            <w:tcW w:w="1204" w:type="dxa"/>
          </w:tcPr>
          <w:p w14:paraId="3EE71D34" w14:textId="74E196E3" w:rsidR="00545174" w:rsidRDefault="00545174" w:rsidP="001D5657">
            <w:pPr>
              <w:suppressAutoHyphens/>
              <w:snapToGrid w:val="0"/>
              <w:ind w:firstLine="211"/>
              <w:rPr>
                <w:sz w:val="24"/>
                <w:szCs w:val="24"/>
                <w:lang w:val="en-GB" w:eastAsia="ja-JP"/>
              </w:rPr>
            </w:pPr>
            <w:r>
              <w:rPr>
                <w:rFonts w:hint="eastAsia"/>
                <w:sz w:val="24"/>
                <w:szCs w:val="24"/>
                <w:lang w:val="en-GB" w:eastAsia="ja-JP"/>
              </w:rPr>
              <w:t>Archive</w:t>
            </w:r>
          </w:p>
        </w:tc>
        <w:tc>
          <w:tcPr>
            <w:tcW w:w="4819" w:type="dxa"/>
            <w:shd w:val="clear" w:color="auto" w:fill="auto"/>
          </w:tcPr>
          <w:p w14:paraId="4358367F" w14:textId="2FC90217" w:rsidR="00545174" w:rsidRDefault="00545174" w:rsidP="001D5657">
            <w:pPr>
              <w:suppressAutoHyphens/>
              <w:snapToGrid w:val="0"/>
              <w:ind w:firstLine="211"/>
              <w:rPr>
                <w:sz w:val="24"/>
                <w:szCs w:val="24"/>
                <w:lang w:val="en-GB" w:eastAsia="ja-JP"/>
              </w:rPr>
            </w:pPr>
            <w:r>
              <w:rPr>
                <w:rFonts w:hint="eastAsia"/>
                <w:sz w:val="24"/>
                <w:szCs w:val="24"/>
                <w:lang w:val="en-GB" w:eastAsia="ja-JP"/>
              </w:rPr>
              <w:t>Standard reaction</w:t>
            </w:r>
          </w:p>
        </w:tc>
        <w:tc>
          <w:tcPr>
            <w:tcW w:w="1559" w:type="dxa"/>
          </w:tcPr>
          <w:p w14:paraId="3578159F" w14:textId="77777777" w:rsidR="00545174" w:rsidRDefault="00545174" w:rsidP="001D5657">
            <w:pPr>
              <w:suppressAutoHyphens/>
              <w:snapToGrid w:val="0"/>
              <w:jc w:val="center"/>
              <w:rPr>
                <w:sz w:val="24"/>
                <w:szCs w:val="24"/>
                <w:lang w:val="en-GB" w:eastAsia="ja-JP"/>
              </w:rPr>
            </w:pPr>
          </w:p>
        </w:tc>
      </w:tr>
      <w:tr w:rsidR="00545174" w:rsidRPr="008E519C" w14:paraId="77E52A93" w14:textId="08163E93" w:rsidTr="00545174">
        <w:tc>
          <w:tcPr>
            <w:tcW w:w="851" w:type="dxa"/>
            <w:vMerge w:val="restart"/>
            <w:shd w:val="clear" w:color="auto" w:fill="auto"/>
          </w:tcPr>
          <w:p w14:paraId="79A34E47" w14:textId="14B7E325" w:rsidR="00545174" w:rsidRPr="005C4FC2" w:rsidRDefault="00545174" w:rsidP="001D5657">
            <w:pPr>
              <w:suppressAutoHyphens/>
              <w:snapToGrid w:val="0"/>
              <w:jc w:val="right"/>
              <w:rPr>
                <w:sz w:val="24"/>
                <w:szCs w:val="24"/>
                <w:lang w:val="en-GB" w:eastAsia="ja-JP"/>
              </w:rPr>
            </w:pPr>
            <w:r>
              <w:rPr>
                <w:rFonts w:hint="eastAsia"/>
                <w:sz w:val="24"/>
                <w:szCs w:val="24"/>
                <w:lang w:val="en-GB" w:eastAsia="ja-JP"/>
              </w:rPr>
              <w:t>11</w:t>
            </w:r>
          </w:p>
        </w:tc>
        <w:tc>
          <w:tcPr>
            <w:tcW w:w="1204" w:type="dxa"/>
          </w:tcPr>
          <w:p w14:paraId="2B57C0D8" w14:textId="6DBCC6CA" w:rsidR="00545174" w:rsidRDefault="00545174" w:rsidP="001D5657">
            <w:pPr>
              <w:suppressAutoHyphens/>
              <w:snapToGrid w:val="0"/>
              <w:ind w:firstLine="211"/>
              <w:rPr>
                <w:sz w:val="24"/>
                <w:szCs w:val="24"/>
                <w:lang w:val="en-GB" w:eastAsia="ja-JP"/>
              </w:rPr>
            </w:pPr>
            <w:r>
              <w:rPr>
                <w:rFonts w:hint="eastAsia"/>
                <w:sz w:val="24"/>
                <w:szCs w:val="24"/>
                <w:lang w:val="en-GB" w:eastAsia="ja-JP"/>
              </w:rPr>
              <w:t>Trans</w:t>
            </w:r>
          </w:p>
        </w:tc>
        <w:tc>
          <w:tcPr>
            <w:tcW w:w="4819" w:type="dxa"/>
            <w:shd w:val="clear" w:color="auto" w:fill="auto"/>
          </w:tcPr>
          <w:p w14:paraId="08FEE432" w14:textId="03F00E0D" w:rsidR="00545174" w:rsidRPr="005C4FC2" w:rsidRDefault="00545174" w:rsidP="001D5657">
            <w:pPr>
              <w:suppressAutoHyphens/>
              <w:snapToGrid w:val="0"/>
              <w:ind w:firstLine="211"/>
              <w:rPr>
                <w:sz w:val="24"/>
                <w:szCs w:val="24"/>
                <w:lang w:val="en-GB" w:eastAsia="ja-JP"/>
              </w:rPr>
            </w:pPr>
            <w:r>
              <w:rPr>
                <w:rFonts w:hint="eastAsia"/>
                <w:sz w:val="24"/>
                <w:szCs w:val="24"/>
                <w:lang w:val="en-GB" w:eastAsia="ja-JP"/>
              </w:rPr>
              <w:t>Function (Quantity SF2)</w:t>
            </w:r>
          </w:p>
        </w:tc>
        <w:tc>
          <w:tcPr>
            <w:tcW w:w="1559" w:type="dxa"/>
          </w:tcPr>
          <w:p w14:paraId="586B4320" w14:textId="77777777" w:rsidR="00545174" w:rsidRDefault="00545174" w:rsidP="001D5657">
            <w:pPr>
              <w:suppressAutoHyphens/>
              <w:snapToGrid w:val="0"/>
              <w:jc w:val="center"/>
              <w:rPr>
                <w:sz w:val="24"/>
                <w:szCs w:val="24"/>
                <w:lang w:val="en-GB" w:eastAsia="ja-JP"/>
              </w:rPr>
            </w:pPr>
          </w:p>
        </w:tc>
      </w:tr>
      <w:tr w:rsidR="00545174" w:rsidRPr="008E519C" w14:paraId="1724F6D3" w14:textId="4359AE14" w:rsidTr="00545174">
        <w:tc>
          <w:tcPr>
            <w:tcW w:w="851" w:type="dxa"/>
            <w:vMerge/>
            <w:shd w:val="clear" w:color="auto" w:fill="auto"/>
          </w:tcPr>
          <w:p w14:paraId="0010327C" w14:textId="77777777" w:rsidR="00545174" w:rsidRDefault="00545174" w:rsidP="001D5657">
            <w:pPr>
              <w:suppressAutoHyphens/>
              <w:snapToGrid w:val="0"/>
              <w:jc w:val="right"/>
              <w:rPr>
                <w:sz w:val="24"/>
                <w:szCs w:val="24"/>
                <w:lang w:val="en-GB" w:eastAsia="ja-JP"/>
              </w:rPr>
            </w:pPr>
          </w:p>
        </w:tc>
        <w:tc>
          <w:tcPr>
            <w:tcW w:w="1204" w:type="dxa"/>
          </w:tcPr>
          <w:p w14:paraId="086D77C5" w14:textId="4B44E728" w:rsidR="00545174" w:rsidRDefault="00545174" w:rsidP="001D5657">
            <w:pPr>
              <w:suppressAutoHyphens/>
              <w:snapToGrid w:val="0"/>
              <w:ind w:firstLine="211"/>
              <w:rPr>
                <w:sz w:val="24"/>
                <w:szCs w:val="24"/>
                <w:lang w:val="en-GB" w:eastAsia="ja-JP"/>
              </w:rPr>
            </w:pPr>
            <w:r>
              <w:rPr>
                <w:rFonts w:hint="eastAsia"/>
                <w:sz w:val="24"/>
                <w:szCs w:val="24"/>
                <w:lang w:val="en-GB" w:eastAsia="ja-JP"/>
              </w:rPr>
              <w:t>Archive</w:t>
            </w:r>
          </w:p>
        </w:tc>
        <w:tc>
          <w:tcPr>
            <w:tcW w:w="4819" w:type="dxa"/>
            <w:shd w:val="clear" w:color="auto" w:fill="auto"/>
          </w:tcPr>
          <w:p w14:paraId="6A98874C" w14:textId="0336EF3E" w:rsidR="00545174" w:rsidRDefault="00545174" w:rsidP="001D5657">
            <w:pPr>
              <w:suppressAutoHyphens/>
              <w:snapToGrid w:val="0"/>
              <w:ind w:firstLine="211"/>
              <w:rPr>
                <w:sz w:val="24"/>
                <w:szCs w:val="24"/>
                <w:lang w:val="en-GB" w:eastAsia="ja-JP"/>
              </w:rPr>
            </w:pPr>
            <w:r>
              <w:rPr>
                <w:rFonts w:hint="eastAsia"/>
                <w:sz w:val="24"/>
                <w:szCs w:val="24"/>
                <w:lang w:val="en-GB" w:eastAsia="ja-JP"/>
              </w:rPr>
              <w:t>Forbidden reactions (old CINDA)</w:t>
            </w:r>
          </w:p>
        </w:tc>
        <w:tc>
          <w:tcPr>
            <w:tcW w:w="1559" w:type="dxa"/>
          </w:tcPr>
          <w:p w14:paraId="62780A75" w14:textId="77777777" w:rsidR="00545174" w:rsidRDefault="00545174" w:rsidP="001D5657">
            <w:pPr>
              <w:suppressAutoHyphens/>
              <w:snapToGrid w:val="0"/>
              <w:jc w:val="center"/>
              <w:rPr>
                <w:sz w:val="24"/>
                <w:szCs w:val="24"/>
                <w:lang w:val="en-GB" w:eastAsia="ja-JP"/>
              </w:rPr>
            </w:pPr>
          </w:p>
        </w:tc>
      </w:tr>
      <w:tr w:rsidR="00545174" w:rsidRPr="008E519C" w14:paraId="149BF157" w14:textId="7918328E" w:rsidTr="00545174">
        <w:tc>
          <w:tcPr>
            <w:tcW w:w="851" w:type="dxa"/>
            <w:vMerge w:val="restart"/>
            <w:shd w:val="clear" w:color="auto" w:fill="auto"/>
          </w:tcPr>
          <w:p w14:paraId="00E2F917" w14:textId="6A472A0B" w:rsidR="00545174" w:rsidRPr="005C4FC2" w:rsidRDefault="00545174" w:rsidP="001D5657">
            <w:pPr>
              <w:suppressAutoHyphens/>
              <w:snapToGrid w:val="0"/>
              <w:jc w:val="right"/>
              <w:rPr>
                <w:sz w:val="24"/>
                <w:szCs w:val="24"/>
                <w:lang w:val="en-GB" w:eastAsia="ja-JP"/>
              </w:rPr>
            </w:pPr>
            <w:r>
              <w:rPr>
                <w:rFonts w:hint="eastAsia"/>
                <w:sz w:val="24"/>
                <w:szCs w:val="24"/>
                <w:lang w:val="en-GB" w:eastAsia="ja-JP"/>
              </w:rPr>
              <w:t>12</w:t>
            </w:r>
          </w:p>
        </w:tc>
        <w:tc>
          <w:tcPr>
            <w:tcW w:w="1204" w:type="dxa"/>
          </w:tcPr>
          <w:p w14:paraId="5281A236" w14:textId="12E27290" w:rsidR="00545174" w:rsidRDefault="00545174" w:rsidP="001D5657">
            <w:pPr>
              <w:suppressAutoHyphens/>
              <w:snapToGrid w:val="0"/>
              <w:ind w:firstLine="211"/>
              <w:rPr>
                <w:sz w:val="24"/>
                <w:szCs w:val="24"/>
                <w:lang w:val="en-GB" w:eastAsia="ja-JP"/>
              </w:rPr>
            </w:pPr>
            <w:r>
              <w:rPr>
                <w:rFonts w:hint="eastAsia"/>
                <w:sz w:val="24"/>
                <w:szCs w:val="24"/>
                <w:lang w:val="en-GB" w:eastAsia="ja-JP"/>
              </w:rPr>
              <w:t>Trans</w:t>
            </w:r>
          </w:p>
        </w:tc>
        <w:tc>
          <w:tcPr>
            <w:tcW w:w="4819" w:type="dxa"/>
            <w:shd w:val="clear" w:color="auto" w:fill="auto"/>
          </w:tcPr>
          <w:p w14:paraId="1E7AAADE" w14:textId="08702D2C" w:rsidR="00545174" w:rsidRPr="005C4FC2" w:rsidRDefault="00545174" w:rsidP="001D5657">
            <w:pPr>
              <w:suppressAutoHyphens/>
              <w:snapToGrid w:val="0"/>
              <w:ind w:firstLine="211"/>
              <w:rPr>
                <w:sz w:val="24"/>
                <w:szCs w:val="24"/>
                <w:lang w:val="en-GB" w:eastAsia="ja-JP"/>
              </w:rPr>
            </w:pPr>
            <w:r>
              <w:rPr>
                <w:rFonts w:hint="eastAsia"/>
                <w:sz w:val="24"/>
                <w:szCs w:val="24"/>
                <w:lang w:val="en-GB" w:eastAsia="ja-JP"/>
              </w:rPr>
              <w:t>Modifier (Quantity SF3)</w:t>
            </w:r>
          </w:p>
        </w:tc>
        <w:tc>
          <w:tcPr>
            <w:tcW w:w="1559" w:type="dxa"/>
          </w:tcPr>
          <w:p w14:paraId="305857DD" w14:textId="77777777" w:rsidR="00545174" w:rsidRDefault="00545174" w:rsidP="001D5657">
            <w:pPr>
              <w:suppressAutoHyphens/>
              <w:snapToGrid w:val="0"/>
              <w:jc w:val="center"/>
              <w:rPr>
                <w:sz w:val="24"/>
                <w:szCs w:val="24"/>
                <w:lang w:val="en-GB" w:eastAsia="ja-JP"/>
              </w:rPr>
            </w:pPr>
          </w:p>
        </w:tc>
      </w:tr>
      <w:tr w:rsidR="00545174" w:rsidRPr="008E519C" w14:paraId="468A8611" w14:textId="1B6D4848" w:rsidTr="00545174">
        <w:tc>
          <w:tcPr>
            <w:tcW w:w="851" w:type="dxa"/>
            <w:vMerge/>
            <w:shd w:val="clear" w:color="auto" w:fill="auto"/>
          </w:tcPr>
          <w:p w14:paraId="04FD73FB" w14:textId="77777777" w:rsidR="00545174" w:rsidRDefault="00545174" w:rsidP="001D5657">
            <w:pPr>
              <w:suppressAutoHyphens/>
              <w:snapToGrid w:val="0"/>
              <w:jc w:val="right"/>
              <w:rPr>
                <w:sz w:val="24"/>
                <w:szCs w:val="24"/>
                <w:lang w:val="en-GB" w:eastAsia="ja-JP"/>
              </w:rPr>
            </w:pPr>
          </w:p>
        </w:tc>
        <w:tc>
          <w:tcPr>
            <w:tcW w:w="1204" w:type="dxa"/>
          </w:tcPr>
          <w:p w14:paraId="0A571C29" w14:textId="51324685" w:rsidR="00545174" w:rsidRDefault="00545174" w:rsidP="001D5657">
            <w:pPr>
              <w:suppressAutoHyphens/>
              <w:snapToGrid w:val="0"/>
              <w:ind w:firstLine="211"/>
              <w:rPr>
                <w:sz w:val="24"/>
                <w:szCs w:val="24"/>
                <w:lang w:val="en-GB" w:eastAsia="ja-JP"/>
              </w:rPr>
            </w:pPr>
            <w:r>
              <w:rPr>
                <w:rFonts w:hint="eastAsia"/>
                <w:sz w:val="24"/>
                <w:szCs w:val="24"/>
                <w:lang w:val="en-GB" w:eastAsia="ja-JP"/>
              </w:rPr>
              <w:t>Archive</w:t>
            </w:r>
          </w:p>
        </w:tc>
        <w:tc>
          <w:tcPr>
            <w:tcW w:w="4819" w:type="dxa"/>
            <w:shd w:val="clear" w:color="auto" w:fill="auto"/>
          </w:tcPr>
          <w:p w14:paraId="4ADFF84E" w14:textId="21ADE344" w:rsidR="00545174" w:rsidRDefault="00545174" w:rsidP="001D5657">
            <w:pPr>
              <w:suppressAutoHyphens/>
              <w:snapToGrid w:val="0"/>
              <w:ind w:firstLine="211"/>
              <w:rPr>
                <w:sz w:val="24"/>
                <w:szCs w:val="24"/>
                <w:lang w:val="en-GB" w:eastAsia="ja-JP"/>
              </w:rPr>
            </w:pPr>
            <w:r>
              <w:rPr>
                <w:rFonts w:hint="eastAsia"/>
                <w:sz w:val="24"/>
                <w:szCs w:val="24"/>
                <w:lang w:val="en-GB" w:eastAsia="ja-JP"/>
              </w:rPr>
              <w:t>Old CINDA quantities</w:t>
            </w:r>
          </w:p>
        </w:tc>
        <w:tc>
          <w:tcPr>
            <w:tcW w:w="1559" w:type="dxa"/>
          </w:tcPr>
          <w:p w14:paraId="4A7AB524" w14:textId="77777777" w:rsidR="00545174" w:rsidRDefault="00545174" w:rsidP="001D5657">
            <w:pPr>
              <w:suppressAutoHyphens/>
              <w:snapToGrid w:val="0"/>
              <w:jc w:val="center"/>
              <w:rPr>
                <w:sz w:val="24"/>
                <w:szCs w:val="24"/>
                <w:lang w:val="en-GB" w:eastAsia="ja-JP"/>
              </w:rPr>
            </w:pPr>
          </w:p>
        </w:tc>
      </w:tr>
      <w:tr w:rsidR="00545174" w:rsidRPr="008E519C" w14:paraId="464ECC47" w14:textId="6333E1BC" w:rsidTr="00545174">
        <w:tc>
          <w:tcPr>
            <w:tcW w:w="851" w:type="dxa"/>
            <w:vMerge w:val="restart"/>
            <w:shd w:val="clear" w:color="auto" w:fill="auto"/>
          </w:tcPr>
          <w:p w14:paraId="62129B4A" w14:textId="04BE21A1" w:rsidR="00545174" w:rsidRDefault="00545174" w:rsidP="001D5657">
            <w:pPr>
              <w:suppressAutoHyphens/>
              <w:snapToGrid w:val="0"/>
              <w:jc w:val="right"/>
              <w:rPr>
                <w:sz w:val="24"/>
                <w:szCs w:val="24"/>
                <w:lang w:val="en-GB" w:eastAsia="ja-JP"/>
              </w:rPr>
            </w:pPr>
            <w:r>
              <w:rPr>
                <w:rFonts w:hint="eastAsia"/>
                <w:sz w:val="24"/>
                <w:szCs w:val="24"/>
                <w:lang w:val="en-GB" w:eastAsia="ja-JP"/>
              </w:rPr>
              <w:t>13</w:t>
            </w:r>
          </w:p>
        </w:tc>
        <w:tc>
          <w:tcPr>
            <w:tcW w:w="1204" w:type="dxa"/>
          </w:tcPr>
          <w:p w14:paraId="383DCFF7" w14:textId="139B7116" w:rsidR="00545174" w:rsidRDefault="00545174" w:rsidP="001D5657">
            <w:pPr>
              <w:suppressAutoHyphens/>
              <w:snapToGrid w:val="0"/>
              <w:ind w:firstLine="211"/>
              <w:rPr>
                <w:sz w:val="24"/>
                <w:szCs w:val="24"/>
                <w:lang w:val="en-GB" w:eastAsia="ja-JP"/>
              </w:rPr>
            </w:pPr>
            <w:r>
              <w:rPr>
                <w:rFonts w:hint="eastAsia"/>
                <w:sz w:val="24"/>
                <w:szCs w:val="24"/>
                <w:lang w:val="en-GB" w:eastAsia="ja-JP"/>
              </w:rPr>
              <w:t>Trans</w:t>
            </w:r>
          </w:p>
        </w:tc>
        <w:tc>
          <w:tcPr>
            <w:tcW w:w="4819" w:type="dxa"/>
            <w:shd w:val="clear" w:color="auto" w:fill="auto"/>
          </w:tcPr>
          <w:p w14:paraId="7EDC5539" w14:textId="6D823BD2" w:rsidR="00545174" w:rsidRDefault="00545174" w:rsidP="001D5657">
            <w:pPr>
              <w:suppressAutoHyphens/>
              <w:snapToGrid w:val="0"/>
              <w:ind w:firstLine="211"/>
              <w:rPr>
                <w:sz w:val="24"/>
                <w:szCs w:val="24"/>
                <w:lang w:val="en-GB" w:eastAsia="ja-JP"/>
              </w:rPr>
            </w:pPr>
            <w:r>
              <w:rPr>
                <w:rFonts w:hint="eastAsia"/>
                <w:sz w:val="24"/>
                <w:szCs w:val="24"/>
                <w:lang w:val="en-GB" w:eastAsia="ja-JP"/>
              </w:rPr>
              <w:t>Particle</w:t>
            </w:r>
          </w:p>
        </w:tc>
        <w:tc>
          <w:tcPr>
            <w:tcW w:w="1559" w:type="dxa"/>
          </w:tcPr>
          <w:p w14:paraId="5867DB56" w14:textId="77777777" w:rsidR="00545174" w:rsidRDefault="00545174" w:rsidP="001D5657">
            <w:pPr>
              <w:suppressAutoHyphens/>
              <w:snapToGrid w:val="0"/>
              <w:jc w:val="center"/>
              <w:rPr>
                <w:sz w:val="24"/>
                <w:szCs w:val="24"/>
                <w:lang w:val="en-GB" w:eastAsia="ja-JP"/>
              </w:rPr>
            </w:pPr>
          </w:p>
        </w:tc>
      </w:tr>
      <w:tr w:rsidR="00545174" w:rsidRPr="008E519C" w14:paraId="2AEFAC08" w14:textId="43C994C7" w:rsidTr="00545174">
        <w:tc>
          <w:tcPr>
            <w:tcW w:w="851" w:type="dxa"/>
            <w:vMerge/>
            <w:shd w:val="clear" w:color="auto" w:fill="auto"/>
          </w:tcPr>
          <w:p w14:paraId="305AE55E" w14:textId="77777777" w:rsidR="00545174" w:rsidRDefault="00545174" w:rsidP="001D5657">
            <w:pPr>
              <w:suppressAutoHyphens/>
              <w:snapToGrid w:val="0"/>
              <w:jc w:val="right"/>
              <w:rPr>
                <w:sz w:val="24"/>
                <w:szCs w:val="24"/>
                <w:lang w:val="en-GB" w:eastAsia="ja-JP"/>
              </w:rPr>
            </w:pPr>
          </w:p>
        </w:tc>
        <w:tc>
          <w:tcPr>
            <w:tcW w:w="1204" w:type="dxa"/>
          </w:tcPr>
          <w:p w14:paraId="2A1E171A" w14:textId="51AF713D" w:rsidR="00545174" w:rsidRDefault="00545174" w:rsidP="001D5657">
            <w:pPr>
              <w:suppressAutoHyphens/>
              <w:snapToGrid w:val="0"/>
              <w:ind w:firstLine="211"/>
              <w:rPr>
                <w:sz w:val="24"/>
                <w:szCs w:val="24"/>
                <w:lang w:val="en-GB" w:eastAsia="ja-JP"/>
              </w:rPr>
            </w:pPr>
            <w:r>
              <w:rPr>
                <w:rFonts w:hint="eastAsia"/>
                <w:sz w:val="24"/>
                <w:szCs w:val="24"/>
                <w:lang w:val="en-GB" w:eastAsia="ja-JP"/>
              </w:rPr>
              <w:t>Archive</w:t>
            </w:r>
          </w:p>
        </w:tc>
        <w:tc>
          <w:tcPr>
            <w:tcW w:w="4819" w:type="dxa"/>
            <w:shd w:val="clear" w:color="auto" w:fill="auto"/>
          </w:tcPr>
          <w:p w14:paraId="5F68F827" w14:textId="08B3F78C" w:rsidR="00545174" w:rsidRDefault="00545174" w:rsidP="001D5657">
            <w:pPr>
              <w:suppressAutoHyphens/>
              <w:snapToGrid w:val="0"/>
              <w:ind w:firstLine="211"/>
              <w:rPr>
                <w:sz w:val="24"/>
                <w:szCs w:val="24"/>
                <w:lang w:val="en-GB" w:eastAsia="ja-JP"/>
              </w:rPr>
            </w:pPr>
            <w:r>
              <w:rPr>
                <w:rFonts w:hint="eastAsia"/>
                <w:sz w:val="24"/>
                <w:szCs w:val="24"/>
                <w:lang w:val="en-GB" w:eastAsia="ja-JP"/>
              </w:rPr>
              <w:t>Reaction type</w:t>
            </w:r>
          </w:p>
        </w:tc>
        <w:tc>
          <w:tcPr>
            <w:tcW w:w="1559" w:type="dxa"/>
          </w:tcPr>
          <w:p w14:paraId="275D6F76" w14:textId="51EAE22E" w:rsidR="00545174" w:rsidRDefault="00545174" w:rsidP="001D5657">
            <w:pPr>
              <w:suppressAutoHyphens/>
              <w:snapToGrid w:val="0"/>
              <w:jc w:val="center"/>
              <w:rPr>
                <w:sz w:val="24"/>
                <w:szCs w:val="24"/>
                <w:lang w:val="en-GB" w:eastAsia="ja-JP"/>
              </w:rPr>
            </w:pPr>
            <w:r>
              <w:rPr>
                <w:rFonts w:hint="eastAsia"/>
                <w:sz w:val="24"/>
                <w:szCs w:val="24"/>
                <w:lang w:val="en-GB" w:eastAsia="ja-JP"/>
              </w:rPr>
              <w:t>Dict. 213</w:t>
            </w:r>
          </w:p>
        </w:tc>
      </w:tr>
      <w:tr w:rsidR="00545174" w:rsidRPr="008E519C" w14:paraId="234A47C5" w14:textId="00F22A72" w:rsidTr="00545174">
        <w:tc>
          <w:tcPr>
            <w:tcW w:w="851" w:type="dxa"/>
            <w:vMerge w:val="restart"/>
            <w:shd w:val="clear" w:color="auto" w:fill="auto"/>
          </w:tcPr>
          <w:p w14:paraId="1C6868E1" w14:textId="43EB1C68" w:rsidR="00545174" w:rsidRDefault="00545174" w:rsidP="001D5657">
            <w:pPr>
              <w:suppressAutoHyphens/>
              <w:snapToGrid w:val="0"/>
              <w:jc w:val="right"/>
              <w:rPr>
                <w:sz w:val="24"/>
                <w:szCs w:val="24"/>
                <w:lang w:val="en-GB" w:eastAsia="ja-JP"/>
              </w:rPr>
            </w:pPr>
            <w:r>
              <w:rPr>
                <w:rFonts w:hint="eastAsia"/>
                <w:sz w:val="24"/>
                <w:szCs w:val="24"/>
                <w:lang w:val="en-GB" w:eastAsia="ja-JP"/>
              </w:rPr>
              <w:t>14</w:t>
            </w:r>
          </w:p>
        </w:tc>
        <w:tc>
          <w:tcPr>
            <w:tcW w:w="1204" w:type="dxa"/>
          </w:tcPr>
          <w:p w14:paraId="53C624E7" w14:textId="32C0013E" w:rsidR="00545174" w:rsidRDefault="00545174" w:rsidP="001D5657">
            <w:pPr>
              <w:suppressAutoHyphens/>
              <w:snapToGrid w:val="0"/>
              <w:ind w:firstLine="211"/>
              <w:rPr>
                <w:sz w:val="24"/>
                <w:szCs w:val="24"/>
                <w:lang w:val="en-GB" w:eastAsia="ja-JP"/>
              </w:rPr>
            </w:pPr>
            <w:r>
              <w:rPr>
                <w:rFonts w:hint="eastAsia"/>
                <w:sz w:val="24"/>
                <w:szCs w:val="24"/>
                <w:lang w:val="en-GB" w:eastAsia="ja-JP"/>
              </w:rPr>
              <w:t>Trans</w:t>
            </w:r>
          </w:p>
        </w:tc>
        <w:tc>
          <w:tcPr>
            <w:tcW w:w="4819" w:type="dxa"/>
            <w:shd w:val="clear" w:color="auto" w:fill="auto"/>
          </w:tcPr>
          <w:p w14:paraId="6C8C5262" w14:textId="63C33B48" w:rsidR="00545174" w:rsidRDefault="00545174" w:rsidP="001D5657">
            <w:pPr>
              <w:suppressAutoHyphens/>
              <w:snapToGrid w:val="0"/>
              <w:ind w:firstLine="211"/>
              <w:rPr>
                <w:sz w:val="24"/>
                <w:szCs w:val="24"/>
                <w:lang w:val="en-GB" w:eastAsia="ja-JP"/>
              </w:rPr>
            </w:pPr>
            <w:r>
              <w:rPr>
                <w:rFonts w:hint="eastAsia"/>
                <w:sz w:val="24"/>
                <w:szCs w:val="24"/>
                <w:lang w:val="en-GB" w:eastAsia="ja-JP"/>
              </w:rPr>
              <w:t>Quantity (SF1-SF4)</w:t>
            </w:r>
          </w:p>
        </w:tc>
        <w:tc>
          <w:tcPr>
            <w:tcW w:w="1559" w:type="dxa"/>
          </w:tcPr>
          <w:p w14:paraId="6552F622" w14:textId="77777777" w:rsidR="00545174" w:rsidRDefault="00545174" w:rsidP="001D5657">
            <w:pPr>
              <w:suppressAutoHyphens/>
              <w:snapToGrid w:val="0"/>
              <w:jc w:val="center"/>
              <w:rPr>
                <w:sz w:val="24"/>
                <w:szCs w:val="24"/>
                <w:lang w:val="en-GB" w:eastAsia="ja-JP"/>
              </w:rPr>
            </w:pPr>
          </w:p>
        </w:tc>
      </w:tr>
      <w:tr w:rsidR="00545174" w:rsidRPr="008E519C" w14:paraId="3136543B" w14:textId="4B5F961A" w:rsidTr="00545174">
        <w:tc>
          <w:tcPr>
            <w:tcW w:w="851" w:type="dxa"/>
            <w:vMerge/>
            <w:shd w:val="clear" w:color="auto" w:fill="auto"/>
          </w:tcPr>
          <w:p w14:paraId="7C701FB5" w14:textId="77777777" w:rsidR="00545174" w:rsidRDefault="00545174" w:rsidP="001D5657">
            <w:pPr>
              <w:suppressAutoHyphens/>
              <w:snapToGrid w:val="0"/>
              <w:jc w:val="right"/>
              <w:rPr>
                <w:sz w:val="24"/>
                <w:szCs w:val="24"/>
                <w:lang w:val="en-GB" w:eastAsia="ja-JP"/>
              </w:rPr>
            </w:pPr>
          </w:p>
        </w:tc>
        <w:tc>
          <w:tcPr>
            <w:tcW w:w="1204" w:type="dxa"/>
          </w:tcPr>
          <w:p w14:paraId="747D51F2" w14:textId="26630863" w:rsidR="00545174" w:rsidRDefault="00545174" w:rsidP="001D5657">
            <w:pPr>
              <w:suppressAutoHyphens/>
              <w:snapToGrid w:val="0"/>
              <w:ind w:firstLine="211"/>
              <w:rPr>
                <w:sz w:val="24"/>
                <w:szCs w:val="24"/>
                <w:lang w:val="en-GB" w:eastAsia="ja-JP"/>
              </w:rPr>
            </w:pPr>
            <w:r>
              <w:rPr>
                <w:rFonts w:hint="eastAsia"/>
                <w:sz w:val="24"/>
                <w:szCs w:val="24"/>
                <w:lang w:val="en-GB" w:eastAsia="ja-JP"/>
              </w:rPr>
              <w:t>Archive</w:t>
            </w:r>
          </w:p>
        </w:tc>
        <w:tc>
          <w:tcPr>
            <w:tcW w:w="4819" w:type="dxa"/>
            <w:shd w:val="clear" w:color="auto" w:fill="auto"/>
          </w:tcPr>
          <w:p w14:paraId="06BDA009" w14:textId="6853F3B0" w:rsidR="00545174" w:rsidRDefault="00545174" w:rsidP="001D5657">
            <w:pPr>
              <w:suppressAutoHyphens/>
              <w:snapToGrid w:val="0"/>
              <w:ind w:firstLine="211"/>
              <w:rPr>
                <w:sz w:val="24"/>
                <w:szCs w:val="24"/>
                <w:lang w:val="en-GB" w:eastAsia="ja-JP"/>
              </w:rPr>
            </w:pPr>
            <w:r>
              <w:rPr>
                <w:rFonts w:hint="eastAsia"/>
                <w:sz w:val="24"/>
                <w:szCs w:val="24"/>
                <w:lang w:val="en-GB" w:eastAsia="ja-JP"/>
              </w:rPr>
              <w:t>Reaction dimension</w:t>
            </w:r>
          </w:p>
        </w:tc>
        <w:tc>
          <w:tcPr>
            <w:tcW w:w="1559" w:type="dxa"/>
          </w:tcPr>
          <w:p w14:paraId="2D0E2EE6" w14:textId="77777777" w:rsidR="00545174" w:rsidRDefault="00545174" w:rsidP="001D5657">
            <w:pPr>
              <w:suppressAutoHyphens/>
              <w:snapToGrid w:val="0"/>
              <w:jc w:val="center"/>
              <w:rPr>
                <w:sz w:val="24"/>
                <w:szCs w:val="24"/>
                <w:lang w:val="en-GB" w:eastAsia="ja-JP"/>
              </w:rPr>
            </w:pPr>
          </w:p>
        </w:tc>
      </w:tr>
      <w:tr w:rsidR="008A5B80" w:rsidRPr="008E519C" w14:paraId="05CFC8AF" w14:textId="4D444F18" w:rsidTr="00545174">
        <w:tc>
          <w:tcPr>
            <w:tcW w:w="851" w:type="dxa"/>
            <w:shd w:val="clear" w:color="auto" w:fill="auto"/>
          </w:tcPr>
          <w:p w14:paraId="5B400662" w14:textId="40894D8B" w:rsidR="008A5B80" w:rsidRPr="009B70D2" w:rsidRDefault="008A5B80" w:rsidP="001D5657">
            <w:pPr>
              <w:suppressAutoHyphens/>
              <w:snapToGrid w:val="0"/>
              <w:jc w:val="right"/>
              <w:rPr>
                <w:sz w:val="24"/>
                <w:szCs w:val="24"/>
                <w:lang w:val="en-GB" w:eastAsia="ja-JP"/>
              </w:rPr>
            </w:pPr>
            <w:r>
              <w:rPr>
                <w:rFonts w:hint="eastAsia"/>
                <w:sz w:val="24"/>
                <w:szCs w:val="24"/>
                <w:lang w:val="en-GB" w:eastAsia="ja-JP"/>
              </w:rPr>
              <w:t>27</w:t>
            </w:r>
          </w:p>
        </w:tc>
        <w:tc>
          <w:tcPr>
            <w:tcW w:w="1204" w:type="dxa"/>
          </w:tcPr>
          <w:p w14:paraId="2E377B26" w14:textId="77777777" w:rsidR="008A5B80" w:rsidRDefault="008A5B80" w:rsidP="001D5657">
            <w:pPr>
              <w:suppressAutoHyphens/>
              <w:snapToGrid w:val="0"/>
              <w:ind w:firstLine="211"/>
              <w:rPr>
                <w:sz w:val="24"/>
                <w:szCs w:val="24"/>
                <w:lang w:val="en-GB" w:eastAsia="ja-JP"/>
              </w:rPr>
            </w:pPr>
          </w:p>
        </w:tc>
        <w:tc>
          <w:tcPr>
            <w:tcW w:w="4819" w:type="dxa"/>
            <w:shd w:val="clear" w:color="auto" w:fill="auto"/>
          </w:tcPr>
          <w:p w14:paraId="4241CF0B" w14:textId="684EB30A" w:rsidR="008A5B80" w:rsidRPr="00F40BD0" w:rsidRDefault="008A5B80" w:rsidP="001D5657">
            <w:pPr>
              <w:suppressAutoHyphens/>
              <w:snapToGrid w:val="0"/>
              <w:ind w:firstLine="211"/>
              <w:rPr>
                <w:sz w:val="24"/>
                <w:szCs w:val="24"/>
                <w:lang w:val="en-GB" w:eastAsia="ja-JP"/>
              </w:rPr>
            </w:pPr>
            <w:r>
              <w:rPr>
                <w:rFonts w:hint="eastAsia"/>
                <w:sz w:val="24"/>
                <w:szCs w:val="24"/>
                <w:lang w:val="en-GB" w:eastAsia="ja-JP"/>
              </w:rPr>
              <w:t>Nuclides</w:t>
            </w:r>
          </w:p>
        </w:tc>
        <w:tc>
          <w:tcPr>
            <w:tcW w:w="1559" w:type="dxa"/>
          </w:tcPr>
          <w:p w14:paraId="509B2F73" w14:textId="0D954E3B" w:rsidR="008A5B80" w:rsidRDefault="00651F56" w:rsidP="001D5657">
            <w:pPr>
              <w:suppressAutoHyphens/>
              <w:snapToGrid w:val="0"/>
              <w:jc w:val="center"/>
              <w:rPr>
                <w:sz w:val="24"/>
                <w:szCs w:val="24"/>
                <w:lang w:val="en-GB" w:eastAsia="ja-JP"/>
              </w:rPr>
            </w:pPr>
            <w:r>
              <w:rPr>
                <w:rFonts w:hint="eastAsia"/>
                <w:sz w:val="24"/>
                <w:szCs w:val="24"/>
                <w:lang w:val="en-GB" w:eastAsia="ja-JP"/>
              </w:rPr>
              <w:t>Dict. 227</w:t>
            </w:r>
          </w:p>
        </w:tc>
      </w:tr>
      <w:tr w:rsidR="008A5B80" w:rsidRPr="008E519C" w14:paraId="7BBE3CCE" w14:textId="7AC30A3B" w:rsidTr="00545174">
        <w:tc>
          <w:tcPr>
            <w:tcW w:w="851" w:type="dxa"/>
            <w:shd w:val="clear" w:color="auto" w:fill="auto"/>
          </w:tcPr>
          <w:p w14:paraId="0F528A30" w14:textId="6F191399" w:rsidR="008A5B80" w:rsidRPr="009B70D2" w:rsidRDefault="008A5B80" w:rsidP="001D5657">
            <w:pPr>
              <w:suppressAutoHyphens/>
              <w:snapToGrid w:val="0"/>
              <w:jc w:val="right"/>
              <w:rPr>
                <w:sz w:val="24"/>
                <w:szCs w:val="24"/>
                <w:lang w:val="en-GB" w:eastAsia="ja-JP"/>
              </w:rPr>
            </w:pPr>
            <w:r>
              <w:rPr>
                <w:rFonts w:hint="eastAsia"/>
                <w:sz w:val="24"/>
                <w:szCs w:val="24"/>
                <w:lang w:val="en-GB" w:eastAsia="ja-JP"/>
              </w:rPr>
              <w:t>28</w:t>
            </w:r>
          </w:p>
        </w:tc>
        <w:tc>
          <w:tcPr>
            <w:tcW w:w="1204" w:type="dxa"/>
          </w:tcPr>
          <w:p w14:paraId="7EA63FD8" w14:textId="77777777" w:rsidR="008A5B80" w:rsidRDefault="008A5B80" w:rsidP="001D5657">
            <w:pPr>
              <w:suppressAutoHyphens/>
              <w:snapToGrid w:val="0"/>
              <w:ind w:firstLine="211"/>
              <w:rPr>
                <w:sz w:val="24"/>
                <w:szCs w:val="24"/>
                <w:lang w:val="en-GB" w:eastAsia="ja-JP"/>
              </w:rPr>
            </w:pPr>
          </w:p>
        </w:tc>
        <w:tc>
          <w:tcPr>
            <w:tcW w:w="4819" w:type="dxa"/>
            <w:shd w:val="clear" w:color="auto" w:fill="auto"/>
          </w:tcPr>
          <w:p w14:paraId="6C8C1825" w14:textId="467B2E26" w:rsidR="008A5B80" w:rsidRPr="00F40BD0" w:rsidRDefault="008A5B80" w:rsidP="001D5657">
            <w:pPr>
              <w:suppressAutoHyphens/>
              <w:snapToGrid w:val="0"/>
              <w:ind w:firstLine="211"/>
              <w:rPr>
                <w:sz w:val="24"/>
                <w:szCs w:val="24"/>
                <w:lang w:val="en-GB" w:eastAsia="ja-JP"/>
              </w:rPr>
            </w:pPr>
            <w:r>
              <w:rPr>
                <w:rFonts w:hint="eastAsia"/>
                <w:sz w:val="24"/>
                <w:szCs w:val="24"/>
                <w:lang w:val="en-GB" w:eastAsia="ja-JP"/>
              </w:rPr>
              <w:t>Incident particles (REACTION SF2)</w:t>
            </w:r>
          </w:p>
        </w:tc>
        <w:tc>
          <w:tcPr>
            <w:tcW w:w="1559" w:type="dxa"/>
          </w:tcPr>
          <w:p w14:paraId="276C6E06" w14:textId="77777777" w:rsidR="008A5B80" w:rsidRDefault="008A5B80" w:rsidP="001D5657">
            <w:pPr>
              <w:suppressAutoHyphens/>
              <w:snapToGrid w:val="0"/>
              <w:jc w:val="center"/>
              <w:rPr>
                <w:sz w:val="24"/>
                <w:szCs w:val="24"/>
                <w:lang w:val="en-GB" w:eastAsia="ja-JP"/>
              </w:rPr>
            </w:pPr>
          </w:p>
        </w:tc>
      </w:tr>
      <w:tr w:rsidR="008A5B80" w:rsidRPr="008E519C" w14:paraId="7C0D534A" w14:textId="4077645B" w:rsidTr="00545174">
        <w:tc>
          <w:tcPr>
            <w:tcW w:w="851" w:type="dxa"/>
            <w:shd w:val="clear" w:color="auto" w:fill="auto"/>
          </w:tcPr>
          <w:p w14:paraId="4C2F989B" w14:textId="131EEFF7" w:rsidR="008A5B80" w:rsidRPr="009B70D2" w:rsidRDefault="008A5B80" w:rsidP="001D5657">
            <w:pPr>
              <w:suppressAutoHyphens/>
              <w:snapToGrid w:val="0"/>
              <w:jc w:val="right"/>
              <w:rPr>
                <w:sz w:val="24"/>
                <w:szCs w:val="24"/>
                <w:lang w:val="en-GB" w:eastAsia="ja-JP"/>
              </w:rPr>
            </w:pPr>
            <w:r>
              <w:rPr>
                <w:rFonts w:hint="eastAsia"/>
                <w:sz w:val="24"/>
                <w:szCs w:val="24"/>
                <w:lang w:val="en-GB" w:eastAsia="ja-JP"/>
              </w:rPr>
              <w:t>29</w:t>
            </w:r>
          </w:p>
        </w:tc>
        <w:tc>
          <w:tcPr>
            <w:tcW w:w="1204" w:type="dxa"/>
          </w:tcPr>
          <w:p w14:paraId="2711EC55" w14:textId="77777777" w:rsidR="008A5B80" w:rsidRDefault="008A5B80" w:rsidP="001D5657">
            <w:pPr>
              <w:suppressAutoHyphens/>
              <w:snapToGrid w:val="0"/>
              <w:ind w:firstLine="211"/>
              <w:rPr>
                <w:sz w:val="24"/>
                <w:szCs w:val="24"/>
                <w:lang w:val="en-GB" w:eastAsia="ja-JP"/>
              </w:rPr>
            </w:pPr>
          </w:p>
        </w:tc>
        <w:tc>
          <w:tcPr>
            <w:tcW w:w="4819" w:type="dxa"/>
            <w:shd w:val="clear" w:color="auto" w:fill="auto"/>
          </w:tcPr>
          <w:p w14:paraId="58FE5031" w14:textId="3A92A6B3" w:rsidR="008A5B80" w:rsidRPr="00617320" w:rsidRDefault="008A5B80" w:rsidP="001D5657">
            <w:pPr>
              <w:suppressAutoHyphens/>
              <w:snapToGrid w:val="0"/>
              <w:ind w:firstLine="211"/>
              <w:rPr>
                <w:sz w:val="24"/>
                <w:szCs w:val="24"/>
                <w:lang w:val="en-GB" w:eastAsia="ja-JP"/>
              </w:rPr>
            </w:pPr>
            <w:r>
              <w:rPr>
                <w:rFonts w:hint="eastAsia"/>
                <w:sz w:val="24"/>
                <w:szCs w:val="24"/>
                <w:lang w:val="en-GB" w:eastAsia="ja-JP"/>
              </w:rPr>
              <w:t>Product particles (REACTION SF3)</w:t>
            </w:r>
          </w:p>
        </w:tc>
        <w:tc>
          <w:tcPr>
            <w:tcW w:w="1559" w:type="dxa"/>
          </w:tcPr>
          <w:p w14:paraId="3F51CB94" w14:textId="77777777" w:rsidR="008A5B80" w:rsidRDefault="008A5B80" w:rsidP="001D5657">
            <w:pPr>
              <w:suppressAutoHyphens/>
              <w:snapToGrid w:val="0"/>
              <w:jc w:val="center"/>
              <w:rPr>
                <w:sz w:val="24"/>
                <w:szCs w:val="24"/>
                <w:lang w:val="en-GB" w:eastAsia="ja-JP"/>
              </w:rPr>
            </w:pPr>
          </w:p>
        </w:tc>
      </w:tr>
      <w:tr w:rsidR="008A5B80" w:rsidRPr="008E519C" w14:paraId="4DA25A47" w14:textId="0961C1B3" w:rsidTr="00545174">
        <w:tc>
          <w:tcPr>
            <w:tcW w:w="851" w:type="dxa"/>
            <w:shd w:val="clear" w:color="auto" w:fill="auto"/>
          </w:tcPr>
          <w:p w14:paraId="4DEBD2A5" w14:textId="648DFDE3" w:rsidR="008A5B80" w:rsidRDefault="008A5B80" w:rsidP="001D5657">
            <w:pPr>
              <w:suppressAutoHyphens/>
              <w:snapToGrid w:val="0"/>
              <w:jc w:val="right"/>
              <w:rPr>
                <w:sz w:val="24"/>
                <w:szCs w:val="24"/>
                <w:lang w:val="en-GB" w:eastAsia="ja-JP"/>
              </w:rPr>
            </w:pPr>
            <w:r>
              <w:rPr>
                <w:rFonts w:hint="eastAsia"/>
                <w:sz w:val="24"/>
                <w:szCs w:val="24"/>
                <w:lang w:val="en-GB" w:eastAsia="ja-JP"/>
              </w:rPr>
              <w:t>36</w:t>
            </w:r>
          </w:p>
        </w:tc>
        <w:tc>
          <w:tcPr>
            <w:tcW w:w="1204" w:type="dxa"/>
          </w:tcPr>
          <w:p w14:paraId="56D11A39" w14:textId="77777777" w:rsidR="008A5B80" w:rsidRDefault="008A5B80" w:rsidP="001D5657">
            <w:pPr>
              <w:suppressAutoHyphens/>
              <w:snapToGrid w:val="0"/>
              <w:ind w:firstLine="211"/>
              <w:rPr>
                <w:sz w:val="24"/>
                <w:szCs w:val="24"/>
                <w:lang w:val="en-GB" w:eastAsia="ja-JP"/>
              </w:rPr>
            </w:pPr>
          </w:p>
        </w:tc>
        <w:tc>
          <w:tcPr>
            <w:tcW w:w="4819" w:type="dxa"/>
            <w:shd w:val="clear" w:color="auto" w:fill="auto"/>
          </w:tcPr>
          <w:p w14:paraId="6AFCED37" w14:textId="52A9CAAC" w:rsidR="008A5B80" w:rsidRPr="0056010D" w:rsidRDefault="008A5B80" w:rsidP="001D5657">
            <w:pPr>
              <w:suppressAutoHyphens/>
              <w:snapToGrid w:val="0"/>
              <w:ind w:firstLine="211"/>
              <w:rPr>
                <w:sz w:val="24"/>
                <w:szCs w:val="24"/>
                <w:lang w:val="en-GB" w:eastAsia="ja-JP"/>
              </w:rPr>
            </w:pPr>
            <w:r>
              <w:rPr>
                <w:rFonts w:hint="eastAsia"/>
                <w:sz w:val="24"/>
                <w:szCs w:val="24"/>
                <w:lang w:val="en-GB" w:eastAsia="ja-JP"/>
              </w:rPr>
              <w:t>Quantities (SF5-8)</w:t>
            </w:r>
          </w:p>
        </w:tc>
        <w:tc>
          <w:tcPr>
            <w:tcW w:w="1559" w:type="dxa"/>
          </w:tcPr>
          <w:p w14:paraId="0650A947" w14:textId="369658FC" w:rsidR="008A5B80" w:rsidRDefault="00651F56" w:rsidP="001D5657">
            <w:pPr>
              <w:suppressAutoHyphens/>
              <w:snapToGrid w:val="0"/>
              <w:jc w:val="center"/>
              <w:rPr>
                <w:sz w:val="24"/>
                <w:szCs w:val="24"/>
                <w:lang w:val="en-GB" w:eastAsia="ja-JP"/>
              </w:rPr>
            </w:pPr>
            <w:r>
              <w:rPr>
                <w:rFonts w:hint="eastAsia"/>
                <w:sz w:val="24"/>
                <w:szCs w:val="24"/>
                <w:lang w:val="en-GB" w:eastAsia="ja-JP"/>
              </w:rPr>
              <w:t>Dict. 236</w:t>
            </w:r>
          </w:p>
        </w:tc>
      </w:tr>
      <w:tr w:rsidR="008A5B80" w:rsidRPr="008E519C" w14:paraId="0433A86E" w14:textId="42C454BC" w:rsidTr="00545174">
        <w:tc>
          <w:tcPr>
            <w:tcW w:w="851" w:type="dxa"/>
            <w:shd w:val="clear" w:color="auto" w:fill="auto"/>
          </w:tcPr>
          <w:p w14:paraId="1B55108E" w14:textId="0F460C83" w:rsidR="008A5B80" w:rsidRPr="00775C99" w:rsidRDefault="008A5B80" w:rsidP="001D5657">
            <w:pPr>
              <w:suppressAutoHyphens/>
              <w:snapToGrid w:val="0"/>
              <w:jc w:val="right"/>
              <w:rPr>
                <w:sz w:val="24"/>
                <w:szCs w:val="24"/>
                <w:lang w:val="en-GB" w:eastAsia="ja-JP"/>
              </w:rPr>
            </w:pPr>
            <w:r>
              <w:rPr>
                <w:rFonts w:hint="eastAsia"/>
                <w:sz w:val="24"/>
                <w:szCs w:val="24"/>
                <w:lang w:val="en-GB" w:eastAsia="ja-JP"/>
              </w:rPr>
              <w:t>41</w:t>
            </w:r>
          </w:p>
        </w:tc>
        <w:tc>
          <w:tcPr>
            <w:tcW w:w="1204" w:type="dxa"/>
          </w:tcPr>
          <w:p w14:paraId="1732F82C" w14:textId="77777777" w:rsidR="008A5B80" w:rsidRDefault="008A5B80" w:rsidP="001D5657">
            <w:pPr>
              <w:suppressAutoHyphens/>
              <w:snapToGrid w:val="0"/>
              <w:ind w:firstLine="211"/>
              <w:rPr>
                <w:sz w:val="24"/>
                <w:szCs w:val="24"/>
                <w:lang w:val="en-GB" w:eastAsia="ja-JP"/>
              </w:rPr>
            </w:pPr>
          </w:p>
        </w:tc>
        <w:tc>
          <w:tcPr>
            <w:tcW w:w="4819" w:type="dxa"/>
            <w:shd w:val="clear" w:color="auto" w:fill="auto"/>
          </w:tcPr>
          <w:p w14:paraId="2968D8ED" w14:textId="3C940FE7" w:rsidR="008A5B80" w:rsidRPr="00775C99" w:rsidRDefault="008A5B80" w:rsidP="00651F56">
            <w:pPr>
              <w:suppressAutoHyphens/>
              <w:snapToGrid w:val="0"/>
              <w:ind w:left="205"/>
              <w:rPr>
                <w:sz w:val="24"/>
                <w:szCs w:val="24"/>
                <w:lang w:val="en-GB" w:eastAsia="ja-JP"/>
              </w:rPr>
            </w:pPr>
            <w:r>
              <w:rPr>
                <w:rFonts w:hint="eastAsia"/>
                <w:sz w:val="24"/>
                <w:szCs w:val="24"/>
                <w:lang w:val="en-GB" w:eastAsia="ja-JP"/>
              </w:rPr>
              <w:t>Conversion table of quantity (Dict. 14) to REACTION formalism</w:t>
            </w:r>
          </w:p>
        </w:tc>
        <w:tc>
          <w:tcPr>
            <w:tcW w:w="1559" w:type="dxa"/>
          </w:tcPr>
          <w:p w14:paraId="00F3796F" w14:textId="77777777" w:rsidR="008A5B80" w:rsidRDefault="008A5B80" w:rsidP="001D5657">
            <w:pPr>
              <w:suppressAutoHyphens/>
              <w:snapToGrid w:val="0"/>
              <w:jc w:val="center"/>
              <w:rPr>
                <w:rFonts w:ascii="Symbol" w:hAnsi="Symbol" w:cs="Symbol" w:hint="eastAsia"/>
                <w:sz w:val="24"/>
                <w:szCs w:val="24"/>
                <w:lang w:val="en-GB" w:eastAsia="ja-JP"/>
              </w:rPr>
            </w:pPr>
          </w:p>
        </w:tc>
      </w:tr>
      <w:tr w:rsidR="008A5B80" w:rsidRPr="008E519C" w14:paraId="205342B6" w14:textId="264EBDD7" w:rsidTr="00545174">
        <w:tc>
          <w:tcPr>
            <w:tcW w:w="851" w:type="dxa"/>
            <w:shd w:val="clear" w:color="auto" w:fill="auto"/>
          </w:tcPr>
          <w:p w14:paraId="029FE840" w14:textId="067806DD" w:rsidR="008A5B80" w:rsidRPr="00E07A89" w:rsidRDefault="008A5B80" w:rsidP="001D5657">
            <w:pPr>
              <w:suppressAutoHyphens/>
              <w:snapToGrid w:val="0"/>
              <w:jc w:val="right"/>
              <w:rPr>
                <w:sz w:val="24"/>
                <w:szCs w:val="24"/>
                <w:lang w:val="en-GB" w:eastAsia="ja-JP"/>
              </w:rPr>
            </w:pPr>
            <w:r>
              <w:rPr>
                <w:rFonts w:hint="eastAsia"/>
                <w:sz w:val="24"/>
                <w:szCs w:val="24"/>
                <w:lang w:val="en-GB" w:eastAsia="ja-JP"/>
              </w:rPr>
              <w:t>42</w:t>
            </w:r>
          </w:p>
        </w:tc>
        <w:tc>
          <w:tcPr>
            <w:tcW w:w="1204" w:type="dxa"/>
          </w:tcPr>
          <w:p w14:paraId="19109C22" w14:textId="77777777" w:rsidR="008A5B80" w:rsidRDefault="008A5B80" w:rsidP="001D5657">
            <w:pPr>
              <w:suppressAutoHyphens/>
              <w:snapToGrid w:val="0"/>
              <w:ind w:firstLine="211"/>
              <w:rPr>
                <w:sz w:val="24"/>
                <w:szCs w:val="24"/>
                <w:lang w:val="en-GB" w:eastAsia="ja-JP"/>
              </w:rPr>
            </w:pPr>
          </w:p>
        </w:tc>
        <w:tc>
          <w:tcPr>
            <w:tcW w:w="4819" w:type="dxa"/>
            <w:shd w:val="clear" w:color="auto" w:fill="auto"/>
          </w:tcPr>
          <w:p w14:paraId="4B9D8756" w14:textId="75D575AE" w:rsidR="008A5B80" w:rsidRPr="00E07A89" w:rsidRDefault="008A5B80" w:rsidP="001D5657">
            <w:pPr>
              <w:suppressAutoHyphens/>
              <w:snapToGrid w:val="0"/>
              <w:ind w:firstLine="211"/>
              <w:rPr>
                <w:sz w:val="24"/>
                <w:szCs w:val="24"/>
                <w:lang w:val="en-GB" w:eastAsia="ja-JP"/>
              </w:rPr>
            </w:pPr>
            <w:r>
              <w:rPr>
                <w:rFonts w:hint="eastAsia"/>
                <w:sz w:val="24"/>
                <w:szCs w:val="24"/>
                <w:lang w:val="en-GB" w:eastAsia="ja-JP"/>
              </w:rPr>
              <w:t>CINDA quantities</w:t>
            </w:r>
          </w:p>
        </w:tc>
        <w:tc>
          <w:tcPr>
            <w:tcW w:w="1559" w:type="dxa"/>
          </w:tcPr>
          <w:p w14:paraId="35D5BA29" w14:textId="77777777" w:rsidR="008A5B80" w:rsidRDefault="008A5B80" w:rsidP="001D5657">
            <w:pPr>
              <w:suppressAutoHyphens/>
              <w:snapToGrid w:val="0"/>
              <w:jc w:val="center"/>
              <w:rPr>
                <w:rFonts w:ascii="Symbol" w:hAnsi="Symbol" w:cs="Symbol" w:hint="eastAsia"/>
                <w:sz w:val="24"/>
                <w:szCs w:val="24"/>
                <w:lang w:val="en-GB" w:eastAsia="ja-JP"/>
              </w:rPr>
            </w:pPr>
          </w:p>
        </w:tc>
      </w:tr>
      <w:tr w:rsidR="008A5B80" w:rsidRPr="008E519C" w14:paraId="6A165423" w14:textId="683A3843" w:rsidTr="00545174">
        <w:tc>
          <w:tcPr>
            <w:tcW w:w="851" w:type="dxa"/>
            <w:shd w:val="clear" w:color="auto" w:fill="auto"/>
          </w:tcPr>
          <w:p w14:paraId="43A3257B" w14:textId="58B2777E" w:rsidR="008A5B80" w:rsidRPr="00405384" w:rsidRDefault="00405384" w:rsidP="001D5657">
            <w:pPr>
              <w:suppressAutoHyphens/>
              <w:snapToGrid w:val="0"/>
              <w:jc w:val="right"/>
              <w:rPr>
                <w:sz w:val="24"/>
                <w:szCs w:val="24"/>
                <w:lang w:val="en-GB" w:eastAsia="ja-JP"/>
              </w:rPr>
            </w:pPr>
            <w:r>
              <w:rPr>
                <w:rFonts w:hint="eastAsia"/>
                <w:sz w:val="24"/>
                <w:szCs w:val="24"/>
                <w:lang w:val="en-GB" w:eastAsia="ja-JP"/>
              </w:rPr>
              <w:t>124</w:t>
            </w:r>
          </w:p>
        </w:tc>
        <w:tc>
          <w:tcPr>
            <w:tcW w:w="1204" w:type="dxa"/>
          </w:tcPr>
          <w:p w14:paraId="262366BA" w14:textId="7F6D678A" w:rsidR="008A5B80" w:rsidRPr="00281FBC" w:rsidRDefault="00281FBC" w:rsidP="001D5657">
            <w:pPr>
              <w:suppressAutoHyphens/>
              <w:snapToGrid w:val="0"/>
              <w:ind w:firstLine="211"/>
              <w:rPr>
                <w:sz w:val="24"/>
                <w:szCs w:val="24"/>
                <w:lang w:val="en-GB" w:eastAsia="ja-JP"/>
              </w:rPr>
            </w:pPr>
            <w:r>
              <w:rPr>
                <w:rFonts w:hint="eastAsia"/>
                <w:sz w:val="24"/>
                <w:szCs w:val="24"/>
                <w:lang w:val="en-GB" w:eastAsia="ja-JP"/>
              </w:rPr>
              <w:t>Archive</w:t>
            </w:r>
          </w:p>
        </w:tc>
        <w:tc>
          <w:tcPr>
            <w:tcW w:w="4819" w:type="dxa"/>
            <w:shd w:val="clear" w:color="auto" w:fill="auto"/>
          </w:tcPr>
          <w:p w14:paraId="64E1BCD1" w14:textId="5A0565A4" w:rsidR="008A5B80" w:rsidRPr="00281FBC" w:rsidRDefault="00281FBC" w:rsidP="001D5657">
            <w:pPr>
              <w:suppressAutoHyphens/>
              <w:snapToGrid w:val="0"/>
              <w:ind w:firstLine="211"/>
              <w:rPr>
                <w:sz w:val="24"/>
                <w:szCs w:val="24"/>
                <w:lang w:val="en-GB" w:eastAsia="ja-JP"/>
              </w:rPr>
            </w:pPr>
            <w:r>
              <w:rPr>
                <w:rFonts w:hint="eastAsia"/>
                <w:sz w:val="24"/>
                <w:szCs w:val="24"/>
                <w:lang w:val="en-GB" w:eastAsia="ja-JP"/>
              </w:rPr>
              <w:t>Data headings (for plotting)</w:t>
            </w:r>
          </w:p>
        </w:tc>
        <w:tc>
          <w:tcPr>
            <w:tcW w:w="1559" w:type="dxa"/>
          </w:tcPr>
          <w:p w14:paraId="1C8D41F3" w14:textId="77777777" w:rsidR="008A5B80" w:rsidRPr="008E519C" w:rsidRDefault="008A5B80" w:rsidP="001D5657">
            <w:pPr>
              <w:suppressAutoHyphens/>
              <w:snapToGrid w:val="0"/>
              <w:jc w:val="center"/>
              <w:rPr>
                <w:rFonts w:ascii="Symbol" w:eastAsia="Times New Roman" w:hAnsi="Symbol" w:cs="Symbol"/>
                <w:sz w:val="24"/>
                <w:szCs w:val="24"/>
                <w:lang w:val="en-GB" w:eastAsia="ar-SA"/>
              </w:rPr>
            </w:pPr>
          </w:p>
        </w:tc>
      </w:tr>
      <w:tr w:rsidR="008A5B80" w:rsidRPr="008E519C" w14:paraId="1AA3D496" w14:textId="7BD17842" w:rsidTr="00545174">
        <w:tc>
          <w:tcPr>
            <w:tcW w:w="851" w:type="dxa"/>
            <w:shd w:val="clear" w:color="auto" w:fill="auto"/>
          </w:tcPr>
          <w:p w14:paraId="75A6B354" w14:textId="1B9676A3" w:rsidR="008A5B80" w:rsidRPr="00405384" w:rsidRDefault="00405384" w:rsidP="001D5657">
            <w:pPr>
              <w:suppressAutoHyphens/>
              <w:snapToGrid w:val="0"/>
              <w:jc w:val="right"/>
              <w:rPr>
                <w:sz w:val="24"/>
                <w:szCs w:val="24"/>
                <w:lang w:val="en-GB" w:eastAsia="ja-JP"/>
              </w:rPr>
            </w:pPr>
            <w:r>
              <w:rPr>
                <w:rFonts w:hint="eastAsia"/>
                <w:sz w:val="24"/>
                <w:szCs w:val="24"/>
                <w:lang w:val="en-GB" w:eastAsia="ja-JP"/>
              </w:rPr>
              <w:t>125</w:t>
            </w:r>
          </w:p>
        </w:tc>
        <w:tc>
          <w:tcPr>
            <w:tcW w:w="1204" w:type="dxa"/>
          </w:tcPr>
          <w:p w14:paraId="07AC317C" w14:textId="1FCA02DA" w:rsidR="008A5B80" w:rsidRPr="00281FBC" w:rsidRDefault="00281FBC" w:rsidP="001D5657">
            <w:pPr>
              <w:suppressAutoHyphens/>
              <w:snapToGrid w:val="0"/>
              <w:ind w:firstLine="211"/>
              <w:rPr>
                <w:sz w:val="24"/>
                <w:szCs w:val="24"/>
                <w:lang w:val="en-GB" w:eastAsia="ja-JP"/>
              </w:rPr>
            </w:pPr>
            <w:r>
              <w:rPr>
                <w:rFonts w:hint="eastAsia"/>
                <w:sz w:val="24"/>
                <w:szCs w:val="24"/>
                <w:lang w:val="en-GB" w:eastAsia="ja-JP"/>
              </w:rPr>
              <w:t>Archive</w:t>
            </w:r>
          </w:p>
        </w:tc>
        <w:tc>
          <w:tcPr>
            <w:tcW w:w="4819" w:type="dxa"/>
            <w:shd w:val="clear" w:color="auto" w:fill="auto"/>
          </w:tcPr>
          <w:p w14:paraId="173A9DF2" w14:textId="6CA16237" w:rsidR="008A5B80" w:rsidRPr="00281FBC" w:rsidRDefault="00281FBC" w:rsidP="001D5657">
            <w:pPr>
              <w:suppressAutoHyphens/>
              <w:snapToGrid w:val="0"/>
              <w:ind w:firstLine="211"/>
              <w:rPr>
                <w:sz w:val="24"/>
                <w:szCs w:val="24"/>
                <w:lang w:val="en-GB" w:eastAsia="ja-JP"/>
              </w:rPr>
            </w:pPr>
            <w:r>
              <w:rPr>
                <w:rFonts w:hint="eastAsia"/>
                <w:sz w:val="24"/>
                <w:szCs w:val="24"/>
                <w:lang w:val="en-GB" w:eastAsia="ja-JP"/>
              </w:rPr>
              <w:t>Data units (for plotting)</w:t>
            </w:r>
          </w:p>
        </w:tc>
        <w:tc>
          <w:tcPr>
            <w:tcW w:w="1559" w:type="dxa"/>
          </w:tcPr>
          <w:p w14:paraId="2DFF797C" w14:textId="77777777" w:rsidR="008A5B80" w:rsidRPr="008E519C" w:rsidRDefault="008A5B80" w:rsidP="001D5657">
            <w:pPr>
              <w:suppressAutoHyphens/>
              <w:snapToGrid w:val="0"/>
              <w:jc w:val="center"/>
              <w:rPr>
                <w:rFonts w:ascii="Symbol" w:eastAsia="Times New Roman" w:hAnsi="Symbol" w:cs="Symbol"/>
                <w:sz w:val="24"/>
                <w:szCs w:val="24"/>
                <w:lang w:val="en-GB" w:eastAsia="ar-SA"/>
              </w:rPr>
            </w:pPr>
          </w:p>
        </w:tc>
      </w:tr>
      <w:tr w:rsidR="008A5B80" w:rsidRPr="008E519C" w14:paraId="7B294061" w14:textId="4EA3BB17" w:rsidTr="00545174">
        <w:tc>
          <w:tcPr>
            <w:tcW w:w="851" w:type="dxa"/>
            <w:shd w:val="clear" w:color="auto" w:fill="auto"/>
          </w:tcPr>
          <w:p w14:paraId="1A1F406F" w14:textId="0677B0C2" w:rsidR="008A5B80" w:rsidRPr="00405384" w:rsidRDefault="00405384" w:rsidP="001D5657">
            <w:pPr>
              <w:suppressAutoHyphens/>
              <w:snapToGrid w:val="0"/>
              <w:jc w:val="right"/>
              <w:rPr>
                <w:sz w:val="24"/>
                <w:szCs w:val="24"/>
                <w:lang w:val="en-GB" w:eastAsia="ja-JP"/>
              </w:rPr>
            </w:pPr>
            <w:r>
              <w:rPr>
                <w:rFonts w:hint="eastAsia"/>
                <w:sz w:val="24"/>
                <w:szCs w:val="24"/>
                <w:lang w:val="en-GB" w:eastAsia="ja-JP"/>
              </w:rPr>
              <w:lastRenderedPageBreak/>
              <w:t>136</w:t>
            </w:r>
          </w:p>
        </w:tc>
        <w:tc>
          <w:tcPr>
            <w:tcW w:w="1204" w:type="dxa"/>
          </w:tcPr>
          <w:p w14:paraId="10D6B7E2" w14:textId="3DF0DD67" w:rsidR="008A5B80" w:rsidRPr="00281FBC" w:rsidRDefault="00281FBC" w:rsidP="001D5657">
            <w:pPr>
              <w:suppressAutoHyphens/>
              <w:snapToGrid w:val="0"/>
              <w:ind w:firstLine="211"/>
              <w:rPr>
                <w:sz w:val="24"/>
                <w:szCs w:val="24"/>
                <w:lang w:val="en-GB" w:eastAsia="ja-JP"/>
              </w:rPr>
            </w:pPr>
            <w:r>
              <w:rPr>
                <w:rFonts w:hint="eastAsia"/>
                <w:sz w:val="24"/>
                <w:szCs w:val="24"/>
                <w:lang w:val="en-GB" w:eastAsia="ja-JP"/>
              </w:rPr>
              <w:t>Archive</w:t>
            </w:r>
          </w:p>
        </w:tc>
        <w:tc>
          <w:tcPr>
            <w:tcW w:w="4819" w:type="dxa"/>
            <w:shd w:val="clear" w:color="auto" w:fill="auto"/>
          </w:tcPr>
          <w:p w14:paraId="3BF78FCE" w14:textId="4B0B247C" w:rsidR="008A5B80" w:rsidRPr="00281FBC" w:rsidRDefault="00281FBC" w:rsidP="001D5657">
            <w:pPr>
              <w:suppressAutoHyphens/>
              <w:snapToGrid w:val="0"/>
              <w:ind w:firstLine="211"/>
              <w:rPr>
                <w:sz w:val="24"/>
                <w:szCs w:val="24"/>
                <w:lang w:val="en-GB" w:eastAsia="ja-JP"/>
              </w:rPr>
            </w:pPr>
            <w:r>
              <w:rPr>
                <w:rFonts w:hint="eastAsia"/>
                <w:sz w:val="24"/>
                <w:szCs w:val="24"/>
                <w:lang w:val="en-GB" w:eastAsia="ja-JP"/>
              </w:rPr>
              <w:t>Quantities (for plotting)</w:t>
            </w:r>
          </w:p>
        </w:tc>
        <w:tc>
          <w:tcPr>
            <w:tcW w:w="1559" w:type="dxa"/>
          </w:tcPr>
          <w:p w14:paraId="7A4D392B" w14:textId="77777777" w:rsidR="008A5B80" w:rsidRPr="008E519C" w:rsidRDefault="008A5B80" w:rsidP="001D5657">
            <w:pPr>
              <w:suppressAutoHyphens/>
              <w:snapToGrid w:val="0"/>
              <w:jc w:val="center"/>
              <w:rPr>
                <w:rFonts w:ascii="Symbol" w:eastAsia="Times New Roman" w:hAnsi="Symbol" w:cs="Symbol"/>
                <w:sz w:val="24"/>
                <w:szCs w:val="24"/>
                <w:lang w:val="en-GB" w:eastAsia="ar-SA"/>
              </w:rPr>
            </w:pPr>
          </w:p>
        </w:tc>
      </w:tr>
    </w:tbl>
    <w:p w14:paraId="6E62BBA9" w14:textId="77777777" w:rsidR="002D42C7" w:rsidRDefault="002D42C7" w:rsidP="00913A57">
      <w:pPr>
        <w:jc w:val="both"/>
        <w:rPr>
          <w:sz w:val="24"/>
          <w:szCs w:val="24"/>
          <w:lang w:val="en-GB" w:eastAsia="ja-JP"/>
        </w:rPr>
      </w:pPr>
    </w:p>
    <w:p w14:paraId="5297C0F0" w14:textId="77777777" w:rsidR="008D4FFB" w:rsidRDefault="008D4FFB" w:rsidP="00913A57">
      <w:pPr>
        <w:jc w:val="both"/>
        <w:rPr>
          <w:sz w:val="24"/>
          <w:szCs w:val="24"/>
          <w:lang w:val="en-GB" w:eastAsia="ja-JP"/>
        </w:rPr>
      </w:pPr>
    </w:p>
    <w:p w14:paraId="6F1BFC1C" w14:textId="77777777" w:rsidR="00545174" w:rsidRDefault="00F82ED1" w:rsidP="00545174">
      <w:pPr>
        <w:jc w:val="both"/>
        <w:rPr>
          <w:b/>
          <w:sz w:val="24"/>
          <w:szCs w:val="24"/>
          <w:lang w:val="en-GB" w:eastAsia="ja-JP"/>
        </w:rPr>
      </w:pPr>
      <w:r w:rsidRPr="00370D26">
        <w:rPr>
          <w:b/>
          <w:sz w:val="24"/>
          <w:szCs w:val="24"/>
          <w:lang w:val="en-GB" w:eastAsia="ja-JP"/>
        </w:rPr>
        <w:t>Distribution:</w:t>
      </w:r>
    </w:p>
    <w:p w14:paraId="4F3B29CE" w14:textId="58F1A7C8" w:rsidR="00545174" w:rsidRPr="00545174" w:rsidRDefault="00545174" w:rsidP="00545174">
      <w:pPr>
        <w:jc w:val="both"/>
        <w:rPr>
          <w:bCs/>
          <w:sz w:val="24"/>
          <w:szCs w:val="24"/>
          <w:lang w:val="en-GB" w:eastAsia="ja-JP"/>
        </w:rPr>
        <w:sectPr w:rsidR="00545174" w:rsidRPr="00545174" w:rsidSect="00272933">
          <w:type w:val="continuous"/>
          <w:pgSz w:w="11906" w:h="16838"/>
          <w:pgMar w:top="567" w:right="1440" w:bottom="567" w:left="1440" w:header="709" w:footer="709" w:gutter="0"/>
          <w:pgNumType w:start="1"/>
          <w:cols w:space="720"/>
          <w:docGrid w:linePitch="272"/>
        </w:sectPr>
      </w:pPr>
      <w:r w:rsidRPr="00545174">
        <w:rPr>
          <w:bCs/>
          <w:sz w:val="24"/>
          <w:szCs w:val="24"/>
          <w:lang w:val="en-GB" w:eastAsia="ja-JP"/>
        </w:rPr>
        <w:t>nrdc.memo-distribution@iaea.org</w:t>
      </w:r>
    </w:p>
    <w:p w14:paraId="74090D83" w14:textId="648C8949" w:rsidR="00C42093" w:rsidRDefault="0026646D" w:rsidP="003761DC">
      <w:pPr>
        <w:jc w:val="both"/>
        <w:rPr>
          <w:bCs/>
          <w:sz w:val="24"/>
          <w:szCs w:val="24"/>
          <w:lang w:val="en-GB" w:eastAsia="ja-JP"/>
        </w:rPr>
      </w:pPr>
      <w:r>
        <w:rPr>
          <w:bCs/>
          <w:sz w:val="24"/>
          <w:szCs w:val="24"/>
          <w:lang w:val="en-GB" w:eastAsia="ja-JP"/>
        </w:rPr>
        <w:lastRenderedPageBreak/>
        <w:t>nrdc.memo-distribution@iaea.org</w:t>
      </w:r>
    </w:p>
    <w:sectPr w:rsidR="00C42093" w:rsidSect="00272933">
      <w:pgSz w:w="11906" w:h="16838" w:code="9"/>
      <w:pgMar w:top="567" w:right="1440" w:bottom="567" w:left="144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D5B1" w14:textId="77777777" w:rsidR="00C02B21" w:rsidRDefault="00C02B21">
      <w:r>
        <w:separator/>
      </w:r>
    </w:p>
  </w:endnote>
  <w:endnote w:type="continuationSeparator" w:id="0">
    <w:p w14:paraId="78732A70" w14:textId="77777777" w:rsidR="00C02B21" w:rsidRDefault="00C0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36C5" w14:textId="77777777" w:rsidR="00C02B21" w:rsidRDefault="00C02B21">
      <w:r>
        <w:separator/>
      </w:r>
    </w:p>
  </w:footnote>
  <w:footnote w:type="continuationSeparator" w:id="0">
    <w:p w14:paraId="7E2C21D6" w14:textId="77777777" w:rsidR="00C02B21" w:rsidRDefault="00C02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45F"/>
    <w:multiLevelType w:val="hybridMultilevel"/>
    <w:tmpl w:val="41C465FC"/>
    <w:lvl w:ilvl="0" w:tplc="0898E86C">
      <w:start w:val="1"/>
      <w:numFmt w:val="decimal"/>
      <w:lvlText w:val="%1."/>
      <w:lvlJc w:val="left"/>
      <w:pPr>
        <w:ind w:left="420" w:hanging="420"/>
      </w:pPr>
      <w:rPr>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cs="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cs="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cs="Times New Roman" w:hint="default"/>
      </w:rPr>
    </w:lvl>
    <w:lvl w:ilvl="4">
      <w:start w:val="1"/>
      <w:numFmt w:val="lowerLetter"/>
      <w:lvlText w:val="(%5)"/>
      <w:lvlJc w:val="left"/>
      <w:pPr>
        <w:tabs>
          <w:tab w:val="num" w:pos="1171"/>
        </w:tabs>
        <w:ind w:left="1171" w:hanging="360"/>
      </w:pPr>
      <w:rPr>
        <w:rFonts w:cs="Times New Roman" w:hint="default"/>
      </w:rPr>
    </w:lvl>
    <w:lvl w:ilvl="5">
      <w:start w:val="1"/>
      <w:numFmt w:val="lowerRoman"/>
      <w:lvlText w:val="(%6)"/>
      <w:lvlJc w:val="left"/>
      <w:pPr>
        <w:tabs>
          <w:tab w:val="num" w:pos="1531"/>
        </w:tabs>
        <w:ind w:left="1531" w:hanging="360"/>
      </w:pPr>
      <w:rPr>
        <w:rFonts w:cs="Times New Roman" w:hint="default"/>
      </w:rPr>
    </w:lvl>
    <w:lvl w:ilvl="6">
      <w:start w:val="1"/>
      <w:numFmt w:val="decimal"/>
      <w:lvlText w:val="%7."/>
      <w:lvlJc w:val="left"/>
      <w:pPr>
        <w:tabs>
          <w:tab w:val="num" w:pos="1891"/>
        </w:tabs>
        <w:ind w:left="1891" w:hanging="360"/>
      </w:pPr>
      <w:rPr>
        <w:rFonts w:cs="Times New Roman" w:hint="default"/>
      </w:rPr>
    </w:lvl>
    <w:lvl w:ilvl="7">
      <w:start w:val="1"/>
      <w:numFmt w:val="lowerLetter"/>
      <w:lvlText w:val="%8."/>
      <w:lvlJc w:val="left"/>
      <w:pPr>
        <w:tabs>
          <w:tab w:val="num" w:pos="2251"/>
        </w:tabs>
        <w:ind w:left="2251" w:hanging="360"/>
      </w:pPr>
      <w:rPr>
        <w:rFonts w:cs="Times New Roman" w:hint="default"/>
      </w:rPr>
    </w:lvl>
    <w:lvl w:ilvl="8">
      <w:start w:val="1"/>
      <w:numFmt w:val="lowerRoman"/>
      <w:lvlText w:val="%9."/>
      <w:lvlJc w:val="left"/>
      <w:pPr>
        <w:tabs>
          <w:tab w:val="num" w:pos="2611"/>
        </w:tabs>
        <w:ind w:left="2611" w:hanging="360"/>
      </w:pPr>
      <w:rPr>
        <w:rFonts w:cs="Times New Roman" w:hint="default"/>
      </w:r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56AF4"/>
    <w:multiLevelType w:val="hybridMultilevel"/>
    <w:tmpl w:val="B0089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B4E12"/>
    <w:multiLevelType w:val="hybridMultilevel"/>
    <w:tmpl w:val="57C81A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start w:val="1"/>
      <w:numFmt w:val="bullet"/>
      <w:lvlText w:val="o"/>
      <w:lvlJc w:val="left"/>
      <w:pPr>
        <w:tabs>
          <w:tab w:val="num" w:pos="1899"/>
        </w:tabs>
        <w:ind w:left="1899" w:hanging="360"/>
      </w:pPr>
      <w:rPr>
        <w:rFonts w:ascii="Courier New" w:hAnsi="Courier New" w:hint="default"/>
      </w:rPr>
    </w:lvl>
    <w:lvl w:ilvl="2" w:tplc="04090005">
      <w:start w:val="1"/>
      <w:numFmt w:val="bullet"/>
      <w:lvlText w:val=""/>
      <w:lvlJc w:val="left"/>
      <w:pPr>
        <w:tabs>
          <w:tab w:val="num" w:pos="2619"/>
        </w:tabs>
        <w:ind w:left="2619" w:hanging="360"/>
      </w:pPr>
      <w:rPr>
        <w:rFonts w:ascii="Wingdings" w:hAnsi="Wingdings" w:hint="default"/>
      </w:rPr>
    </w:lvl>
    <w:lvl w:ilvl="3" w:tplc="04090001">
      <w:start w:val="1"/>
      <w:numFmt w:val="bullet"/>
      <w:lvlText w:val=""/>
      <w:lvlJc w:val="left"/>
      <w:pPr>
        <w:tabs>
          <w:tab w:val="num" w:pos="3339"/>
        </w:tabs>
        <w:ind w:left="3339" w:hanging="360"/>
      </w:pPr>
      <w:rPr>
        <w:rFonts w:ascii="Symbol" w:hAnsi="Symbol" w:hint="default"/>
      </w:rPr>
    </w:lvl>
    <w:lvl w:ilvl="4" w:tplc="04090003">
      <w:start w:val="1"/>
      <w:numFmt w:val="bullet"/>
      <w:lvlText w:val="o"/>
      <w:lvlJc w:val="left"/>
      <w:pPr>
        <w:tabs>
          <w:tab w:val="num" w:pos="4059"/>
        </w:tabs>
        <w:ind w:left="4059" w:hanging="360"/>
      </w:pPr>
      <w:rPr>
        <w:rFonts w:ascii="Courier New" w:hAnsi="Courier New" w:hint="default"/>
      </w:rPr>
    </w:lvl>
    <w:lvl w:ilvl="5" w:tplc="04090005">
      <w:start w:val="1"/>
      <w:numFmt w:val="bullet"/>
      <w:lvlText w:val=""/>
      <w:lvlJc w:val="left"/>
      <w:pPr>
        <w:tabs>
          <w:tab w:val="num" w:pos="4779"/>
        </w:tabs>
        <w:ind w:left="4779" w:hanging="360"/>
      </w:pPr>
      <w:rPr>
        <w:rFonts w:ascii="Wingdings" w:hAnsi="Wingdings" w:hint="default"/>
      </w:rPr>
    </w:lvl>
    <w:lvl w:ilvl="6" w:tplc="04090001">
      <w:start w:val="1"/>
      <w:numFmt w:val="bullet"/>
      <w:lvlText w:val=""/>
      <w:lvlJc w:val="left"/>
      <w:pPr>
        <w:tabs>
          <w:tab w:val="num" w:pos="5499"/>
        </w:tabs>
        <w:ind w:left="5499" w:hanging="360"/>
      </w:pPr>
      <w:rPr>
        <w:rFonts w:ascii="Symbol" w:hAnsi="Symbol" w:hint="default"/>
      </w:rPr>
    </w:lvl>
    <w:lvl w:ilvl="7" w:tplc="04090003">
      <w:start w:val="1"/>
      <w:numFmt w:val="bullet"/>
      <w:lvlText w:val="o"/>
      <w:lvlJc w:val="left"/>
      <w:pPr>
        <w:tabs>
          <w:tab w:val="num" w:pos="6219"/>
        </w:tabs>
        <w:ind w:left="6219" w:hanging="360"/>
      </w:pPr>
      <w:rPr>
        <w:rFonts w:ascii="Courier New" w:hAnsi="Courier New" w:hint="default"/>
      </w:rPr>
    </w:lvl>
    <w:lvl w:ilvl="8" w:tplc="04090005">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40EC6AA0"/>
    <w:multiLevelType w:val="hybridMultilevel"/>
    <w:tmpl w:val="AB6CF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D62EE2"/>
    <w:multiLevelType w:val="hybridMultilevel"/>
    <w:tmpl w:val="08CA9972"/>
    <w:lvl w:ilvl="0" w:tplc="0FD6E350">
      <w:start w:val="1"/>
      <w:numFmt w:val="decimal"/>
      <w:pStyle w:val="BodyTextMultiline"/>
      <w:lvlText w:val="%1)"/>
      <w:lvlJc w:val="left"/>
      <w:pPr>
        <w:tabs>
          <w:tab w:val="num" w:pos="360"/>
        </w:tabs>
        <w:ind w:left="360" w:hanging="36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17250B"/>
    <w:multiLevelType w:val="multilevel"/>
    <w:tmpl w:val="CC8CC4DE"/>
    <w:name w:val="MultilevelTemplate"/>
    <w:lvl w:ilvl="0">
      <w:start w:val="1"/>
      <w:numFmt w:val="decimal"/>
      <w:lvlRestart w:val="0"/>
      <w:pStyle w:val="BodyTextIndent"/>
      <w:lvlText w:val="%1."/>
      <w:lvlJc w:val="left"/>
      <w:pPr>
        <w:tabs>
          <w:tab w:val="num" w:pos="459"/>
        </w:tabs>
      </w:pPr>
      <w:rPr>
        <w:rFonts w:cs="Times New Roman"/>
      </w:rPr>
    </w:lvl>
    <w:lvl w:ilvl="1">
      <w:start w:val="1"/>
      <w:numFmt w:val="decimal"/>
      <w:lvlText w:val="%1.%2."/>
      <w:lvlJc w:val="left"/>
      <w:pPr>
        <w:tabs>
          <w:tab w:val="num" w:pos="918"/>
        </w:tabs>
        <w:ind w:left="459"/>
      </w:pPr>
      <w:rPr>
        <w:rFonts w:cs="Times New Roman"/>
      </w:rPr>
    </w:lvl>
    <w:lvl w:ilvl="2">
      <w:start w:val="1"/>
      <w:numFmt w:val="decimal"/>
      <w:lvlText w:val="%1.%2.%3."/>
      <w:lvlJc w:val="left"/>
      <w:pPr>
        <w:tabs>
          <w:tab w:val="num" w:pos="1378"/>
        </w:tabs>
        <w:ind w:left="918"/>
      </w:pPr>
      <w:rPr>
        <w:rFonts w:cs="Times New Roman"/>
      </w:rPr>
    </w:lvl>
    <w:lvl w:ilvl="3">
      <w:start w:val="1"/>
      <w:numFmt w:val="decimal"/>
      <w:lvlText w:val="%1.%2.%3.%4."/>
      <w:lvlJc w:val="left"/>
      <w:pPr>
        <w:tabs>
          <w:tab w:val="num" w:pos="1837"/>
        </w:tabs>
        <w:ind w:left="1378"/>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9" w15:restartNumberingAfterBreak="0">
    <w:nsid w:val="524202D9"/>
    <w:multiLevelType w:val="hybridMultilevel"/>
    <w:tmpl w:val="D8805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628C5"/>
    <w:multiLevelType w:val="hybridMultilevel"/>
    <w:tmpl w:val="6A781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hint="default"/>
        <w:b w:val="0"/>
        <w:i w:val="0"/>
        <w:caps w:val="0"/>
        <w:strike w:val="0"/>
        <w:dstrike w:val="0"/>
        <w:vanish w:val="0"/>
        <w:color w:val="000000"/>
        <w:sz w:val="24"/>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pPr>
      <w:rPr>
        <w:rFonts w:cs="Times New Roman"/>
      </w:rPr>
    </w:lvl>
    <w:lvl w:ilvl="1">
      <w:start w:val="1"/>
      <w:numFmt w:val="decimal"/>
      <w:pStyle w:val="Heading2"/>
      <w:suff w:val="space"/>
      <w:lvlText w:val="%1.%2."/>
      <w:lvlJc w:val="left"/>
      <w:pPr>
        <w:tabs>
          <w:tab w:val="num" w:pos="459"/>
        </w:tabs>
      </w:pPr>
      <w:rPr>
        <w:rFonts w:cs="Times New Roman"/>
        <w:color w:val="auto"/>
      </w:rPr>
    </w:lvl>
    <w:lvl w:ilvl="2">
      <w:start w:val="1"/>
      <w:numFmt w:val="decimal"/>
      <w:pStyle w:val="Heading3"/>
      <w:suff w:val="space"/>
      <w:lvlText w:val="%1.%2.%3."/>
      <w:lvlJc w:val="left"/>
      <w:pPr>
        <w:tabs>
          <w:tab w:val="num" w:pos="459"/>
        </w:tabs>
      </w:pPr>
      <w:rPr>
        <w:rFonts w:cs="Times New Roman"/>
      </w:rPr>
    </w:lvl>
    <w:lvl w:ilvl="3">
      <w:start w:val="1"/>
      <w:numFmt w:val="none"/>
      <w:lvlText w:val=""/>
      <w:lvlJc w:val="left"/>
      <w:pPr>
        <w:tabs>
          <w:tab w:val="num" w:pos="2058"/>
        </w:tabs>
        <w:ind w:left="1701"/>
      </w:pPr>
      <w:rPr>
        <w:rFonts w:cs="Times New Roman"/>
      </w:rPr>
    </w:lvl>
    <w:lvl w:ilvl="4">
      <w:start w:val="1"/>
      <w:numFmt w:val="decimal"/>
      <w:lvlText w:val="%1.%2.%3.%4.%5"/>
      <w:lvlJc w:val="left"/>
      <w:pPr>
        <w:tabs>
          <w:tab w:val="num" w:pos="3345"/>
        </w:tabs>
        <w:ind w:left="2268"/>
      </w:pPr>
      <w:rPr>
        <w:rFonts w:cs="Times New Roman"/>
      </w:rPr>
    </w:lvl>
    <w:lvl w:ilvl="5">
      <w:start w:val="1"/>
      <w:numFmt w:val="decimal"/>
      <w:lvlText w:val="%1.%2.%3.%4.%5.%6"/>
      <w:lvlJc w:val="left"/>
      <w:pPr>
        <w:tabs>
          <w:tab w:val="num" w:pos="3912"/>
        </w:tabs>
        <w:ind w:left="2835"/>
      </w:pPr>
      <w:rPr>
        <w:rFonts w:cs="Times New Roman"/>
      </w:rPr>
    </w:lvl>
    <w:lvl w:ilvl="6">
      <w:start w:val="1"/>
      <w:numFmt w:val="decimal"/>
      <w:lvlText w:val="%1.%2.%3.%4.%5.%6.%7"/>
      <w:lvlJc w:val="left"/>
      <w:pPr>
        <w:tabs>
          <w:tab w:val="num" w:pos="2432"/>
        </w:tabs>
        <w:ind w:left="2432" w:hanging="1298"/>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6"/>
        </w:tabs>
        <w:ind w:left="2716" w:hanging="1582"/>
      </w:pPr>
      <w:rPr>
        <w:rFonts w:cs="Times New Roman"/>
      </w:rPr>
    </w:lvl>
  </w:abstractNum>
  <w:abstractNum w:abstractNumId="13" w15:restartNumberingAfterBreak="0">
    <w:nsid w:val="742A2EE3"/>
    <w:multiLevelType w:val="hybridMultilevel"/>
    <w:tmpl w:val="DF30D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cs="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84C4229"/>
    <w:multiLevelType w:val="hybridMultilevel"/>
    <w:tmpl w:val="CBFA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B4646"/>
    <w:multiLevelType w:val="hybridMultilevel"/>
    <w:tmpl w:val="3F2C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341152">
    <w:abstractNumId w:val="7"/>
  </w:num>
  <w:num w:numId="2" w16cid:durableId="550263074">
    <w:abstractNumId w:val="8"/>
  </w:num>
  <w:num w:numId="3" w16cid:durableId="503403567">
    <w:abstractNumId w:val="2"/>
  </w:num>
  <w:num w:numId="4" w16cid:durableId="668751701">
    <w:abstractNumId w:val="12"/>
  </w:num>
  <w:num w:numId="5" w16cid:durableId="22050378">
    <w:abstractNumId w:val="5"/>
  </w:num>
  <w:num w:numId="6" w16cid:durableId="1140611706">
    <w:abstractNumId w:val="11"/>
  </w:num>
  <w:num w:numId="7" w16cid:durableId="1681616005">
    <w:abstractNumId w:val="14"/>
  </w:num>
  <w:num w:numId="8" w16cid:durableId="1853252916">
    <w:abstractNumId w:val="1"/>
  </w:num>
  <w:num w:numId="9" w16cid:durableId="542789363">
    <w:abstractNumId w:val="9"/>
  </w:num>
  <w:num w:numId="10" w16cid:durableId="2138715441">
    <w:abstractNumId w:val="4"/>
  </w:num>
  <w:num w:numId="11" w16cid:durableId="1586262948">
    <w:abstractNumId w:val="0"/>
  </w:num>
  <w:num w:numId="12" w16cid:durableId="533082791">
    <w:abstractNumId w:val="15"/>
  </w:num>
  <w:num w:numId="13" w16cid:durableId="413940364">
    <w:abstractNumId w:val="3"/>
  </w:num>
  <w:num w:numId="14" w16cid:durableId="83189859">
    <w:abstractNumId w:val="6"/>
  </w:num>
  <w:num w:numId="15" w16cid:durableId="1586185310">
    <w:abstractNumId w:val="16"/>
  </w:num>
  <w:num w:numId="16" w16cid:durableId="544216576">
    <w:abstractNumId w:val="13"/>
  </w:num>
  <w:num w:numId="17" w16cid:durableId="16387983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3A"/>
    <w:rsid w:val="00000D64"/>
    <w:rsid w:val="0000324A"/>
    <w:rsid w:val="000034CA"/>
    <w:rsid w:val="0000377C"/>
    <w:rsid w:val="000044FA"/>
    <w:rsid w:val="00004844"/>
    <w:rsid w:val="00005D89"/>
    <w:rsid w:val="00006DAE"/>
    <w:rsid w:val="00007769"/>
    <w:rsid w:val="0001103B"/>
    <w:rsid w:val="000111F9"/>
    <w:rsid w:val="00011A6B"/>
    <w:rsid w:val="000124F4"/>
    <w:rsid w:val="000127E7"/>
    <w:rsid w:val="00012BBF"/>
    <w:rsid w:val="00013208"/>
    <w:rsid w:val="00013979"/>
    <w:rsid w:val="00014011"/>
    <w:rsid w:val="00014DE6"/>
    <w:rsid w:val="00015814"/>
    <w:rsid w:val="00016E68"/>
    <w:rsid w:val="00017032"/>
    <w:rsid w:val="000206B8"/>
    <w:rsid w:val="00021E0C"/>
    <w:rsid w:val="0002217C"/>
    <w:rsid w:val="0002251F"/>
    <w:rsid w:val="00024095"/>
    <w:rsid w:val="0002413E"/>
    <w:rsid w:val="000243B3"/>
    <w:rsid w:val="000246BB"/>
    <w:rsid w:val="00024AD7"/>
    <w:rsid w:val="00025EE4"/>
    <w:rsid w:val="00026A3A"/>
    <w:rsid w:val="0002723B"/>
    <w:rsid w:val="00027361"/>
    <w:rsid w:val="000300DA"/>
    <w:rsid w:val="0003014D"/>
    <w:rsid w:val="000301AD"/>
    <w:rsid w:val="000309C8"/>
    <w:rsid w:val="00031969"/>
    <w:rsid w:val="00031B9B"/>
    <w:rsid w:val="00032CC2"/>
    <w:rsid w:val="00032D90"/>
    <w:rsid w:val="00033136"/>
    <w:rsid w:val="00033CA8"/>
    <w:rsid w:val="00033D69"/>
    <w:rsid w:val="000342AA"/>
    <w:rsid w:val="000342E5"/>
    <w:rsid w:val="00034525"/>
    <w:rsid w:val="00036A60"/>
    <w:rsid w:val="000375A9"/>
    <w:rsid w:val="000379DC"/>
    <w:rsid w:val="0004114A"/>
    <w:rsid w:val="0004168D"/>
    <w:rsid w:val="00041F36"/>
    <w:rsid w:val="00041FF8"/>
    <w:rsid w:val="000424F3"/>
    <w:rsid w:val="00042FB6"/>
    <w:rsid w:val="0004397E"/>
    <w:rsid w:val="00043F94"/>
    <w:rsid w:val="000447B9"/>
    <w:rsid w:val="000467CA"/>
    <w:rsid w:val="00047D48"/>
    <w:rsid w:val="000505A4"/>
    <w:rsid w:val="0005074C"/>
    <w:rsid w:val="000508C9"/>
    <w:rsid w:val="00053031"/>
    <w:rsid w:val="00054281"/>
    <w:rsid w:val="0005483B"/>
    <w:rsid w:val="00055382"/>
    <w:rsid w:val="00055AFE"/>
    <w:rsid w:val="00055F9F"/>
    <w:rsid w:val="00057D0D"/>
    <w:rsid w:val="00057D80"/>
    <w:rsid w:val="00060471"/>
    <w:rsid w:val="00061311"/>
    <w:rsid w:val="00062172"/>
    <w:rsid w:val="00064334"/>
    <w:rsid w:val="00065936"/>
    <w:rsid w:val="00065A74"/>
    <w:rsid w:val="00066178"/>
    <w:rsid w:val="00067A21"/>
    <w:rsid w:val="000703B1"/>
    <w:rsid w:val="000704A6"/>
    <w:rsid w:val="0007052B"/>
    <w:rsid w:val="00071474"/>
    <w:rsid w:val="000728B8"/>
    <w:rsid w:val="00073987"/>
    <w:rsid w:val="0007419D"/>
    <w:rsid w:val="0007479E"/>
    <w:rsid w:val="00077313"/>
    <w:rsid w:val="000777EA"/>
    <w:rsid w:val="00077DB6"/>
    <w:rsid w:val="000801E9"/>
    <w:rsid w:val="00080FA0"/>
    <w:rsid w:val="00081EBD"/>
    <w:rsid w:val="000823C9"/>
    <w:rsid w:val="000827DC"/>
    <w:rsid w:val="00083F99"/>
    <w:rsid w:val="000842E1"/>
    <w:rsid w:val="000844A2"/>
    <w:rsid w:val="00086C9A"/>
    <w:rsid w:val="00086E19"/>
    <w:rsid w:val="00087191"/>
    <w:rsid w:val="00087891"/>
    <w:rsid w:val="00090241"/>
    <w:rsid w:val="00091BAA"/>
    <w:rsid w:val="00094BDD"/>
    <w:rsid w:val="00095AA3"/>
    <w:rsid w:val="000A1233"/>
    <w:rsid w:val="000A1A62"/>
    <w:rsid w:val="000A1B44"/>
    <w:rsid w:val="000A2EDC"/>
    <w:rsid w:val="000A379B"/>
    <w:rsid w:val="000A5A9C"/>
    <w:rsid w:val="000A69B9"/>
    <w:rsid w:val="000B1581"/>
    <w:rsid w:val="000B1E4D"/>
    <w:rsid w:val="000B1EAF"/>
    <w:rsid w:val="000B3EA6"/>
    <w:rsid w:val="000B4F5D"/>
    <w:rsid w:val="000B5544"/>
    <w:rsid w:val="000B61F5"/>
    <w:rsid w:val="000B7894"/>
    <w:rsid w:val="000C0047"/>
    <w:rsid w:val="000C20F6"/>
    <w:rsid w:val="000C37FF"/>
    <w:rsid w:val="000C3A21"/>
    <w:rsid w:val="000C41E2"/>
    <w:rsid w:val="000C4EF6"/>
    <w:rsid w:val="000C509B"/>
    <w:rsid w:val="000C5E77"/>
    <w:rsid w:val="000C5E78"/>
    <w:rsid w:val="000C5F97"/>
    <w:rsid w:val="000C6294"/>
    <w:rsid w:val="000C7B21"/>
    <w:rsid w:val="000C7C3E"/>
    <w:rsid w:val="000D049B"/>
    <w:rsid w:val="000D0AB9"/>
    <w:rsid w:val="000D2A00"/>
    <w:rsid w:val="000D350F"/>
    <w:rsid w:val="000D3835"/>
    <w:rsid w:val="000D3C3D"/>
    <w:rsid w:val="000D3E8C"/>
    <w:rsid w:val="000D42B9"/>
    <w:rsid w:val="000D4522"/>
    <w:rsid w:val="000D5AF5"/>
    <w:rsid w:val="000D5FBA"/>
    <w:rsid w:val="000D6DBC"/>
    <w:rsid w:val="000D7B8F"/>
    <w:rsid w:val="000E12F1"/>
    <w:rsid w:val="000E1DC1"/>
    <w:rsid w:val="000E1E8C"/>
    <w:rsid w:val="000E20EE"/>
    <w:rsid w:val="000E4EEA"/>
    <w:rsid w:val="000E5675"/>
    <w:rsid w:val="000E5A85"/>
    <w:rsid w:val="000E637B"/>
    <w:rsid w:val="000F02F6"/>
    <w:rsid w:val="000F08E3"/>
    <w:rsid w:val="000F0AE5"/>
    <w:rsid w:val="000F0DE6"/>
    <w:rsid w:val="000F3367"/>
    <w:rsid w:val="000F34AC"/>
    <w:rsid w:val="000F3DD0"/>
    <w:rsid w:val="000F4532"/>
    <w:rsid w:val="000F46D6"/>
    <w:rsid w:val="000F5A08"/>
    <w:rsid w:val="000F6A18"/>
    <w:rsid w:val="000F6B11"/>
    <w:rsid w:val="000F6B2B"/>
    <w:rsid w:val="00100644"/>
    <w:rsid w:val="00100700"/>
    <w:rsid w:val="00100C0E"/>
    <w:rsid w:val="0010148B"/>
    <w:rsid w:val="001029B4"/>
    <w:rsid w:val="00103A50"/>
    <w:rsid w:val="00104054"/>
    <w:rsid w:val="00104FD0"/>
    <w:rsid w:val="00106812"/>
    <w:rsid w:val="00106A15"/>
    <w:rsid w:val="00107628"/>
    <w:rsid w:val="001118B1"/>
    <w:rsid w:val="00111C3A"/>
    <w:rsid w:val="001138F2"/>
    <w:rsid w:val="00113CCA"/>
    <w:rsid w:val="00114B98"/>
    <w:rsid w:val="0011504C"/>
    <w:rsid w:val="001161A8"/>
    <w:rsid w:val="00117BDC"/>
    <w:rsid w:val="00117FFA"/>
    <w:rsid w:val="00120512"/>
    <w:rsid w:val="001205D5"/>
    <w:rsid w:val="001205F1"/>
    <w:rsid w:val="00120FF0"/>
    <w:rsid w:val="00121302"/>
    <w:rsid w:val="0012165E"/>
    <w:rsid w:val="001230ED"/>
    <w:rsid w:val="00123140"/>
    <w:rsid w:val="001231A6"/>
    <w:rsid w:val="00123C68"/>
    <w:rsid w:val="00123CEE"/>
    <w:rsid w:val="001245CA"/>
    <w:rsid w:val="001253F3"/>
    <w:rsid w:val="0013097B"/>
    <w:rsid w:val="00130D15"/>
    <w:rsid w:val="00131740"/>
    <w:rsid w:val="001329D7"/>
    <w:rsid w:val="00132C10"/>
    <w:rsid w:val="0013351E"/>
    <w:rsid w:val="00133B1F"/>
    <w:rsid w:val="001361AA"/>
    <w:rsid w:val="00136562"/>
    <w:rsid w:val="00137155"/>
    <w:rsid w:val="00137ADA"/>
    <w:rsid w:val="00137F68"/>
    <w:rsid w:val="00140168"/>
    <w:rsid w:val="001404D5"/>
    <w:rsid w:val="00140F2A"/>
    <w:rsid w:val="00145E03"/>
    <w:rsid w:val="00147DD3"/>
    <w:rsid w:val="001503B5"/>
    <w:rsid w:val="00154D11"/>
    <w:rsid w:val="001569AC"/>
    <w:rsid w:val="001571C3"/>
    <w:rsid w:val="001579F3"/>
    <w:rsid w:val="00157DB8"/>
    <w:rsid w:val="00161433"/>
    <w:rsid w:val="0016201F"/>
    <w:rsid w:val="00162391"/>
    <w:rsid w:val="001648F8"/>
    <w:rsid w:val="00165FDF"/>
    <w:rsid w:val="00166095"/>
    <w:rsid w:val="00167214"/>
    <w:rsid w:val="001679DB"/>
    <w:rsid w:val="0017013E"/>
    <w:rsid w:val="00170C0B"/>
    <w:rsid w:val="0017176A"/>
    <w:rsid w:val="00171A0B"/>
    <w:rsid w:val="00171A50"/>
    <w:rsid w:val="0017355A"/>
    <w:rsid w:val="0017383E"/>
    <w:rsid w:val="00173953"/>
    <w:rsid w:val="001762E6"/>
    <w:rsid w:val="0018085C"/>
    <w:rsid w:val="00182A50"/>
    <w:rsid w:val="0018376D"/>
    <w:rsid w:val="00184058"/>
    <w:rsid w:val="001841FE"/>
    <w:rsid w:val="00186FA6"/>
    <w:rsid w:val="001871E6"/>
    <w:rsid w:val="00190289"/>
    <w:rsid w:val="00190C1D"/>
    <w:rsid w:val="00191555"/>
    <w:rsid w:val="0019161A"/>
    <w:rsid w:val="001917D4"/>
    <w:rsid w:val="00192E86"/>
    <w:rsid w:val="0019355D"/>
    <w:rsid w:val="00193CC2"/>
    <w:rsid w:val="001940B9"/>
    <w:rsid w:val="001943D6"/>
    <w:rsid w:val="00194F81"/>
    <w:rsid w:val="00196598"/>
    <w:rsid w:val="00197389"/>
    <w:rsid w:val="001975E8"/>
    <w:rsid w:val="001A39F6"/>
    <w:rsid w:val="001A3EA9"/>
    <w:rsid w:val="001A43D7"/>
    <w:rsid w:val="001A4C53"/>
    <w:rsid w:val="001A5E0A"/>
    <w:rsid w:val="001A6C40"/>
    <w:rsid w:val="001B0255"/>
    <w:rsid w:val="001B13DC"/>
    <w:rsid w:val="001B2919"/>
    <w:rsid w:val="001B416A"/>
    <w:rsid w:val="001B41A9"/>
    <w:rsid w:val="001B4751"/>
    <w:rsid w:val="001B4A69"/>
    <w:rsid w:val="001B6CB9"/>
    <w:rsid w:val="001B771B"/>
    <w:rsid w:val="001B7916"/>
    <w:rsid w:val="001B7FE5"/>
    <w:rsid w:val="001C01A4"/>
    <w:rsid w:val="001C048A"/>
    <w:rsid w:val="001C0815"/>
    <w:rsid w:val="001C1334"/>
    <w:rsid w:val="001C3AA2"/>
    <w:rsid w:val="001C503E"/>
    <w:rsid w:val="001C54AB"/>
    <w:rsid w:val="001C592B"/>
    <w:rsid w:val="001C63F5"/>
    <w:rsid w:val="001C6AB6"/>
    <w:rsid w:val="001C78F1"/>
    <w:rsid w:val="001C7933"/>
    <w:rsid w:val="001C79F5"/>
    <w:rsid w:val="001C7DE9"/>
    <w:rsid w:val="001D0CE1"/>
    <w:rsid w:val="001D1809"/>
    <w:rsid w:val="001D2226"/>
    <w:rsid w:val="001D2727"/>
    <w:rsid w:val="001D28E9"/>
    <w:rsid w:val="001D29D9"/>
    <w:rsid w:val="001D2E4D"/>
    <w:rsid w:val="001D7EA1"/>
    <w:rsid w:val="001E1D03"/>
    <w:rsid w:val="001E39A9"/>
    <w:rsid w:val="001E3D0C"/>
    <w:rsid w:val="001E3EEF"/>
    <w:rsid w:val="001E4012"/>
    <w:rsid w:val="001E4F0D"/>
    <w:rsid w:val="001E58A4"/>
    <w:rsid w:val="001E5D80"/>
    <w:rsid w:val="001E7ADE"/>
    <w:rsid w:val="001F31AE"/>
    <w:rsid w:val="001F37EF"/>
    <w:rsid w:val="001F3DDF"/>
    <w:rsid w:val="001F3E54"/>
    <w:rsid w:val="001F49C7"/>
    <w:rsid w:val="001F5159"/>
    <w:rsid w:val="001F526D"/>
    <w:rsid w:val="001F5331"/>
    <w:rsid w:val="001F5441"/>
    <w:rsid w:val="001F71FB"/>
    <w:rsid w:val="001F7704"/>
    <w:rsid w:val="001F7A1D"/>
    <w:rsid w:val="001F7A41"/>
    <w:rsid w:val="00200355"/>
    <w:rsid w:val="00200510"/>
    <w:rsid w:val="0020119C"/>
    <w:rsid w:val="0020282E"/>
    <w:rsid w:val="002034D8"/>
    <w:rsid w:val="00203F61"/>
    <w:rsid w:val="00204F9D"/>
    <w:rsid w:val="002051D6"/>
    <w:rsid w:val="00205FBE"/>
    <w:rsid w:val="00207498"/>
    <w:rsid w:val="00207982"/>
    <w:rsid w:val="00210C91"/>
    <w:rsid w:val="00212447"/>
    <w:rsid w:val="00213B78"/>
    <w:rsid w:val="00213DD2"/>
    <w:rsid w:val="00214278"/>
    <w:rsid w:val="00214A24"/>
    <w:rsid w:val="00214CA3"/>
    <w:rsid w:val="0021625F"/>
    <w:rsid w:val="00216416"/>
    <w:rsid w:val="00216C10"/>
    <w:rsid w:val="0021770A"/>
    <w:rsid w:val="002205FA"/>
    <w:rsid w:val="002221DC"/>
    <w:rsid w:val="00222A18"/>
    <w:rsid w:val="00222F4B"/>
    <w:rsid w:val="002230EF"/>
    <w:rsid w:val="002232E9"/>
    <w:rsid w:val="00224289"/>
    <w:rsid w:val="0022440A"/>
    <w:rsid w:val="00224C35"/>
    <w:rsid w:val="0022513E"/>
    <w:rsid w:val="002251AB"/>
    <w:rsid w:val="0022601E"/>
    <w:rsid w:val="002265F5"/>
    <w:rsid w:val="00226FE2"/>
    <w:rsid w:val="002271E4"/>
    <w:rsid w:val="0023040F"/>
    <w:rsid w:val="00232C7C"/>
    <w:rsid w:val="00233227"/>
    <w:rsid w:val="0023376B"/>
    <w:rsid w:val="0023416F"/>
    <w:rsid w:val="002369E9"/>
    <w:rsid w:val="00236BF1"/>
    <w:rsid w:val="00236D9E"/>
    <w:rsid w:val="00237DC9"/>
    <w:rsid w:val="002421DB"/>
    <w:rsid w:val="00242474"/>
    <w:rsid w:val="00242DB4"/>
    <w:rsid w:val="00243260"/>
    <w:rsid w:val="00244AEC"/>
    <w:rsid w:val="00244C6C"/>
    <w:rsid w:val="00250FCA"/>
    <w:rsid w:val="0025397D"/>
    <w:rsid w:val="00253D67"/>
    <w:rsid w:val="0025421E"/>
    <w:rsid w:val="00254912"/>
    <w:rsid w:val="00255379"/>
    <w:rsid w:val="0025538A"/>
    <w:rsid w:val="00255A94"/>
    <w:rsid w:val="00260110"/>
    <w:rsid w:val="002601C7"/>
    <w:rsid w:val="0026176E"/>
    <w:rsid w:val="002628BF"/>
    <w:rsid w:val="00264890"/>
    <w:rsid w:val="00264A0C"/>
    <w:rsid w:val="0026528D"/>
    <w:rsid w:val="00265646"/>
    <w:rsid w:val="00265914"/>
    <w:rsid w:val="002661F0"/>
    <w:rsid w:val="0026646D"/>
    <w:rsid w:val="00266986"/>
    <w:rsid w:val="00266CF5"/>
    <w:rsid w:val="00266F00"/>
    <w:rsid w:val="00267749"/>
    <w:rsid w:val="002679A3"/>
    <w:rsid w:val="002721E4"/>
    <w:rsid w:val="00272933"/>
    <w:rsid w:val="0027305A"/>
    <w:rsid w:val="00273D4D"/>
    <w:rsid w:val="0027566F"/>
    <w:rsid w:val="002760D6"/>
    <w:rsid w:val="00277066"/>
    <w:rsid w:val="00277283"/>
    <w:rsid w:val="002772AD"/>
    <w:rsid w:val="00277425"/>
    <w:rsid w:val="002805E5"/>
    <w:rsid w:val="002813E0"/>
    <w:rsid w:val="00281CB7"/>
    <w:rsid w:val="00281FBC"/>
    <w:rsid w:val="00282484"/>
    <w:rsid w:val="00282C93"/>
    <w:rsid w:val="00282EF9"/>
    <w:rsid w:val="00283570"/>
    <w:rsid w:val="00283791"/>
    <w:rsid w:val="002846CA"/>
    <w:rsid w:val="00284918"/>
    <w:rsid w:val="00284A42"/>
    <w:rsid w:val="00284CA2"/>
    <w:rsid w:val="00284DA7"/>
    <w:rsid w:val="002865D8"/>
    <w:rsid w:val="00286AE9"/>
    <w:rsid w:val="00286D44"/>
    <w:rsid w:val="00287117"/>
    <w:rsid w:val="00287C3C"/>
    <w:rsid w:val="00290648"/>
    <w:rsid w:val="002906DE"/>
    <w:rsid w:val="0029090B"/>
    <w:rsid w:val="00290E2A"/>
    <w:rsid w:val="00291664"/>
    <w:rsid w:val="00292146"/>
    <w:rsid w:val="002922B3"/>
    <w:rsid w:val="00292926"/>
    <w:rsid w:val="00293080"/>
    <w:rsid w:val="0029388D"/>
    <w:rsid w:val="00294169"/>
    <w:rsid w:val="0029511E"/>
    <w:rsid w:val="00295854"/>
    <w:rsid w:val="002958A1"/>
    <w:rsid w:val="0029598C"/>
    <w:rsid w:val="00295A92"/>
    <w:rsid w:val="002960BD"/>
    <w:rsid w:val="002965FB"/>
    <w:rsid w:val="00297AA5"/>
    <w:rsid w:val="00297C85"/>
    <w:rsid w:val="002A052F"/>
    <w:rsid w:val="002A0FD2"/>
    <w:rsid w:val="002A11D5"/>
    <w:rsid w:val="002A2400"/>
    <w:rsid w:val="002A406C"/>
    <w:rsid w:val="002A4B5F"/>
    <w:rsid w:val="002A5C98"/>
    <w:rsid w:val="002A6856"/>
    <w:rsid w:val="002A6C41"/>
    <w:rsid w:val="002A72F0"/>
    <w:rsid w:val="002A7E57"/>
    <w:rsid w:val="002B085C"/>
    <w:rsid w:val="002B0A42"/>
    <w:rsid w:val="002B122C"/>
    <w:rsid w:val="002B1BE3"/>
    <w:rsid w:val="002B282E"/>
    <w:rsid w:val="002B3A97"/>
    <w:rsid w:val="002B5C98"/>
    <w:rsid w:val="002B5F51"/>
    <w:rsid w:val="002B64E9"/>
    <w:rsid w:val="002B6BD1"/>
    <w:rsid w:val="002B772A"/>
    <w:rsid w:val="002B7DE1"/>
    <w:rsid w:val="002C08E3"/>
    <w:rsid w:val="002C0996"/>
    <w:rsid w:val="002C0A41"/>
    <w:rsid w:val="002C1278"/>
    <w:rsid w:val="002C1338"/>
    <w:rsid w:val="002C260A"/>
    <w:rsid w:val="002C42BA"/>
    <w:rsid w:val="002C4777"/>
    <w:rsid w:val="002C55D4"/>
    <w:rsid w:val="002C598A"/>
    <w:rsid w:val="002C62B6"/>
    <w:rsid w:val="002C72D8"/>
    <w:rsid w:val="002D290C"/>
    <w:rsid w:val="002D4016"/>
    <w:rsid w:val="002D4296"/>
    <w:rsid w:val="002D42C7"/>
    <w:rsid w:val="002D4496"/>
    <w:rsid w:val="002D4CC0"/>
    <w:rsid w:val="002D54EB"/>
    <w:rsid w:val="002D6AAA"/>
    <w:rsid w:val="002D6EE1"/>
    <w:rsid w:val="002E002B"/>
    <w:rsid w:val="002E2B69"/>
    <w:rsid w:val="002E3ADB"/>
    <w:rsid w:val="002E49D7"/>
    <w:rsid w:val="002E6107"/>
    <w:rsid w:val="002E7EC6"/>
    <w:rsid w:val="002E7F4C"/>
    <w:rsid w:val="002F1A89"/>
    <w:rsid w:val="002F2ADD"/>
    <w:rsid w:val="002F5437"/>
    <w:rsid w:val="002F5838"/>
    <w:rsid w:val="002F7137"/>
    <w:rsid w:val="0030073A"/>
    <w:rsid w:val="00301C72"/>
    <w:rsid w:val="003030B4"/>
    <w:rsid w:val="00303ECE"/>
    <w:rsid w:val="003041D7"/>
    <w:rsid w:val="0030469F"/>
    <w:rsid w:val="00305209"/>
    <w:rsid w:val="00305D6B"/>
    <w:rsid w:val="00307CAE"/>
    <w:rsid w:val="00310670"/>
    <w:rsid w:val="003112B6"/>
    <w:rsid w:val="00311D9C"/>
    <w:rsid w:val="00315F5C"/>
    <w:rsid w:val="00316527"/>
    <w:rsid w:val="00317F71"/>
    <w:rsid w:val="00320637"/>
    <w:rsid w:val="00320778"/>
    <w:rsid w:val="0032098E"/>
    <w:rsid w:val="00322FA7"/>
    <w:rsid w:val="00324667"/>
    <w:rsid w:val="003273EA"/>
    <w:rsid w:val="003277D9"/>
    <w:rsid w:val="00327928"/>
    <w:rsid w:val="00327DD5"/>
    <w:rsid w:val="00330702"/>
    <w:rsid w:val="00330FAF"/>
    <w:rsid w:val="00331AEA"/>
    <w:rsid w:val="00333214"/>
    <w:rsid w:val="00333CE7"/>
    <w:rsid w:val="00333E36"/>
    <w:rsid w:val="00334682"/>
    <w:rsid w:val="003362CE"/>
    <w:rsid w:val="00336664"/>
    <w:rsid w:val="00337903"/>
    <w:rsid w:val="00337C55"/>
    <w:rsid w:val="003402E4"/>
    <w:rsid w:val="00342EAE"/>
    <w:rsid w:val="00345359"/>
    <w:rsid w:val="00345A68"/>
    <w:rsid w:val="0034655C"/>
    <w:rsid w:val="00350AAD"/>
    <w:rsid w:val="0035375E"/>
    <w:rsid w:val="00354A1F"/>
    <w:rsid w:val="00354B1C"/>
    <w:rsid w:val="00354BFC"/>
    <w:rsid w:val="00354DC9"/>
    <w:rsid w:val="00354F52"/>
    <w:rsid w:val="00355460"/>
    <w:rsid w:val="003554FC"/>
    <w:rsid w:val="0035550F"/>
    <w:rsid w:val="0035576F"/>
    <w:rsid w:val="00356147"/>
    <w:rsid w:val="00357CB5"/>
    <w:rsid w:val="003612A4"/>
    <w:rsid w:val="00361461"/>
    <w:rsid w:val="0036437B"/>
    <w:rsid w:val="00365101"/>
    <w:rsid w:val="003665E8"/>
    <w:rsid w:val="00366793"/>
    <w:rsid w:val="00371729"/>
    <w:rsid w:val="00371F98"/>
    <w:rsid w:val="00372467"/>
    <w:rsid w:val="00372CE9"/>
    <w:rsid w:val="0037315C"/>
    <w:rsid w:val="00374185"/>
    <w:rsid w:val="003744DF"/>
    <w:rsid w:val="00375896"/>
    <w:rsid w:val="003761DC"/>
    <w:rsid w:val="00376B8F"/>
    <w:rsid w:val="00376DF0"/>
    <w:rsid w:val="00377395"/>
    <w:rsid w:val="00377519"/>
    <w:rsid w:val="00380CC3"/>
    <w:rsid w:val="00381B26"/>
    <w:rsid w:val="00381FB7"/>
    <w:rsid w:val="00382120"/>
    <w:rsid w:val="00382487"/>
    <w:rsid w:val="00383693"/>
    <w:rsid w:val="00385A7C"/>
    <w:rsid w:val="00386A5A"/>
    <w:rsid w:val="00390AC0"/>
    <w:rsid w:val="00390F61"/>
    <w:rsid w:val="00391460"/>
    <w:rsid w:val="0039187A"/>
    <w:rsid w:val="003918CB"/>
    <w:rsid w:val="00392AAC"/>
    <w:rsid w:val="00392D66"/>
    <w:rsid w:val="00393C48"/>
    <w:rsid w:val="003945D8"/>
    <w:rsid w:val="003953E9"/>
    <w:rsid w:val="00395640"/>
    <w:rsid w:val="00395FFF"/>
    <w:rsid w:val="00396272"/>
    <w:rsid w:val="00397044"/>
    <w:rsid w:val="003A140E"/>
    <w:rsid w:val="003A1584"/>
    <w:rsid w:val="003A16F7"/>
    <w:rsid w:val="003A23F2"/>
    <w:rsid w:val="003A2AC3"/>
    <w:rsid w:val="003A33B3"/>
    <w:rsid w:val="003A48F8"/>
    <w:rsid w:val="003A5677"/>
    <w:rsid w:val="003A567A"/>
    <w:rsid w:val="003A56AA"/>
    <w:rsid w:val="003A63F3"/>
    <w:rsid w:val="003A6F8C"/>
    <w:rsid w:val="003A729E"/>
    <w:rsid w:val="003B0179"/>
    <w:rsid w:val="003B0C2A"/>
    <w:rsid w:val="003B0E5D"/>
    <w:rsid w:val="003B10AF"/>
    <w:rsid w:val="003B1CFF"/>
    <w:rsid w:val="003B339E"/>
    <w:rsid w:val="003B44EC"/>
    <w:rsid w:val="003B4A1F"/>
    <w:rsid w:val="003B6B0C"/>
    <w:rsid w:val="003B7133"/>
    <w:rsid w:val="003C026F"/>
    <w:rsid w:val="003C1066"/>
    <w:rsid w:val="003C127E"/>
    <w:rsid w:val="003C18CC"/>
    <w:rsid w:val="003C2216"/>
    <w:rsid w:val="003C2915"/>
    <w:rsid w:val="003C2DA3"/>
    <w:rsid w:val="003C5413"/>
    <w:rsid w:val="003C5477"/>
    <w:rsid w:val="003C66B2"/>
    <w:rsid w:val="003C7A06"/>
    <w:rsid w:val="003D0509"/>
    <w:rsid w:val="003D08C3"/>
    <w:rsid w:val="003D0E8A"/>
    <w:rsid w:val="003D0FE4"/>
    <w:rsid w:val="003D110D"/>
    <w:rsid w:val="003D1263"/>
    <w:rsid w:val="003D137F"/>
    <w:rsid w:val="003D1C3A"/>
    <w:rsid w:val="003D3049"/>
    <w:rsid w:val="003D35CF"/>
    <w:rsid w:val="003D511F"/>
    <w:rsid w:val="003D5AA6"/>
    <w:rsid w:val="003D6EF3"/>
    <w:rsid w:val="003D7F19"/>
    <w:rsid w:val="003E072C"/>
    <w:rsid w:val="003E1231"/>
    <w:rsid w:val="003E1390"/>
    <w:rsid w:val="003E1BD5"/>
    <w:rsid w:val="003E2E35"/>
    <w:rsid w:val="003E3040"/>
    <w:rsid w:val="003E4ED7"/>
    <w:rsid w:val="003E5D4B"/>
    <w:rsid w:val="003E60BD"/>
    <w:rsid w:val="003F1BE0"/>
    <w:rsid w:val="003F2C43"/>
    <w:rsid w:val="003F2E75"/>
    <w:rsid w:val="003F3E80"/>
    <w:rsid w:val="003F50ED"/>
    <w:rsid w:val="003F59F1"/>
    <w:rsid w:val="003F5CE0"/>
    <w:rsid w:val="003F648E"/>
    <w:rsid w:val="003F7185"/>
    <w:rsid w:val="004008FE"/>
    <w:rsid w:val="00401667"/>
    <w:rsid w:val="004016C8"/>
    <w:rsid w:val="0040283C"/>
    <w:rsid w:val="00402C4E"/>
    <w:rsid w:val="0040448D"/>
    <w:rsid w:val="004046C6"/>
    <w:rsid w:val="004051D4"/>
    <w:rsid w:val="00405384"/>
    <w:rsid w:val="00407532"/>
    <w:rsid w:val="004077A0"/>
    <w:rsid w:val="004100ED"/>
    <w:rsid w:val="004108D0"/>
    <w:rsid w:val="00410FD9"/>
    <w:rsid w:val="0041127D"/>
    <w:rsid w:val="004129EF"/>
    <w:rsid w:val="00413CEC"/>
    <w:rsid w:val="00414104"/>
    <w:rsid w:val="004161DB"/>
    <w:rsid w:val="004164F8"/>
    <w:rsid w:val="004168A8"/>
    <w:rsid w:val="00417FF7"/>
    <w:rsid w:val="004214B3"/>
    <w:rsid w:val="00421ABD"/>
    <w:rsid w:val="00421FB6"/>
    <w:rsid w:val="00422C1C"/>
    <w:rsid w:val="00422DAC"/>
    <w:rsid w:val="00422E86"/>
    <w:rsid w:val="004231B9"/>
    <w:rsid w:val="0042370B"/>
    <w:rsid w:val="0042508C"/>
    <w:rsid w:val="00426A79"/>
    <w:rsid w:val="00427420"/>
    <w:rsid w:val="004278C6"/>
    <w:rsid w:val="00430463"/>
    <w:rsid w:val="004317C3"/>
    <w:rsid w:val="00431DE3"/>
    <w:rsid w:val="0043242E"/>
    <w:rsid w:val="00432529"/>
    <w:rsid w:val="004328E1"/>
    <w:rsid w:val="00432C27"/>
    <w:rsid w:val="004344A5"/>
    <w:rsid w:val="00434538"/>
    <w:rsid w:val="00434EF2"/>
    <w:rsid w:val="00434F88"/>
    <w:rsid w:val="00436258"/>
    <w:rsid w:val="00440440"/>
    <w:rsid w:val="00441FA5"/>
    <w:rsid w:val="0044307E"/>
    <w:rsid w:val="004459CE"/>
    <w:rsid w:val="00445A85"/>
    <w:rsid w:val="00447F32"/>
    <w:rsid w:val="00450346"/>
    <w:rsid w:val="00453599"/>
    <w:rsid w:val="00453D4C"/>
    <w:rsid w:val="00454E5E"/>
    <w:rsid w:val="00455D14"/>
    <w:rsid w:val="00460D0B"/>
    <w:rsid w:val="00462498"/>
    <w:rsid w:val="004627BD"/>
    <w:rsid w:val="00462FF0"/>
    <w:rsid w:val="004633B6"/>
    <w:rsid w:val="004650B3"/>
    <w:rsid w:val="00466529"/>
    <w:rsid w:val="0046706F"/>
    <w:rsid w:val="0047303B"/>
    <w:rsid w:val="00475F34"/>
    <w:rsid w:val="00477554"/>
    <w:rsid w:val="00477A29"/>
    <w:rsid w:val="00477EE1"/>
    <w:rsid w:val="004800D2"/>
    <w:rsid w:val="00483349"/>
    <w:rsid w:val="00485AA0"/>
    <w:rsid w:val="00486A1B"/>
    <w:rsid w:val="0048783A"/>
    <w:rsid w:val="00487AED"/>
    <w:rsid w:val="0049142D"/>
    <w:rsid w:val="0049149D"/>
    <w:rsid w:val="00494022"/>
    <w:rsid w:val="0049412F"/>
    <w:rsid w:val="00494B1E"/>
    <w:rsid w:val="0049511E"/>
    <w:rsid w:val="00496124"/>
    <w:rsid w:val="0049764A"/>
    <w:rsid w:val="00497D26"/>
    <w:rsid w:val="004A022B"/>
    <w:rsid w:val="004A11DD"/>
    <w:rsid w:val="004A17C3"/>
    <w:rsid w:val="004A1FC8"/>
    <w:rsid w:val="004A2EEA"/>
    <w:rsid w:val="004A37D9"/>
    <w:rsid w:val="004A456C"/>
    <w:rsid w:val="004A4B32"/>
    <w:rsid w:val="004A5833"/>
    <w:rsid w:val="004A722F"/>
    <w:rsid w:val="004A776D"/>
    <w:rsid w:val="004A7C94"/>
    <w:rsid w:val="004A7E6A"/>
    <w:rsid w:val="004B050F"/>
    <w:rsid w:val="004B0554"/>
    <w:rsid w:val="004B06B2"/>
    <w:rsid w:val="004B0E6B"/>
    <w:rsid w:val="004B22BA"/>
    <w:rsid w:val="004B3254"/>
    <w:rsid w:val="004B415C"/>
    <w:rsid w:val="004B5BD3"/>
    <w:rsid w:val="004B6676"/>
    <w:rsid w:val="004C0C32"/>
    <w:rsid w:val="004C132D"/>
    <w:rsid w:val="004C3CBA"/>
    <w:rsid w:val="004C4E96"/>
    <w:rsid w:val="004C4FD5"/>
    <w:rsid w:val="004C598D"/>
    <w:rsid w:val="004C5CF2"/>
    <w:rsid w:val="004C6C06"/>
    <w:rsid w:val="004C7B52"/>
    <w:rsid w:val="004D0E42"/>
    <w:rsid w:val="004D0EA2"/>
    <w:rsid w:val="004D1068"/>
    <w:rsid w:val="004D200F"/>
    <w:rsid w:val="004D2749"/>
    <w:rsid w:val="004D36B2"/>
    <w:rsid w:val="004D413F"/>
    <w:rsid w:val="004E03FB"/>
    <w:rsid w:val="004E132A"/>
    <w:rsid w:val="004E287E"/>
    <w:rsid w:val="004E32FF"/>
    <w:rsid w:val="004E337D"/>
    <w:rsid w:val="004E54A5"/>
    <w:rsid w:val="004E58C9"/>
    <w:rsid w:val="004E6D5A"/>
    <w:rsid w:val="004F0ECA"/>
    <w:rsid w:val="004F2A02"/>
    <w:rsid w:val="004F3273"/>
    <w:rsid w:val="004F3C7F"/>
    <w:rsid w:val="004F4C37"/>
    <w:rsid w:val="004F53D8"/>
    <w:rsid w:val="004F64F3"/>
    <w:rsid w:val="004F6889"/>
    <w:rsid w:val="004F7DE7"/>
    <w:rsid w:val="005006FC"/>
    <w:rsid w:val="00501D42"/>
    <w:rsid w:val="00501ED6"/>
    <w:rsid w:val="00502D88"/>
    <w:rsid w:val="0050498E"/>
    <w:rsid w:val="00504A25"/>
    <w:rsid w:val="005051BB"/>
    <w:rsid w:val="0050590E"/>
    <w:rsid w:val="00505A19"/>
    <w:rsid w:val="00505D40"/>
    <w:rsid w:val="00507003"/>
    <w:rsid w:val="005075C8"/>
    <w:rsid w:val="00507EEA"/>
    <w:rsid w:val="00510566"/>
    <w:rsid w:val="005108EC"/>
    <w:rsid w:val="00510D73"/>
    <w:rsid w:val="00511B8D"/>
    <w:rsid w:val="005129BA"/>
    <w:rsid w:val="00512A88"/>
    <w:rsid w:val="005132B1"/>
    <w:rsid w:val="00513E7E"/>
    <w:rsid w:val="00514009"/>
    <w:rsid w:val="00514767"/>
    <w:rsid w:val="0051488D"/>
    <w:rsid w:val="0051513A"/>
    <w:rsid w:val="0051541A"/>
    <w:rsid w:val="00516F83"/>
    <w:rsid w:val="00517579"/>
    <w:rsid w:val="005176D3"/>
    <w:rsid w:val="00520B50"/>
    <w:rsid w:val="00520C73"/>
    <w:rsid w:val="0052209B"/>
    <w:rsid w:val="005221EE"/>
    <w:rsid w:val="005225E3"/>
    <w:rsid w:val="00522D0A"/>
    <w:rsid w:val="00524E28"/>
    <w:rsid w:val="00527328"/>
    <w:rsid w:val="00530909"/>
    <w:rsid w:val="0053332B"/>
    <w:rsid w:val="0053349C"/>
    <w:rsid w:val="0053441A"/>
    <w:rsid w:val="005359D9"/>
    <w:rsid w:val="005370FF"/>
    <w:rsid w:val="005404F6"/>
    <w:rsid w:val="005417D7"/>
    <w:rsid w:val="005429F5"/>
    <w:rsid w:val="00542DE8"/>
    <w:rsid w:val="00542EEB"/>
    <w:rsid w:val="0054306F"/>
    <w:rsid w:val="00543C40"/>
    <w:rsid w:val="00543C56"/>
    <w:rsid w:val="005441B6"/>
    <w:rsid w:val="00545174"/>
    <w:rsid w:val="00545921"/>
    <w:rsid w:val="00545E6F"/>
    <w:rsid w:val="005461C0"/>
    <w:rsid w:val="005462A6"/>
    <w:rsid w:val="00546C09"/>
    <w:rsid w:val="00550063"/>
    <w:rsid w:val="00550959"/>
    <w:rsid w:val="00550A78"/>
    <w:rsid w:val="0055102E"/>
    <w:rsid w:val="00552B09"/>
    <w:rsid w:val="0055315C"/>
    <w:rsid w:val="0055376E"/>
    <w:rsid w:val="00554D2D"/>
    <w:rsid w:val="00554F37"/>
    <w:rsid w:val="005552EC"/>
    <w:rsid w:val="00556791"/>
    <w:rsid w:val="00556AAA"/>
    <w:rsid w:val="0056010D"/>
    <w:rsid w:val="005610FA"/>
    <w:rsid w:val="00561124"/>
    <w:rsid w:val="00561548"/>
    <w:rsid w:val="005623D6"/>
    <w:rsid w:val="005624D1"/>
    <w:rsid w:val="0056261D"/>
    <w:rsid w:val="00562B27"/>
    <w:rsid w:val="00564988"/>
    <w:rsid w:val="005664CE"/>
    <w:rsid w:val="005665FD"/>
    <w:rsid w:val="0056682B"/>
    <w:rsid w:val="00566C7A"/>
    <w:rsid w:val="005700AF"/>
    <w:rsid w:val="0057110F"/>
    <w:rsid w:val="00571BF5"/>
    <w:rsid w:val="0057287E"/>
    <w:rsid w:val="005729BC"/>
    <w:rsid w:val="00573E65"/>
    <w:rsid w:val="00575042"/>
    <w:rsid w:val="00577D83"/>
    <w:rsid w:val="00580343"/>
    <w:rsid w:val="00580F7B"/>
    <w:rsid w:val="0058201D"/>
    <w:rsid w:val="00582C41"/>
    <w:rsid w:val="00584610"/>
    <w:rsid w:val="00584C78"/>
    <w:rsid w:val="005868FD"/>
    <w:rsid w:val="00586DB3"/>
    <w:rsid w:val="0058715E"/>
    <w:rsid w:val="00590681"/>
    <w:rsid w:val="00590869"/>
    <w:rsid w:val="00592E17"/>
    <w:rsid w:val="00593205"/>
    <w:rsid w:val="0059441A"/>
    <w:rsid w:val="0059491E"/>
    <w:rsid w:val="005953D8"/>
    <w:rsid w:val="00596340"/>
    <w:rsid w:val="00596921"/>
    <w:rsid w:val="00597053"/>
    <w:rsid w:val="005977A5"/>
    <w:rsid w:val="00597F63"/>
    <w:rsid w:val="005A0FDE"/>
    <w:rsid w:val="005A2A01"/>
    <w:rsid w:val="005A2AAD"/>
    <w:rsid w:val="005A3C18"/>
    <w:rsid w:val="005A4C0D"/>
    <w:rsid w:val="005A5A66"/>
    <w:rsid w:val="005A7AC6"/>
    <w:rsid w:val="005B0BF1"/>
    <w:rsid w:val="005B0E0F"/>
    <w:rsid w:val="005B15E2"/>
    <w:rsid w:val="005B168A"/>
    <w:rsid w:val="005B1E35"/>
    <w:rsid w:val="005B1EC0"/>
    <w:rsid w:val="005B24BE"/>
    <w:rsid w:val="005B2DBB"/>
    <w:rsid w:val="005B318D"/>
    <w:rsid w:val="005B341E"/>
    <w:rsid w:val="005B3F0E"/>
    <w:rsid w:val="005B4F5A"/>
    <w:rsid w:val="005B6EFC"/>
    <w:rsid w:val="005B7E44"/>
    <w:rsid w:val="005C0E17"/>
    <w:rsid w:val="005C1F9B"/>
    <w:rsid w:val="005C2FC6"/>
    <w:rsid w:val="005C3FC5"/>
    <w:rsid w:val="005C477B"/>
    <w:rsid w:val="005C4FC2"/>
    <w:rsid w:val="005C639B"/>
    <w:rsid w:val="005C71AB"/>
    <w:rsid w:val="005C71D9"/>
    <w:rsid w:val="005C7C0F"/>
    <w:rsid w:val="005D0AB4"/>
    <w:rsid w:val="005D2CE5"/>
    <w:rsid w:val="005D3331"/>
    <w:rsid w:val="005D47AF"/>
    <w:rsid w:val="005D62A7"/>
    <w:rsid w:val="005E01D9"/>
    <w:rsid w:val="005E0DF3"/>
    <w:rsid w:val="005E1C35"/>
    <w:rsid w:val="005E26D8"/>
    <w:rsid w:val="005E355B"/>
    <w:rsid w:val="005E507A"/>
    <w:rsid w:val="005E55A9"/>
    <w:rsid w:val="005E60EE"/>
    <w:rsid w:val="005E69E7"/>
    <w:rsid w:val="005E7D6C"/>
    <w:rsid w:val="005E7DE4"/>
    <w:rsid w:val="005F0748"/>
    <w:rsid w:val="005F0752"/>
    <w:rsid w:val="005F1194"/>
    <w:rsid w:val="005F1A1A"/>
    <w:rsid w:val="005F242D"/>
    <w:rsid w:val="005F3D78"/>
    <w:rsid w:val="005F3DD3"/>
    <w:rsid w:val="005F6EF4"/>
    <w:rsid w:val="005F6F52"/>
    <w:rsid w:val="005F70FE"/>
    <w:rsid w:val="00600B79"/>
    <w:rsid w:val="00600D8A"/>
    <w:rsid w:val="00601684"/>
    <w:rsid w:val="00601D99"/>
    <w:rsid w:val="006021AB"/>
    <w:rsid w:val="006021F3"/>
    <w:rsid w:val="0060405F"/>
    <w:rsid w:val="00605CB0"/>
    <w:rsid w:val="00606689"/>
    <w:rsid w:val="00607A40"/>
    <w:rsid w:val="00610944"/>
    <w:rsid w:val="00610E49"/>
    <w:rsid w:val="00610F49"/>
    <w:rsid w:val="0061193E"/>
    <w:rsid w:val="00611C61"/>
    <w:rsid w:val="00611E3B"/>
    <w:rsid w:val="00611F72"/>
    <w:rsid w:val="00612D89"/>
    <w:rsid w:val="00613BED"/>
    <w:rsid w:val="00613E67"/>
    <w:rsid w:val="006143E8"/>
    <w:rsid w:val="006143FF"/>
    <w:rsid w:val="0061460D"/>
    <w:rsid w:val="00614F0E"/>
    <w:rsid w:val="00617320"/>
    <w:rsid w:val="00617723"/>
    <w:rsid w:val="006179C2"/>
    <w:rsid w:val="00620121"/>
    <w:rsid w:val="0062032F"/>
    <w:rsid w:val="00620EC6"/>
    <w:rsid w:val="0062693B"/>
    <w:rsid w:val="00626BFB"/>
    <w:rsid w:val="00626CD4"/>
    <w:rsid w:val="0062733C"/>
    <w:rsid w:val="00630A60"/>
    <w:rsid w:val="00630E29"/>
    <w:rsid w:val="00631E16"/>
    <w:rsid w:val="00632974"/>
    <w:rsid w:val="00632B14"/>
    <w:rsid w:val="00633368"/>
    <w:rsid w:val="00633DB1"/>
    <w:rsid w:val="00635654"/>
    <w:rsid w:val="00635C29"/>
    <w:rsid w:val="00635FE1"/>
    <w:rsid w:val="0063610F"/>
    <w:rsid w:val="00636995"/>
    <w:rsid w:val="00636AED"/>
    <w:rsid w:val="00636FB1"/>
    <w:rsid w:val="006375C1"/>
    <w:rsid w:val="0064048E"/>
    <w:rsid w:val="00641D4E"/>
    <w:rsid w:val="00642848"/>
    <w:rsid w:val="006431BC"/>
    <w:rsid w:val="00643517"/>
    <w:rsid w:val="006437BE"/>
    <w:rsid w:val="00644A63"/>
    <w:rsid w:val="00646730"/>
    <w:rsid w:val="006500B5"/>
    <w:rsid w:val="00650F1F"/>
    <w:rsid w:val="0065131B"/>
    <w:rsid w:val="00651F56"/>
    <w:rsid w:val="0065253C"/>
    <w:rsid w:val="00654836"/>
    <w:rsid w:val="0065760F"/>
    <w:rsid w:val="006578A5"/>
    <w:rsid w:val="006609F3"/>
    <w:rsid w:val="006621EB"/>
    <w:rsid w:val="0066230F"/>
    <w:rsid w:val="00662B46"/>
    <w:rsid w:val="00663A0D"/>
    <w:rsid w:val="00665177"/>
    <w:rsid w:val="00665425"/>
    <w:rsid w:val="0066543D"/>
    <w:rsid w:val="00665C11"/>
    <w:rsid w:val="00665D44"/>
    <w:rsid w:val="00667D17"/>
    <w:rsid w:val="00671CEB"/>
    <w:rsid w:val="00672634"/>
    <w:rsid w:val="0067296F"/>
    <w:rsid w:val="00672FB1"/>
    <w:rsid w:val="0067379F"/>
    <w:rsid w:val="00673AB3"/>
    <w:rsid w:val="00674F4F"/>
    <w:rsid w:val="00680B2E"/>
    <w:rsid w:val="006813F1"/>
    <w:rsid w:val="006816E9"/>
    <w:rsid w:val="00681E9C"/>
    <w:rsid w:val="006826A2"/>
    <w:rsid w:val="00683B46"/>
    <w:rsid w:val="00684152"/>
    <w:rsid w:val="006847E1"/>
    <w:rsid w:val="006849E5"/>
    <w:rsid w:val="00684D78"/>
    <w:rsid w:val="00685254"/>
    <w:rsid w:val="00686018"/>
    <w:rsid w:val="006902F1"/>
    <w:rsid w:val="00690396"/>
    <w:rsid w:val="006929E4"/>
    <w:rsid w:val="00692D19"/>
    <w:rsid w:val="0069438F"/>
    <w:rsid w:val="006949ED"/>
    <w:rsid w:val="00696562"/>
    <w:rsid w:val="006A0537"/>
    <w:rsid w:val="006A0D7F"/>
    <w:rsid w:val="006A1691"/>
    <w:rsid w:val="006A16A8"/>
    <w:rsid w:val="006A1B28"/>
    <w:rsid w:val="006A1CC7"/>
    <w:rsid w:val="006A33D4"/>
    <w:rsid w:val="006A398B"/>
    <w:rsid w:val="006A3B19"/>
    <w:rsid w:val="006A3D92"/>
    <w:rsid w:val="006A542E"/>
    <w:rsid w:val="006A5A85"/>
    <w:rsid w:val="006A69CF"/>
    <w:rsid w:val="006A6AF8"/>
    <w:rsid w:val="006A7533"/>
    <w:rsid w:val="006B0E6E"/>
    <w:rsid w:val="006B122B"/>
    <w:rsid w:val="006B2D17"/>
    <w:rsid w:val="006B32BF"/>
    <w:rsid w:val="006B353F"/>
    <w:rsid w:val="006B35E2"/>
    <w:rsid w:val="006B3AE8"/>
    <w:rsid w:val="006B3DAF"/>
    <w:rsid w:val="006B4FB4"/>
    <w:rsid w:val="006B6212"/>
    <w:rsid w:val="006B78D0"/>
    <w:rsid w:val="006C44E6"/>
    <w:rsid w:val="006C670E"/>
    <w:rsid w:val="006C69F9"/>
    <w:rsid w:val="006C78AF"/>
    <w:rsid w:val="006C7A7F"/>
    <w:rsid w:val="006C7E95"/>
    <w:rsid w:val="006D13C0"/>
    <w:rsid w:val="006D1536"/>
    <w:rsid w:val="006D1D4C"/>
    <w:rsid w:val="006D3361"/>
    <w:rsid w:val="006D36F4"/>
    <w:rsid w:val="006D3F88"/>
    <w:rsid w:val="006D3FF3"/>
    <w:rsid w:val="006D57E1"/>
    <w:rsid w:val="006D5C5F"/>
    <w:rsid w:val="006D6951"/>
    <w:rsid w:val="006D6CF0"/>
    <w:rsid w:val="006D7717"/>
    <w:rsid w:val="006D79DE"/>
    <w:rsid w:val="006E0BC6"/>
    <w:rsid w:val="006E0D1B"/>
    <w:rsid w:val="006E1160"/>
    <w:rsid w:val="006E18A4"/>
    <w:rsid w:val="006E196A"/>
    <w:rsid w:val="006E1E99"/>
    <w:rsid w:val="006E2250"/>
    <w:rsid w:val="006E2BF2"/>
    <w:rsid w:val="006E2F64"/>
    <w:rsid w:val="006E4CAF"/>
    <w:rsid w:val="006E7646"/>
    <w:rsid w:val="006F02C7"/>
    <w:rsid w:val="006F17BA"/>
    <w:rsid w:val="006F1F7C"/>
    <w:rsid w:val="006F27E3"/>
    <w:rsid w:val="006F3549"/>
    <w:rsid w:val="006F361C"/>
    <w:rsid w:val="006F38B8"/>
    <w:rsid w:val="006F4308"/>
    <w:rsid w:val="006F444B"/>
    <w:rsid w:val="006F5B02"/>
    <w:rsid w:val="006F6F3C"/>
    <w:rsid w:val="006F7FA7"/>
    <w:rsid w:val="006F7FF0"/>
    <w:rsid w:val="00700B7B"/>
    <w:rsid w:val="00700F94"/>
    <w:rsid w:val="00702EF3"/>
    <w:rsid w:val="00702FC5"/>
    <w:rsid w:val="0070339D"/>
    <w:rsid w:val="00705F58"/>
    <w:rsid w:val="00707722"/>
    <w:rsid w:val="00707779"/>
    <w:rsid w:val="007079FE"/>
    <w:rsid w:val="00707EA0"/>
    <w:rsid w:val="007120C0"/>
    <w:rsid w:val="00713886"/>
    <w:rsid w:val="0071394E"/>
    <w:rsid w:val="007145AE"/>
    <w:rsid w:val="0071463A"/>
    <w:rsid w:val="00714841"/>
    <w:rsid w:val="007166CC"/>
    <w:rsid w:val="00716E53"/>
    <w:rsid w:val="00717A15"/>
    <w:rsid w:val="007209FD"/>
    <w:rsid w:val="0072143E"/>
    <w:rsid w:val="00721B95"/>
    <w:rsid w:val="00722719"/>
    <w:rsid w:val="00722D33"/>
    <w:rsid w:val="007238FD"/>
    <w:rsid w:val="00723A44"/>
    <w:rsid w:val="00724DFE"/>
    <w:rsid w:val="00727448"/>
    <w:rsid w:val="0073178B"/>
    <w:rsid w:val="00731F88"/>
    <w:rsid w:val="00733050"/>
    <w:rsid w:val="007339DA"/>
    <w:rsid w:val="0073542D"/>
    <w:rsid w:val="00735DCE"/>
    <w:rsid w:val="007363D6"/>
    <w:rsid w:val="007368FA"/>
    <w:rsid w:val="00736DBC"/>
    <w:rsid w:val="00737D9A"/>
    <w:rsid w:val="00740036"/>
    <w:rsid w:val="00741D88"/>
    <w:rsid w:val="0074272A"/>
    <w:rsid w:val="00742D11"/>
    <w:rsid w:val="00742DB8"/>
    <w:rsid w:val="00743B63"/>
    <w:rsid w:val="0074495E"/>
    <w:rsid w:val="00744E9F"/>
    <w:rsid w:val="00746390"/>
    <w:rsid w:val="00747524"/>
    <w:rsid w:val="00747703"/>
    <w:rsid w:val="007479BC"/>
    <w:rsid w:val="007479C8"/>
    <w:rsid w:val="00750302"/>
    <w:rsid w:val="007504C8"/>
    <w:rsid w:val="007516FD"/>
    <w:rsid w:val="00752CB2"/>
    <w:rsid w:val="007531C7"/>
    <w:rsid w:val="007536D2"/>
    <w:rsid w:val="00754253"/>
    <w:rsid w:val="007552E3"/>
    <w:rsid w:val="00755CE0"/>
    <w:rsid w:val="00757667"/>
    <w:rsid w:val="00757CE0"/>
    <w:rsid w:val="00760057"/>
    <w:rsid w:val="0076007E"/>
    <w:rsid w:val="0076132B"/>
    <w:rsid w:val="007621B1"/>
    <w:rsid w:val="0076273E"/>
    <w:rsid w:val="00763134"/>
    <w:rsid w:val="00763276"/>
    <w:rsid w:val="00763466"/>
    <w:rsid w:val="00765509"/>
    <w:rsid w:val="007666BE"/>
    <w:rsid w:val="00766733"/>
    <w:rsid w:val="00766D90"/>
    <w:rsid w:val="00771C0B"/>
    <w:rsid w:val="00775C99"/>
    <w:rsid w:val="0077637A"/>
    <w:rsid w:val="007763C9"/>
    <w:rsid w:val="007809F3"/>
    <w:rsid w:val="00780E4B"/>
    <w:rsid w:val="0078171D"/>
    <w:rsid w:val="00782331"/>
    <w:rsid w:val="00785AAC"/>
    <w:rsid w:val="00786AEB"/>
    <w:rsid w:val="0079080A"/>
    <w:rsid w:val="007912F1"/>
    <w:rsid w:val="0079156B"/>
    <w:rsid w:val="00791983"/>
    <w:rsid w:val="007925FD"/>
    <w:rsid w:val="00792965"/>
    <w:rsid w:val="007933B2"/>
    <w:rsid w:val="00795F4D"/>
    <w:rsid w:val="007964E8"/>
    <w:rsid w:val="00797422"/>
    <w:rsid w:val="007979A0"/>
    <w:rsid w:val="00797C78"/>
    <w:rsid w:val="007A01FA"/>
    <w:rsid w:val="007A14E1"/>
    <w:rsid w:val="007A2788"/>
    <w:rsid w:val="007A3CA0"/>
    <w:rsid w:val="007A43F6"/>
    <w:rsid w:val="007A5F11"/>
    <w:rsid w:val="007A601A"/>
    <w:rsid w:val="007A66B5"/>
    <w:rsid w:val="007A6C44"/>
    <w:rsid w:val="007A7352"/>
    <w:rsid w:val="007A7B55"/>
    <w:rsid w:val="007B1A51"/>
    <w:rsid w:val="007B20D5"/>
    <w:rsid w:val="007B47BF"/>
    <w:rsid w:val="007B4913"/>
    <w:rsid w:val="007B4BAC"/>
    <w:rsid w:val="007B50F6"/>
    <w:rsid w:val="007B5A0D"/>
    <w:rsid w:val="007B615C"/>
    <w:rsid w:val="007B6845"/>
    <w:rsid w:val="007B71E2"/>
    <w:rsid w:val="007B73CE"/>
    <w:rsid w:val="007C00E9"/>
    <w:rsid w:val="007C00FE"/>
    <w:rsid w:val="007C0C11"/>
    <w:rsid w:val="007C1314"/>
    <w:rsid w:val="007C2190"/>
    <w:rsid w:val="007C2E3B"/>
    <w:rsid w:val="007C6128"/>
    <w:rsid w:val="007C6BF6"/>
    <w:rsid w:val="007C6D7F"/>
    <w:rsid w:val="007C79FB"/>
    <w:rsid w:val="007C7EAC"/>
    <w:rsid w:val="007D1168"/>
    <w:rsid w:val="007D1EC5"/>
    <w:rsid w:val="007D267D"/>
    <w:rsid w:val="007D3396"/>
    <w:rsid w:val="007D33F1"/>
    <w:rsid w:val="007D51DA"/>
    <w:rsid w:val="007D614F"/>
    <w:rsid w:val="007D7A1B"/>
    <w:rsid w:val="007E07FB"/>
    <w:rsid w:val="007E1ABB"/>
    <w:rsid w:val="007E235F"/>
    <w:rsid w:val="007E324D"/>
    <w:rsid w:val="007E4301"/>
    <w:rsid w:val="007E4CF4"/>
    <w:rsid w:val="007E4DFC"/>
    <w:rsid w:val="007E54F4"/>
    <w:rsid w:val="007E662C"/>
    <w:rsid w:val="007E6D4B"/>
    <w:rsid w:val="007F07EF"/>
    <w:rsid w:val="007F11EE"/>
    <w:rsid w:val="007F18D8"/>
    <w:rsid w:val="007F19EE"/>
    <w:rsid w:val="007F22F3"/>
    <w:rsid w:val="007F2671"/>
    <w:rsid w:val="007F44A5"/>
    <w:rsid w:val="007F5E79"/>
    <w:rsid w:val="007F5F81"/>
    <w:rsid w:val="007F6C3D"/>
    <w:rsid w:val="007F7912"/>
    <w:rsid w:val="007F7F4B"/>
    <w:rsid w:val="00800F7C"/>
    <w:rsid w:val="0080101E"/>
    <w:rsid w:val="00801156"/>
    <w:rsid w:val="00801FD2"/>
    <w:rsid w:val="00802509"/>
    <w:rsid w:val="00802BD9"/>
    <w:rsid w:val="008036CF"/>
    <w:rsid w:val="00804B0C"/>
    <w:rsid w:val="00804C66"/>
    <w:rsid w:val="00805992"/>
    <w:rsid w:val="00812CCE"/>
    <w:rsid w:val="00813613"/>
    <w:rsid w:val="00813AB2"/>
    <w:rsid w:val="00814229"/>
    <w:rsid w:val="008147ED"/>
    <w:rsid w:val="00814CBC"/>
    <w:rsid w:val="00816172"/>
    <w:rsid w:val="00816BEF"/>
    <w:rsid w:val="008178D7"/>
    <w:rsid w:val="00817AC2"/>
    <w:rsid w:val="008208DB"/>
    <w:rsid w:val="00820FD4"/>
    <w:rsid w:val="00821405"/>
    <w:rsid w:val="00822181"/>
    <w:rsid w:val="00824571"/>
    <w:rsid w:val="008245EE"/>
    <w:rsid w:val="00824AA2"/>
    <w:rsid w:val="00825ED5"/>
    <w:rsid w:val="00827254"/>
    <w:rsid w:val="00827646"/>
    <w:rsid w:val="008336A6"/>
    <w:rsid w:val="00834976"/>
    <w:rsid w:val="00834E3E"/>
    <w:rsid w:val="00836089"/>
    <w:rsid w:val="00836999"/>
    <w:rsid w:val="00836E90"/>
    <w:rsid w:val="0084097B"/>
    <w:rsid w:val="00842B2E"/>
    <w:rsid w:val="00843CFF"/>
    <w:rsid w:val="00845BEB"/>
    <w:rsid w:val="00846685"/>
    <w:rsid w:val="00846E38"/>
    <w:rsid w:val="00847756"/>
    <w:rsid w:val="00847963"/>
    <w:rsid w:val="008479A3"/>
    <w:rsid w:val="00847EA9"/>
    <w:rsid w:val="00851545"/>
    <w:rsid w:val="00851C55"/>
    <w:rsid w:val="00851D5B"/>
    <w:rsid w:val="00852F50"/>
    <w:rsid w:val="008534C1"/>
    <w:rsid w:val="00854C5D"/>
    <w:rsid w:val="008551AF"/>
    <w:rsid w:val="0085525F"/>
    <w:rsid w:val="0085560D"/>
    <w:rsid w:val="00855CD9"/>
    <w:rsid w:val="00857245"/>
    <w:rsid w:val="00857372"/>
    <w:rsid w:val="00857DDB"/>
    <w:rsid w:val="0086045B"/>
    <w:rsid w:val="0086076E"/>
    <w:rsid w:val="00860CC3"/>
    <w:rsid w:val="00861424"/>
    <w:rsid w:val="00864511"/>
    <w:rsid w:val="008647CA"/>
    <w:rsid w:val="00864B2F"/>
    <w:rsid w:val="00864DE7"/>
    <w:rsid w:val="00865078"/>
    <w:rsid w:val="008651D5"/>
    <w:rsid w:val="00865ACE"/>
    <w:rsid w:val="00866227"/>
    <w:rsid w:val="00871079"/>
    <w:rsid w:val="0087125A"/>
    <w:rsid w:val="0087260C"/>
    <w:rsid w:val="008727A1"/>
    <w:rsid w:val="00872DD7"/>
    <w:rsid w:val="0087357E"/>
    <w:rsid w:val="00873FDE"/>
    <w:rsid w:val="0087596A"/>
    <w:rsid w:val="00875A4A"/>
    <w:rsid w:val="0087672D"/>
    <w:rsid w:val="00881145"/>
    <w:rsid w:val="00881FFD"/>
    <w:rsid w:val="0088259F"/>
    <w:rsid w:val="00882B7B"/>
    <w:rsid w:val="0088309D"/>
    <w:rsid w:val="00883B8D"/>
    <w:rsid w:val="008842A5"/>
    <w:rsid w:val="00884871"/>
    <w:rsid w:val="00885FAB"/>
    <w:rsid w:val="00886F26"/>
    <w:rsid w:val="0088701A"/>
    <w:rsid w:val="008877D1"/>
    <w:rsid w:val="00887FA5"/>
    <w:rsid w:val="00890639"/>
    <w:rsid w:val="008909E6"/>
    <w:rsid w:val="008931BC"/>
    <w:rsid w:val="00893F34"/>
    <w:rsid w:val="00896358"/>
    <w:rsid w:val="00897321"/>
    <w:rsid w:val="00897B3F"/>
    <w:rsid w:val="008A062A"/>
    <w:rsid w:val="008A07DD"/>
    <w:rsid w:val="008A1C3B"/>
    <w:rsid w:val="008A25DE"/>
    <w:rsid w:val="008A2B1F"/>
    <w:rsid w:val="008A2EC2"/>
    <w:rsid w:val="008A2FA8"/>
    <w:rsid w:val="008A38F9"/>
    <w:rsid w:val="008A3BCD"/>
    <w:rsid w:val="008A51B0"/>
    <w:rsid w:val="008A5B80"/>
    <w:rsid w:val="008A7E65"/>
    <w:rsid w:val="008B03A2"/>
    <w:rsid w:val="008B0746"/>
    <w:rsid w:val="008B2EAB"/>
    <w:rsid w:val="008B351B"/>
    <w:rsid w:val="008B45F3"/>
    <w:rsid w:val="008B517D"/>
    <w:rsid w:val="008B6A26"/>
    <w:rsid w:val="008B7EBD"/>
    <w:rsid w:val="008B7FBB"/>
    <w:rsid w:val="008C0274"/>
    <w:rsid w:val="008C1652"/>
    <w:rsid w:val="008C1B24"/>
    <w:rsid w:val="008C2C8D"/>
    <w:rsid w:val="008C2E49"/>
    <w:rsid w:val="008C33C2"/>
    <w:rsid w:val="008C4610"/>
    <w:rsid w:val="008C51CE"/>
    <w:rsid w:val="008C5506"/>
    <w:rsid w:val="008C55DB"/>
    <w:rsid w:val="008C6007"/>
    <w:rsid w:val="008C68C3"/>
    <w:rsid w:val="008C75BC"/>
    <w:rsid w:val="008C7EFC"/>
    <w:rsid w:val="008D0C8E"/>
    <w:rsid w:val="008D0FF2"/>
    <w:rsid w:val="008D1EBD"/>
    <w:rsid w:val="008D2C99"/>
    <w:rsid w:val="008D2F22"/>
    <w:rsid w:val="008D3CE8"/>
    <w:rsid w:val="008D421A"/>
    <w:rsid w:val="008D4469"/>
    <w:rsid w:val="008D4FFB"/>
    <w:rsid w:val="008D55D9"/>
    <w:rsid w:val="008D5EC2"/>
    <w:rsid w:val="008D6A95"/>
    <w:rsid w:val="008D6AA6"/>
    <w:rsid w:val="008D7C39"/>
    <w:rsid w:val="008E09E4"/>
    <w:rsid w:val="008E1D90"/>
    <w:rsid w:val="008E23BC"/>
    <w:rsid w:val="008E2504"/>
    <w:rsid w:val="008E2A82"/>
    <w:rsid w:val="008E36F4"/>
    <w:rsid w:val="008E3EAA"/>
    <w:rsid w:val="008E434A"/>
    <w:rsid w:val="008E4664"/>
    <w:rsid w:val="008E481A"/>
    <w:rsid w:val="008E4979"/>
    <w:rsid w:val="008E519C"/>
    <w:rsid w:val="008E58A6"/>
    <w:rsid w:val="008E5F78"/>
    <w:rsid w:val="008E6107"/>
    <w:rsid w:val="008E7A8D"/>
    <w:rsid w:val="008E7C6E"/>
    <w:rsid w:val="008F082E"/>
    <w:rsid w:val="008F0B99"/>
    <w:rsid w:val="008F118D"/>
    <w:rsid w:val="008F3466"/>
    <w:rsid w:val="008F5096"/>
    <w:rsid w:val="008F6FDA"/>
    <w:rsid w:val="009003A2"/>
    <w:rsid w:val="00901004"/>
    <w:rsid w:val="00904228"/>
    <w:rsid w:val="00905009"/>
    <w:rsid w:val="0090570C"/>
    <w:rsid w:val="00907543"/>
    <w:rsid w:val="009103BB"/>
    <w:rsid w:val="009104CC"/>
    <w:rsid w:val="009117BF"/>
    <w:rsid w:val="009127DC"/>
    <w:rsid w:val="00913905"/>
    <w:rsid w:val="00913A57"/>
    <w:rsid w:val="00913B57"/>
    <w:rsid w:val="00914AD8"/>
    <w:rsid w:val="00915A73"/>
    <w:rsid w:val="0091653E"/>
    <w:rsid w:val="00917CB3"/>
    <w:rsid w:val="00920382"/>
    <w:rsid w:val="009221AF"/>
    <w:rsid w:val="0092285A"/>
    <w:rsid w:val="00923830"/>
    <w:rsid w:val="00923852"/>
    <w:rsid w:val="00924615"/>
    <w:rsid w:val="0092572B"/>
    <w:rsid w:val="009257B2"/>
    <w:rsid w:val="00926F2E"/>
    <w:rsid w:val="00930335"/>
    <w:rsid w:val="00930FFA"/>
    <w:rsid w:val="00931747"/>
    <w:rsid w:val="00931FCC"/>
    <w:rsid w:val="00932227"/>
    <w:rsid w:val="00932EF1"/>
    <w:rsid w:val="00933B9E"/>
    <w:rsid w:val="009355BE"/>
    <w:rsid w:val="00936051"/>
    <w:rsid w:val="009369A5"/>
    <w:rsid w:val="00936BAB"/>
    <w:rsid w:val="009401BB"/>
    <w:rsid w:val="00940D21"/>
    <w:rsid w:val="009410E0"/>
    <w:rsid w:val="00942E63"/>
    <w:rsid w:val="0094322F"/>
    <w:rsid w:val="00943A90"/>
    <w:rsid w:val="009456FB"/>
    <w:rsid w:val="009463B6"/>
    <w:rsid w:val="00946656"/>
    <w:rsid w:val="00946D6D"/>
    <w:rsid w:val="00947728"/>
    <w:rsid w:val="0095344D"/>
    <w:rsid w:val="00953AAE"/>
    <w:rsid w:val="00954B00"/>
    <w:rsid w:val="00955436"/>
    <w:rsid w:val="00955483"/>
    <w:rsid w:val="009568FE"/>
    <w:rsid w:val="00960127"/>
    <w:rsid w:val="00960E03"/>
    <w:rsid w:val="00960F94"/>
    <w:rsid w:val="00961407"/>
    <w:rsid w:val="00962222"/>
    <w:rsid w:val="00963177"/>
    <w:rsid w:val="009634A2"/>
    <w:rsid w:val="009637B2"/>
    <w:rsid w:val="00965B83"/>
    <w:rsid w:val="009662C3"/>
    <w:rsid w:val="00966332"/>
    <w:rsid w:val="00966685"/>
    <w:rsid w:val="00966730"/>
    <w:rsid w:val="00966B64"/>
    <w:rsid w:val="00966E8A"/>
    <w:rsid w:val="00966F63"/>
    <w:rsid w:val="0096791B"/>
    <w:rsid w:val="0097143E"/>
    <w:rsid w:val="00972447"/>
    <w:rsid w:val="00972688"/>
    <w:rsid w:val="0097291A"/>
    <w:rsid w:val="00972C23"/>
    <w:rsid w:val="00975A44"/>
    <w:rsid w:val="00976458"/>
    <w:rsid w:val="00976E18"/>
    <w:rsid w:val="00977377"/>
    <w:rsid w:val="00977FE7"/>
    <w:rsid w:val="009800F5"/>
    <w:rsid w:val="009824DC"/>
    <w:rsid w:val="00982A7E"/>
    <w:rsid w:val="00983776"/>
    <w:rsid w:val="0098439F"/>
    <w:rsid w:val="009844C6"/>
    <w:rsid w:val="00984D10"/>
    <w:rsid w:val="00985462"/>
    <w:rsid w:val="00985848"/>
    <w:rsid w:val="00986219"/>
    <w:rsid w:val="00987502"/>
    <w:rsid w:val="009913B2"/>
    <w:rsid w:val="00994486"/>
    <w:rsid w:val="00995C16"/>
    <w:rsid w:val="009960AE"/>
    <w:rsid w:val="009A0715"/>
    <w:rsid w:val="009A0C36"/>
    <w:rsid w:val="009A0EB6"/>
    <w:rsid w:val="009A10A2"/>
    <w:rsid w:val="009A1470"/>
    <w:rsid w:val="009A15C3"/>
    <w:rsid w:val="009A2BD8"/>
    <w:rsid w:val="009A3958"/>
    <w:rsid w:val="009A3B6A"/>
    <w:rsid w:val="009A494F"/>
    <w:rsid w:val="009A5327"/>
    <w:rsid w:val="009A6422"/>
    <w:rsid w:val="009A7E87"/>
    <w:rsid w:val="009B018D"/>
    <w:rsid w:val="009B0324"/>
    <w:rsid w:val="009B066D"/>
    <w:rsid w:val="009B11DF"/>
    <w:rsid w:val="009B16B7"/>
    <w:rsid w:val="009B230F"/>
    <w:rsid w:val="009B2C9D"/>
    <w:rsid w:val="009B2D42"/>
    <w:rsid w:val="009B2EBB"/>
    <w:rsid w:val="009B337B"/>
    <w:rsid w:val="009B33B5"/>
    <w:rsid w:val="009B3525"/>
    <w:rsid w:val="009B572B"/>
    <w:rsid w:val="009B70D2"/>
    <w:rsid w:val="009B75E9"/>
    <w:rsid w:val="009B7C4E"/>
    <w:rsid w:val="009C069C"/>
    <w:rsid w:val="009C0C34"/>
    <w:rsid w:val="009C116F"/>
    <w:rsid w:val="009C1305"/>
    <w:rsid w:val="009C2070"/>
    <w:rsid w:val="009C2B0E"/>
    <w:rsid w:val="009C2BBB"/>
    <w:rsid w:val="009C35DA"/>
    <w:rsid w:val="009C37B5"/>
    <w:rsid w:val="009C405E"/>
    <w:rsid w:val="009C4BCD"/>
    <w:rsid w:val="009C5584"/>
    <w:rsid w:val="009C582C"/>
    <w:rsid w:val="009C5A3F"/>
    <w:rsid w:val="009C6046"/>
    <w:rsid w:val="009C7C49"/>
    <w:rsid w:val="009C7ED6"/>
    <w:rsid w:val="009D0083"/>
    <w:rsid w:val="009D01A7"/>
    <w:rsid w:val="009D0822"/>
    <w:rsid w:val="009D0866"/>
    <w:rsid w:val="009D1392"/>
    <w:rsid w:val="009D2B34"/>
    <w:rsid w:val="009D377D"/>
    <w:rsid w:val="009D3CFA"/>
    <w:rsid w:val="009D4510"/>
    <w:rsid w:val="009D5AAE"/>
    <w:rsid w:val="009D61C1"/>
    <w:rsid w:val="009D65E2"/>
    <w:rsid w:val="009E0952"/>
    <w:rsid w:val="009E0D4E"/>
    <w:rsid w:val="009E1D9E"/>
    <w:rsid w:val="009E1EB6"/>
    <w:rsid w:val="009E25C3"/>
    <w:rsid w:val="009E3983"/>
    <w:rsid w:val="009E3989"/>
    <w:rsid w:val="009E4BE2"/>
    <w:rsid w:val="009E4BF3"/>
    <w:rsid w:val="009E5345"/>
    <w:rsid w:val="009E7305"/>
    <w:rsid w:val="009E77A5"/>
    <w:rsid w:val="009F12CD"/>
    <w:rsid w:val="009F2CD0"/>
    <w:rsid w:val="009F42F1"/>
    <w:rsid w:val="009F4FA6"/>
    <w:rsid w:val="009F6545"/>
    <w:rsid w:val="009F7091"/>
    <w:rsid w:val="009F7333"/>
    <w:rsid w:val="009F74D0"/>
    <w:rsid w:val="00A009CC"/>
    <w:rsid w:val="00A00A9E"/>
    <w:rsid w:val="00A01C6C"/>
    <w:rsid w:val="00A02549"/>
    <w:rsid w:val="00A02A4B"/>
    <w:rsid w:val="00A02EAA"/>
    <w:rsid w:val="00A03245"/>
    <w:rsid w:val="00A0348A"/>
    <w:rsid w:val="00A03A2C"/>
    <w:rsid w:val="00A03AC7"/>
    <w:rsid w:val="00A04117"/>
    <w:rsid w:val="00A042A9"/>
    <w:rsid w:val="00A04977"/>
    <w:rsid w:val="00A04C43"/>
    <w:rsid w:val="00A07B4F"/>
    <w:rsid w:val="00A10BA6"/>
    <w:rsid w:val="00A11B6F"/>
    <w:rsid w:val="00A14408"/>
    <w:rsid w:val="00A14D21"/>
    <w:rsid w:val="00A16ADD"/>
    <w:rsid w:val="00A20563"/>
    <w:rsid w:val="00A22225"/>
    <w:rsid w:val="00A232F2"/>
    <w:rsid w:val="00A23AAD"/>
    <w:rsid w:val="00A24F67"/>
    <w:rsid w:val="00A26203"/>
    <w:rsid w:val="00A262D7"/>
    <w:rsid w:val="00A26F9C"/>
    <w:rsid w:val="00A3059F"/>
    <w:rsid w:val="00A30E9E"/>
    <w:rsid w:val="00A31496"/>
    <w:rsid w:val="00A32C1A"/>
    <w:rsid w:val="00A3399E"/>
    <w:rsid w:val="00A34B3A"/>
    <w:rsid w:val="00A362F2"/>
    <w:rsid w:val="00A376E8"/>
    <w:rsid w:val="00A4223D"/>
    <w:rsid w:val="00A42582"/>
    <w:rsid w:val="00A433EA"/>
    <w:rsid w:val="00A43CF0"/>
    <w:rsid w:val="00A441A3"/>
    <w:rsid w:val="00A44B8A"/>
    <w:rsid w:val="00A45ACA"/>
    <w:rsid w:val="00A5077B"/>
    <w:rsid w:val="00A5146B"/>
    <w:rsid w:val="00A51A03"/>
    <w:rsid w:val="00A52138"/>
    <w:rsid w:val="00A52511"/>
    <w:rsid w:val="00A52761"/>
    <w:rsid w:val="00A5325C"/>
    <w:rsid w:val="00A538EE"/>
    <w:rsid w:val="00A53E36"/>
    <w:rsid w:val="00A5572A"/>
    <w:rsid w:val="00A55765"/>
    <w:rsid w:val="00A55DC9"/>
    <w:rsid w:val="00A5615F"/>
    <w:rsid w:val="00A60812"/>
    <w:rsid w:val="00A615EC"/>
    <w:rsid w:val="00A6309B"/>
    <w:rsid w:val="00A637AA"/>
    <w:rsid w:val="00A645CA"/>
    <w:rsid w:val="00A65B9F"/>
    <w:rsid w:val="00A66FC5"/>
    <w:rsid w:val="00A679CA"/>
    <w:rsid w:val="00A700F5"/>
    <w:rsid w:val="00A71257"/>
    <w:rsid w:val="00A71656"/>
    <w:rsid w:val="00A71709"/>
    <w:rsid w:val="00A71985"/>
    <w:rsid w:val="00A73111"/>
    <w:rsid w:val="00A73C5E"/>
    <w:rsid w:val="00A749A0"/>
    <w:rsid w:val="00A74FC6"/>
    <w:rsid w:val="00A753F1"/>
    <w:rsid w:val="00A75788"/>
    <w:rsid w:val="00A75EC6"/>
    <w:rsid w:val="00A76AF4"/>
    <w:rsid w:val="00A80424"/>
    <w:rsid w:val="00A82D11"/>
    <w:rsid w:val="00A85C37"/>
    <w:rsid w:val="00A8634C"/>
    <w:rsid w:val="00A866A3"/>
    <w:rsid w:val="00A8670E"/>
    <w:rsid w:val="00A86AA7"/>
    <w:rsid w:val="00A907DA"/>
    <w:rsid w:val="00A91123"/>
    <w:rsid w:val="00A912BE"/>
    <w:rsid w:val="00A915EB"/>
    <w:rsid w:val="00A91932"/>
    <w:rsid w:val="00A92621"/>
    <w:rsid w:val="00A926FA"/>
    <w:rsid w:val="00A9281C"/>
    <w:rsid w:val="00A9296A"/>
    <w:rsid w:val="00A9452B"/>
    <w:rsid w:val="00A94AD0"/>
    <w:rsid w:val="00A95BD9"/>
    <w:rsid w:val="00A95E37"/>
    <w:rsid w:val="00A961D6"/>
    <w:rsid w:val="00A97917"/>
    <w:rsid w:val="00A97AEF"/>
    <w:rsid w:val="00A97C5B"/>
    <w:rsid w:val="00AA0DF8"/>
    <w:rsid w:val="00AA0EB5"/>
    <w:rsid w:val="00AA10D2"/>
    <w:rsid w:val="00AA1256"/>
    <w:rsid w:val="00AA2D84"/>
    <w:rsid w:val="00AA321B"/>
    <w:rsid w:val="00AA3846"/>
    <w:rsid w:val="00AA3AC9"/>
    <w:rsid w:val="00AA45E9"/>
    <w:rsid w:val="00AA529A"/>
    <w:rsid w:val="00AA5D95"/>
    <w:rsid w:val="00AA7959"/>
    <w:rsid w:val="00AA7B6E"/>
    <w:rsid w:val="00AA7CE0"/>
    <w:rsid w:val="00AA7DC3"/>
    <w:rsid w:val="00AB0A51"/>
    <w:rsid w:val="00AB10E6"/>
    <w:rsid w:val="00AB200F"/>
    <w:rsid w:val="00AB408C"/>
    <w:rsid w:val="00AB40FA"/>
    <w:rsid w:val="00AB4CB6"/>
    <w:rsid w:val="00AB4E87"/>
    <w:rsid w:val="00AB6E82"/>
    <w:rsid w:val="00AB74FE"/>
    <w:rsid w:val="00AC0782"/>
    <w:rsid w:val="00AC1353"/>
    <w:rsid w:val="00AC267E"/>
    <w:rsid w:val="00AC2A88"/>
    <w:rsid w:val="00AC3BD9"/>
    <w:rsid w:val="00AC4D80"/>
    <w:rsid w:val="00AC67F5"/>
    <w:rsid w:val="00AC6E9B"/>
    <w:rsid w:val="00AC7C46"/>
    <w:rsid w:val="00AC7EDF"/>
    <w:rsid w:val="00AD0C8E"/>
    <w:rsid w:val="00AD0E30"/>
    <w:rsid w:val="00AD1624"/>
    <w:rsid w:val="00AD18CB"/>
    <w:rsid w:val="00AD685E"/>
    <w:rsid w:val="00AE0F03"/>
    <w:rsid w:val="00AE122E"/>
    <w:rsid w:val="00AE1FE4"/>
    <w:rsid w:val="00AE2D78"/>
    <w:rsid w:val="00AE2FFA"/>
    <w:rsid w:val="00AE46E7"/>
    <w:rsid w:val="00AE5AAC"/>
    <w:rsid w:val="00AE5AEE"/>
    <w:rsid w:val="00AE792E"/>
    <w:rsid w:val="00AF2D55"/>
    <w:rsid w:val="00AF2F67"/>
    <w:rsid w:val="00AF3675"/>
    <w:rsid w:val="00AF37EA"/>
    <w:rsid w:val="00AF40F9"/>
    <w:rsid w:val="00AF4419"/>
    <w:rsid w:val="00AF5C62"/>
    <w:rsid w:val="00AF6F6F"/>
    <w:rsid w:val="00AF7FA9"/>
    <w:rsid w:val="00B008C3"/>
    <w:rsid w:val="00B01277"/>
    <w:rsid w:val="00B02149"/>
    <w:rsid w:val="00B034EF"/>
    <w:rsid w:val="00B03A13"/>
    <w:rsid w:val="00B03F85"/>
    <w:rsid w:val="00B04FA2"/>
    <w:rsid w:val="00B056AE"/>
    <w:rsid w:val="00B05770"/>
    <w:rsid w:val="00B072F9"/>
    <w:rsid w:val="00B075EC"/>
    <w:rsid w:val="00B105C4"/>
    <w:rsid w:val="00B10A72"/>
    <w:rsid w:val="00B11CF6"/>
    <w:rsid w:val="00B12449"/>
    <w:rsid w:val="00B12C8F"/>
    <w:rsid w:val="00B133B0"/>
    <w:rsid w:val="00B1348A"/>
    <w:rsid w:val="00B13E64"/>
    <w:rsid w:val="00B147AF"/>
    <w:rsid w:val="00B14A6E"/>
    <w:rsid w:val="00B15958"/>
    <w:rsid w:val="00B16B6E"/>
    <w:rsid w:val="00B16CB0"/>
    <w:rsid w:val="00B16D2B"/>
    <w:rsid w:val="00B20300"/>
    <w:rsid w:val="00B20EB8"/>
    <w:rsid w:val="00B21509"/>
    <w:rsid w:val="00B22294"/>
    <w:rsid w:val="00B233BF"/>
    <w:rsid w:val="00B2438B"/>
    <w:rsid w:val="00B25C35"/>
    <w:rsid w:val="00B26882"/>
    <w:rsid w:val="00B26C1A"/>
    <w:rsid w:val="00B26DBD"/>
    <w:rsid w:val="00B30B05"/>
    <w:rsid w:val="00B3140F"/>
    <w:rsid w:val="00B31CE4"/>
    <w:rsid w:val="00B321B9"/>
    <w:rsid w:val="00B326D9"/>
    <w:rsid w:val="00B32D31"/>
    <w:rsid w:val="00B34A5D"/>
    <w:rsid w:val="00B35176"/>
    <w:rsid w:val="00B362DB"/>
    <w:rsid w:val="00B40F24"/>
    <w:rsid w:val="00B41E28"/>
    <w:rsid w:val="00B41EFB"/>
    <w:rsid w:val="00B42388"/>
    <w:rsid w:val="00B427C2"/>
    <w:rsid w:val="00B42FD9"/>
    <w:rsid w:val="00B431C8"/>
    <w:rsid w:val="00B4322E"/>
    <w:rsid w:val="00B43708"/>
    <w:rsid w:val="00B44F27"/>
    <w:rsid w:val="00B44F94"/>
    <w:rsid w:val="00B45F9A"/>
    <w:rsid w:val="00B464BD"/>
    <w:rsid w:val="00B478F4"/>
    <w:rsid w:val="00B5025D"/>
    <w:rsid w:val="00B519B7"/>
    <w:rsid w:val="00B539B8"/>
    <w:rsid w:val="00B545B5"/>
    <w:rsid w:val="00B55ED2"/>
    <w:rsid w:val="00B57DE1"/>
    <w:rsid w:val="00B60707"/>
    <w:rsid w:val="00B60898"/>
    <w:rsid w:val="00B61559"/>
    <w:rsid w:val="00B6221A"/>
    <w:rsid w:val="00B62374"/>
    <w:rsid w:val="00B63452"/>
    <w:rsid w:val="00B6458E"/>
    <w:rsid w:val="00B652F6"/>
    <w:rsid w:val="00B66A0A"/>
    <w:rsid w:val="00B676C8"/>
    <w:rsid w:val="00B70CAE"/>
    <w:rsid w:val="00B70E7B"/>
    <w:rsid w:val="00B714B0"/>
    <w:rsid w:val="00B71999"/>
    <w:rsid w:val="00B71B28"/>
    <w:rsid w:val="00B71E95"/>
    <w:rsid w:val="00B72557"/>
    <w:rsid w:val="00B72C81"/>
    <w:rsid w:val="00B740E5"/>
    <w:rsid w:val="00B74212"/>
    <w:rsid w:val="00B748FA"/>
    <w:rsid w:val="00B749FB"/>
    <w:rsid w:val="00B75C5F"/>
    <w:rsid w:val="00B76FB6"/>
    <w:rsid w:val="00B80195"/>
    <w:rsid w:val="00B80C7E"/>
    <w:rsid w:val="00B81F42"/>
    <w:rsid w:val="00B827B9"/>
    <w:rsid w:val="00B84537"/>
    <w:rsid w:val="00B84D43"/>
    <w:rsid w:val="00B85C15"/>
    <w:rsid w:val="00B903B2"/>
    <w:rsid w:val="00B90446"/>
    <w:rsid w:val="00B90B38"/>
    <w:rsid w:val="00B913FB"/>
    <w:rsid w:val="00B92323"/>
    <w:rsid w:val="00B927E3"/>
    <w:rsid w:val="00B92B54"/>
    <w:rsid w:val="00B93C0D"/>
    <w:rsid w:val="00B94022"/>
    <w:rsid w:val="00B94632"/>
    <w:rsid w:val="00B95539"/>
    <w:rsid w:val="00B965FC"/>
    <w:rsid w:val="00B96C27"/>
    <w:rsid w:val="00B96D31"/>
    <w:rsid w:val="00B96FF6"/>
    <w:rsid w:val="00BA08CB"/>
    <w:rsid w:val="00BA1097"/>
    <w:rsid w:val="00BA1533"/>
    <w:rsid w:val="00BA2508"/>
    <w:rsid w:val="00BA26B8"/>
    <w:rsid w:val="00BA28ED"/>
    <w:rsid w:val="00BA2DC5"/>
    <w:rsid w:val="00BA3B5A"/>
    <w:rsid w:val="00BA541B"/>
    <w:rsid w:val="00BA5763"/>
    <w:rsid w:val="00BA5F09"/>
    <w:rsid w:val="00BA66CC"/>
    <w:rsid w:val="00BA71ED"/>
    <w:rsid w:val="00BB040F"/>
    <w:rsid w:val="00BB09A5"/>
    <w:rsid w:val="00BB0B99"/>
    <w:rsid w:val="00BB11DC"/>
    <w:rsid w:val="00BB1C99"/>
    <w:rsid w:val="00BB3EBC"/>
    <w:rsid w:val="00BB4069"/>
    <w:rsid w:val="00BB42A8"/>
    <w:rsid w:val="00BB5CE8"/>
    <w:rsid w:val="00BB60BC"/>
    <w:rsid w:val="00BB78FF"/>
    <w:rsid w:val="00BC10F0"/>
    <w:rsid w:val="00BC1958"/>
    <w:rsid w:val="00BC1B2D"/>
    <w:rsid w:val="00BC1CF2"/>
    <w:rsid w:val="00BC2002"/>
    <w:rsid w:val="00BC21B6"/>
    <w:rsid w:val="00BC2860"/>
    <w:rsid w:val="00BC3DA7"/>
    <w:rsid w:val="00BC45DD"/>
    <w:rsid w:val="00BC4B28"/>
    <w:rsid w:val="00BC4D91"/>
    <w:rsid w:val="00BC524F"/>
    <w:rsid w:val="00BC7D0A"/>
    <w:rsid w:val="00BC7DBE"/>
    <w:rsid w:val="00BD04BE"/>
    <w:rsid w:val="00BD0C74"/>
    <w:rsid w:val="00BD1527"/>
    <w:rsid w:val="00BD166B"/>
    <w:rsid w:val="00BD20AF"/>
    <w:rsid w:val="00BD227A"/>
    <w:rsid w:val="00BD40D6"/>
    <w:rsid w:val="00BD5342"/>
    <w:rsid w:val="00BD5524"/>
    <w:rsid w:val="00BD6F13"/>
    <w:rsid w:val="00BD7948"/>
    <w:rsid w:val="00BE05EC"/>
    <w:rsid w:val="00BE08A5"/>
    <w:rsid w:val="00BE13BD"/>
    <w:rsid w:val="00BE15C9"/>
    <w:rsid w:val="00BE191A"/>
    <w:rsid w:val="00BE28EB"/>
    <w:rsid w:val="00BE2A70"/>
    <w:rsid w:val="00BE3002"/>
    <w:rsid w:val="00BE532F"/>
    <w:rsid w:val="00BE662F"/>
    <w:rsid w:val="00BE6DF9"/>
    <w:rsid w:val="00BF1811"/>
    <w:rsid w:val="00BF2ACB"/>
    <w:rsid w:val="00BF2B8D"/>
    <w:rsid w:val="00BF44CD"/>
    <w:rsid w:val="00BF4C85"/>
    <w:rsid w:val="00BF53A6"/>
    <w:rsid w:val="00BF6AA1"/>
    <w:rsid w:val="00BF6B32"/>
    <w:rsid w:val="00BF796F"/>
    <w:rsid w:val="00C01747"/>
    <w:rsid w:val="00C02B21"/>
    <w:rsid w:val="00C02CEA"/>
    <w:rsid w:val="00C03977"/>
    <w:rsid w:val="00C03E06"/>
    <w:rsid w:val="00C04026"/>
    <w:rsid w:val="00C046F0"/>
    <w:rsid w:val="00C048C3"/>
    <w:rsid w:val="00C070C1"/>
    <w:rsid w:val="00C0794B"/>
    <w:rsid w:val="00C10624"/>
    <w:rsid w:val="00C11873"/>
    <w:rsid w:val="00C118AC"/>
    <w:rsid w:val="00C11B93"/>
    <w:rsid w:val="00C1254F"/>
    <w:rsid w:val="00C13592"/>
    <w:rsid w:val="00C14849"/>
    <w:rsid w:val="00C15A87"/>
    <w:rsid w:val="00C15C60"/>
    <w:rsid w:val="00C167FC"/>
    <w:rsid w:val="00C16DF7"/>
    <w:rsid w:val="00C16E80"/>
    <w:rsid w:val="00C1758D"/>
    <w:rsid w:val="00C1799D"/>
    <w:rsid w:val="00C17F17"/>
    <w:rsid w:val="00C20B6C"/>
    <w:rsid w:val="00C20BEA"/>
    <w:rsid w:val="00C20FDF"/>
    <w:rsid w:val="00C21380"/>
    <w:rsid w:val="00C21910"/>
    <w:rsid w:val="00C2253D"/>
    <w:rsid w:val="00C225AD"/>
    <w:rsid w:val="00C22B70"/>
    <w:rsid w:val="00C23480"/>
    <w:rsid w:val="00C23AF6"/>
    <w:rsid w:val="00C2416C"/>
    <w:rsid w:val="00C2433D"/>
    <w:rsid w:val="00C247FC"/>
    <w:rsid w:val="00C25369"/>
    <w:rsid w:val="00C25933"/>
    <w:rsid w:val="00C25990"/>
    <w:rsid w:val="00C25EBF"/>
    <w:rsid w:val="00C3015A"/>
    <w:rsid w:val="00C31F98"/>
    <w:rsid w:val="00C32294"/>
    <w:rsid w:val="00C327F9"/>
    <w:rsid w:val="00C3360E"/>
    <w:rsid w:val="00C34DF0"/>
    <w:rsid w:val="00C35746"/>
    <w:rsid w:val="00C36080"/>
    <w:rsid w:val="00C375C9"/>
    <w:rsid w:val="00C3797E"/>
    <w:rsid w:val="00C4165E"/>
    <w:rsid w:val="00C41EDB"/>
    <w:rsid w:val="00C42093"/>
    <w:rsid w:val="00C42CC5"/>
    <w:rsid w:val="00C449F2"/>
    <w:rsid w:val="00C45185"/>
    <w:rsid w:val="00C4557D"/>
    <w:rsid w:val="00C45A2D"/>
    <w:rsid w:val="00C47665"/>
    <w:rsid w:val="00C47729"/>
    <w:rsid w:val="00C47922"/>
    <w:rsid w:val="00C516F1"/>
    <w:rsid w:val="00C52340"/>
    <w:rsid w:val="00C52F94"/>
    <w:rsid w:val="00C533F7"/>
    <w:rsid w:val="00C53439"/>
    <w:rsid w:val="00C548B3"/>
    <w:rsid w:val="00C549CF"/>
    <w:rsid w:val="00C54C31"/>
    <w:rsid w:val="00C55722"/>
    <w:rsid w:val="00C5608C"/>
    <w:rsid w:val="00C562A1"/>
    <w:rsid w:val="00C56590"/>
    <w:rsid w:val="00C56A5B"/>
    <w:rsid w:val="00C57325"/>
    <w:rsid w:val="00C61123"/>
    <w:rsid w:val="00C61D94"/>
    <w:rsid w:val="00C63DC5"/>
    <w:rsid w:val="00C6407D"/>
    <w:rsid w:val="00C660EB"/>
    <w:rsid w:val="00C66C3F"/>
    <w:rsid w:val="00C66F6A"/>
    <w:rsid w:val="00C66FF2"/>
    <w:rsid w:val="00C708D0"/>
    <w:rsid w:val="00C7169B"/>
    <w:rsid w:val="00C71DE7"/>
    <w:rsid w:val="00C72A07"/>
    <w:rsid w:val="00C7355B"/>
    <w:rsid w:val="00C73E04"/>
    <w:rsid w:val="00C748FC"/>
    <w:rsid w:val="00C74A96"/>
    <w:rsid w:val="00C74B67"/>
    <w:rsid w:val="00C75486"/>
    <w:rsid w:val="00C760E7"/>
    <w:rsid w:val="00C76A0A"/>
    <w:rsid w:val="00C76EE1"/>
    <w:rsid w:val="00C770C3"/>
    <w:rsid w:val="00C77D59"/>
    <w:rsid w:val="00C808BC"/>
    <w:rsid w:val="00C81492"/>
    <w:rsid w:val="00C81CC9"/>
    <w:rsid w:val="00C83923"/>
    <w:rsid w:val="00C8406A"/>
    <w:rsid w:val="00C84C3C"/>
    <w:rsid w:val="00C86992"/>
    <w:rsid w:val="00C92416"/>
    <w:rsid w:val="00C930C0"/>
    <w:rsid w:val="00C93F81"/>
    <w:rsid w:val="00C94308"/>
    <w:rsid w:val="00C950C3"/>
    <w:rsid w:val="00C95238"/>
    <w:rsid w:val="00C95EC4"/>
    <w:rsid w:val="00C964E9"/>
    <w:rsid w:val="00C97F1B"/>
    <w:rsid w:val="00CA0D43"/>
    <w:rsid w:val="00CA15E6"/>
    <w:rsid w:val="00CA17C8"/>
    <w:rsid w:val="00CA19A1"/>
    <w:rsid w:val="00CA1EAA"/>
    <w:rsid w:val="00CA2CED"/>
    <w:rsid w:val="00CA6410"/>
    <w:rsid w:val="00CA71B7"/>
    <w:rsid w:val="00CA74FE"/>
    <w:rsid w:val="00CB03EA"/>
    <w:rsid w:val="00CB0418"/>
    <w:rsid w:val="00CB149D"/>
    <w:rsid w:val="00CB1B87"/>
    <w:rsid w:val="00CB2D21"/>
    <w:rsid w:val="00CB302A"/>
    <w:rsid w:val="00CB3E43"/>
    <w:rsid w:val="00CB4CE0"/>
    <w:rsid w:val="00CB5FEB"/>
    <w:rsid w:val="00CB60A7"/>
    <w:rsid w:val="00CB61C5"/>
    <w:rsid w:val="00CB6A27"/>
    <w:rsid w:val="00CB7F1B"/>
    <w:rsid w:val="00CC0645"/>
    <w:rsid w:val="00CC33FD"/>
    <w:rsid w:val="00CC3F4F"/>
    <w:rsid w:val="00CC5396"/>
    <w:rsid w:val="00CC683C"/>
    <w:rsid w:val="00CC78A9"/>
    <w:rsid w:val="00CC7D35"/>
    <w:rsid w:val="00CC7D7A"/>
    <w:rsid w:val="00CD04DC"/>
    <w:rsid w:val="00CD1216"/>
    <w:rsid w:val="00CD1E88"/>
    <w:rsid w:val="00CD2C95"/>
    <w:rsid w:val="00CD4948"/>
    <w:rsid w:val="00CD4B43"/>
    <w:rsid w:val="00CD588F"/>
    <w:rsid w:val="00CD634D"/>
    <w:rsid w:val="00CD7244"/>
    <w:rsid w:val="00CD7531"/>
    <w:rsid w:val="00CD7978"/>
    <w:rsid w:val="00CE0348"/>
    <w:rsid w:val="00CE1519"/>
    <w:rsid w:val="00CE1D4B"/>
    <w:rsid w:val="00CE2037"/>
    <w:rsid w:val="00CE28F0"/>
    <w:rsid w:val="00CE2DEA"/>
    <w:rsid w:val="00CE364E"/>
    <w:rsid w:val="00CE41CF"/>
    <w:rsid w:val="00CE477A"/>
    <w:rsid w:val="00CE5AE6"/>
    <w:rsid w:val="00CF0454"/>
    <w:rsid w:val="00CF0FFE"/>
    <w:rsid w:val="00CF1312"/>
    <w:rsid w:val="00CF2D3B"/>
    <w:rsid w:val="00CF2D94"/>
    <w:rsid w:val="00CF5ED5"/>
    <w:rsid w:val="00CF64E9"/>
    <w:rsid w:val="00CF7DDA"/>
    <w:rsid w:val="00D00D82"/>
    <w:rsid w:val="00D012D8"/>
    <w:rsid w:val="00D016C5"/>
    <w:rsid w:val="00D03479"/>
    <w:rsid w:val="00D03975"/>
    <w:rsid w:val="00D04F9B"/>
    <w:rsid w:val="00D05542"/>
    <w:rsid w:val="00D06A3B"/>
    <w:rsid w:val="00D1003D"/>
    <w:rsid w:val="00D1032B"/>
    <w:rsid w:val="00D12B33"/>
    <w:rsid w:val="00D130FE"/>
    <w:rsid w:val="00D1318C"/>
    <w:rsid w:val="00D13E2F"/>
    <w:rsid w:val="00D15F12"/>
    <w:rsid w:val="00D15FB2"/>
    <w:rsid w:val="00D16D86"/>
    <w:rsid w:val="00D206F8"/>
    <w:rsid w:val="00D20A2F"/>
    <w:rsid w:val="00D22241"/>
    <w:rsid w:val="00D22D86"/>
    <w:rsid w:val="00D230E0"/>
    <w:rsid w:val="00D23609"/>
    <w:rsid w:val="00D24193"/>
    <w:rsid w:val="00D27D67"/>
    <w:rsid w:val="00D30225"/>
    <w:rsid w:val="00D30400"/>
    <w:rsid w:val="00D30AE3"/>
    <w:rsid w:val="00D325D5"/>
    <w:rsid w:val="00D34EEF"/>
    <w:rsid w:val="00D35389"/>
    <w:rsid w:val="00D3539E"/>
    <w:rsid w:val="00D35E04"/>
    <w:rsid w:val="00D36012"/>
    <w:rsid w:val="00D37465"/>
    <w:rsid w:val="00D40A10"/>
    <w:rsid w:val="00D40C13"/>
    <w:rsid w:val="00D418AB"/>
    <w:rsid w:val="00D42929"/>
    <w:rsid w:val="00D42E27"/>
    <w:rsid w:val="00D430A4"/>
    <w:rsid w:val="00D43B50"/>
    <w:rsid w:val="00D44064"/>
    <w:rsid w:val="00D44A40"/>
    <w:rsid w:val="00D46931"/>
    <w:rsid w:val="00D4753B"/>
    <w:rsid w:val="00D5253D"/>
    <w:rsid w:val="00D53069"/>
    <w:rsid w:val="00D53EAE"/>
    <w:rsid w:val="00D54ECA"/>
    <w:rsid w:val="00D54FB3"/>
    <w:rsid w:val="00D5538E"/>
    <w:rsid w:val="00D55FD7"/>
    <w:rsid w:val="00D564AB"/>
    <w:rsid w:val="00D570E4"/>
    <w:rsid w:val="00D570EF"/>
    <w:rsid w:val="00D576BF"/>
    <w:rsid w:val="00D60E2A"/>
    <w:rsid w:val="00D63366"/>
    <w:rsid w:val="00D6345E"/>
    <w:rsid w:val="00D64400"/>
    <w:rsid w:val="00D64560"/>
    <w:rsid w:val="00D6459C"/>
    <w:rsid w:val="00D64ADF"/>
    <w:rsid w:val="00D65090"/>
    <w:rsid w:val="00D65C2B"/>
    <w:rsid w:val="00D669D3"/>
    <w:rsid w:val="00D70AA1"/>
    <w:rsid w:val="00D70FC0"/>
    <w:rsid w:val="00D716BC"/>
    <w:rsid w:val="00D72460"/>
    <w:rsid w:val="00D73E91"/>
    <w:rsid w:val="00D75C2D"/>
    <w:rsid w:val="00D770E3"/>
    <w:rsid w:val="00D776D1"/>
    <w:rsid w:val="00D779BD"/>
    <w:rsid w:val="00D804CD"/>
    <w:rsid w:val="00D81592"/>
    <w:rsid w:val="00D82AEA"/>
    <w:rsid w:val="00D84CAB"/>
    <w:rsid w:val="00D8602E"/>
    <w:rsid w:val="00D87177"/>
    <w:rsid w:val="00D878C3"/>
    <w:rsid w:val="00D87912"/>
    <w:rsid w:val="00D87B25"/>
    <w:rsid w:val="00D90AB4"/>
    <w:rsid w:val="00D90BB1"/>
    <w:rsid w:val="00D91D3B"/>
    <w:rsid w:val="00D931D6"/>
    <w:rsid w:val="00D93A76"/>
    <w:rsid w:val="00D9557A"/>
    <w:rsid w:val="00D959D3"/>
    <w:rsid w:val="00D969A2"/>
    <w:rsid w:val="00D97FA8"/>
    <w:rsid w:val="00DA0E34"/>
    <w:rsid w:val="00DA129C"/>
    <w:rsid w:val="00DA1424"/>
    <w:rsid w:val="00DA1D4D"/>
    <w:rsid w:val="00DA30E0"/>
    <w:rsid w:val="00DA4AE1"/>
    <w:rsid w:val="00DA634E"/>
    <w:rsid w:val="00DA7417"/>
    <w:rsid w:val="00DA78B4"/>
    <w:rsid w:val="00DA7F6C"/>
    <w:rsid w:val="00DB0268"/>
    <w:rsid w:val="00DB1BC7"/>
    <w:rsid w:val="00DB232D"/>
    <w:rsid w:val="00DB2497"/>
    <w:rsid w:val="00DB2CE0"/>
    <w:rsid w:val="00DB3034"/>
    <w:rsid w:val="00DB4071"/>
    <w:rsid w:val="00DB409E"/>
    <w:rsid w:val="00DB481D"/>
    <w:rsid w:val="00DB6313"/>
    <w:rsid w:val="00DB7D06"/>
    <w:rsid w:val="00DB7E59"/>
    <w:rsid w:val="00DC03D8"/>
    <w:rsid w:val="00DC0C09"/>
    <w:rsid w:val="00DC1DCA"/>
    <w:rsid w:val="00DC2771"/>
    <w:rsid w:val="00DC2B75"/>
    <w:rsid w:val="00DC2BA4"/>
    <w:rsid w:val="00DC2BE8"/>
    <w:rsid w:val="00DC4409"/>
    <w:rsid w:val="00DC504B"/>
    <w:rsid w:val="00DC6B30"/>
    <w:rsid w:val="00DD0530"/>
    <w:rsid w:val="00DD3F18"/>
    <w:rsid w:val="00DD428D"/>
    <w:rsid w:val="00DD428F"/>
    <w:rsid w:val="00DD4536"/>
    <w:rsid w:val="00DD620F"/>
    <w:rsid w:val="00DD638E"/>
    <w:rsid w:val="00DE04EB"/>
    <w:rsid w:val="00DE1628"/>
    <w:rsid w:val="00DE241F"/>
    <w:rsid w:val="00DE24DE"/>
    <w:rsid w:val="00DE2A30"/>
    <w:rsid w:val="00DE48F3"/>
    <w:rsid w:val="00DE4B06"/>
    <w:rsid w:val="00DE5BA0"/>
    <w:rsid w:val="00DF19D5"/>
    <w:rsid w:val="00DF209D"/>
    <w:rsid w:val="00DF31F3"/>
    <w:rsid w:val="00DF3D01"/>
    <w:rsid w:val="00DF54B5"/>
    <w:rsid w:val="00DF58D1"/>
    <w:rsid w:val="00DF793A"/>
    <w:rsid w:val="00E00A6B"/>
    <w:rsid w:val="00E00C04"/>
    <w:rsid w:val="00E00CC4"/>
    <w:rsid w:val="00E044DD"/>
    <w:rsid w:val="00E0473D"/>
    <w:rsid w:val="00E07A89"/>
    <w:rsid w:val="00E10725"/>
    <w:rsid w:val="00E13B94"/>
    <w:rsid w:val="00E148FE"/>
    <w:rsid w:val="00E154EF"/>
    <w:rsid w:val="00E15B87"/>
    <w:rsid w:val="00E1610F"/>
    <w:rsid w:val="00E204E6"/>
    <w:rsid w:val="00E20530"/>
    <w:rsid w:val="00E2124C"/>
    <w:rsid w:val="00E2197A"/>
    <w:rsid w:val="00E22646"/>
    <w:rsid w:val="00E22C75"/>
    <w:rsid w:val="00E2351C"/>
    <w:rsid w:val="00E242DB"/>
    <w:rsid w:val="00E24EE3"/>
    <w:rsid w:val="00E250A8"/>
    <w:rsid w:val="00E2628D"/>
    <w:rsid w:val="00E26D3B"/>
    <w:rsid w:val="00E275C8"/>
    <w:rsid w:val="00E27973"/>
    <w:rsid w:val="00E27E32"/>
    <w:rsid w:val="00E30838"/>
    <w:rsid w:val="00E30891"/>
    <w:rsid w:val="00E31447"/>
    <w:rsid w:val="00E31937"/>
    <w:rsid w:val="00E31F5C"/>
    <w:rsid w:val="00E32AD7"/>
    <w:rsid w:val="00E334BB"/>
    <w:rsid w:val="00E33E91"/>
    <w:rsid w:val="00E34047"/>
    <w:rsid w:val="00E345AF"/>
    <w:rsid w:val="00E35425"/>
    <w:rsid w:val="00E35A38"/>
    <w:rsid w:val="00E36D9F"/>
    <w:rsid w:val="00E37252"/>
    <w:rsid w:val="00E3725D"/>
    <w:rsid w:val="00E4050A"/>
    <w:rsid w:val="00E41ACA"/>
    <w:rsid w:val="00E42FDE"/>
    <w:rsid w:val="00E435F9"/>
    <w:rsid w:val="00E44576"/>
    <w:rsid w:val="00E445DF"/>
    <w:rsid w:val="00E45462"/>
    <w:rsid w:val="00E45DA0"/>
    <w:rsid w:val="00E469FD"/>
    <w:rsid w:val="00E472E8"/>
    <w:rsid w:val="00E528D9"/>
    <w:rsid w:val="00E528E4"/>
    <w:rsid w:val="00E548E9"/>
    <w:rsid w:val="00E55133"/>
    <w:rsid w:val="00E56210"/>
    <w:rsid w:val="00E56BCD"/>
    <w:rsid w:val="00E6096D"/>
    <w:rsid w:val="00E61CFD"/>
    <w:rsid w:val="00E6272C"/>
    <w:rsid w:val="00E64386"/>
    <w:rsid w:val="00E646D3"/>
    <w:rsid w:val="00E64A39"/>
    <w:rsid w:val="00E65096"/>
    <w:rsid w:val="00E654A1"/>
    <w:rsid w:val="00E65D18"/>
    <w:rsid w:val="00E66ED7"/>
    <w:rsid w:val="00E7326D"/>
    <w:rsid w:val="00E740B6"/>
    <w:rsid w:val="00E74F22"/>
    <w:rsid w:val="00E75E84"/>
    <w:rsid w:val="00E76A50"/>
    <w:rsid w:val="00E80B3F"/>
    <w:rsid w:val="00E81028"/>
    <w:rsid w:val="00E81744"/>
    <w:rsid w:val="00E81CF8"/>
    <w:rsid w:val="00E8229A"/>
    <w:rsid w:val="00E831F9"/>
    <w:rsid w:val="00E833D5"/>
    <w:rsid w:val="00E83D18"/>
    <w:rsid w:val="00E83E38"/>
    <w:rsid w:val="00E84B99"/>
    <w:rsid w:val="00E850D9"/>
    <w:rsid w:val="00E8717C"/>
    <w:rsid w:val="00E87296"/>
    <w:rsid w:val="00E87CBF"/>
    <w:rsid w:val="00E87D8C"/>
    <w:rsid w:val="00E906DB"/>
    <w:rsid w:val="00E90A6D"/>
    <w:rsid w:val="00E9103C"/>
    <w:rsid w:val="00E91929"/>
    <w:rsid w:val="00E93BB6"/>
    <w:rsid w:val="00E940C2"/>
    <w:rsid w:val="00E94D5A"/>
    <w:rsid w:val="00E959B1"/>
    <w:rsid w:val="00E95B7A"/>
    <w:rsid w:val="00E96676"/>
    <w:rsid w:val="00E96F18"/>
    <w:rsid w:val="00EA00C0"/>
    <w:rsid w:val="00EA0F9B"/>
    <w:rsid w:val="00EA169D"/>
    <w:rsid w:val="00EA1ECE"/>
    <w:rsid w:val="00EA1F88"/>
    <w:rsid w:val="00EA26CB"/>
    <w:rsid w:val="00EA2876"/>
    <w:rsid w:val="00EA3143"/>
    <w:rsid w:val="00EA3B82"/>
    <w:rsid w:val="00EA3FFA"/>
    <w:rsid w:val="00EA45CB"/>
    <w:rsid w:val="00EA4691"/>
    <w:rsid w:val="00EA48CB"/>
    <w:rsid w:val="00EA4A0F"/>
    <w:rsid w:val="00EA4B7A"/>
    <w:rsid w:val="00EA5125"/>
    <w:rsid w:val="00EA5B6C"/>
    <w:rsid w:val="00EA5F14"/>
    <w:rsid w:val="00EA61E7"/>
    <w:rsid w:val="00EA6EF0"/>
    <w:rsid w:val="00EB04AD"/>
    <w:rsid w:val="00EB1349"/>
    <w:rsid w:val="00EB237E"/>
    <w:rsid w:val="00EB3163"/>
    <w:rsid w:val="00EB319C"/>
    <w:rsid w:val="00EB39B4"/>
    <w:rsid w:val="00EB4CDF"/>
    <w:rsid w:val="00EB4DCA"/>
    <w:rsid w:val="00EB675C"/>
    <w:rsid w:val="00EB695C"/>
    <w:rsid w:val="00EB6C22"/>
    <w:rsid w:val="00EB6FA5"/>
    <w:rsid w:val="00EB72F5"/>
    <w:rsid w:val="00EB77D2"/>
    <w:rsid w:val="00EB7C3B"/>
    <w:rsid w:val="00EC017C"/>
    <w:rsid w:val="00EC0314"/>
    <w:rsid w:val="00EC122B"/>
    <w:rsid w:val="00EC159E"/>
    <w:rsid w:val="00EC2495"/>
    <w:rsid w:val="00EC2B98"/>
    <w:rsid w:val="00EC2BEE"/>
    <w:rsid w:val="00EC30AA"/>
    <w:rsid w:val="00EC407C"/>
    <w:rsid w:val="00EC4B91"/>
    <w:rsid w:val="00EC59BC"/>
    <w:rsid w:val="00EC6F1E"/>
    <w:rsid w:val="00ED0174"/>
    <w:rsid w:val="00ED14A0"/>
    <w:rsid w:val="00ED2ADE"/>
    <w:rsid w:val="00ED335C"/>
    <w:rsid w:val="00ED33EA"/>
    <w:rsid w:val="00ED37DE"/>
    <w:rsid w:val="00ED514D"/>
    <w:rsid w:val="00ED55F9"/>
    <w:rsid w:val="00ED57CD"/>
    <w:rsid w:val="00ED5D39"/>
    <w:rsid w:val="00ED7F71"/>
    <w:rsid w:val="00EE06E1"/>
    <w:rsid w:val="00EE097A"/>
    <w:rsid w:val="00EE154A"/>
    <w:rsid w:val="00EE16D2"/>
    <w:rsid w:val="00EE23AB"/>
    <w:rsid w:val="00EE2E6A"/>
    <w:rsid w:val="00EE31A4"/>
    <w:rsid w:val="00EE458F"/>
    <w:rsid w:val="00EE4914"/>
    <w:rsid w:val="00EE54E1"/>
    <w:rsid w:val="00EE5D8C"/>
    <w:rsid w:val="00EE5EA4"/>
    <w:rsid w:val="00EF143B"/>
    <w:rsid w:val="00EF1450"/>
    <w:rsid w:val="00EF1845"/>
    <w:rsid w:val="00EF1FE0"/>
    <w:rsid w:val="00EF2EA3"/>
    <w:rsid w:val="00EF4838"/>
    <w:rsid w:val="00EF4855"/>
    <w:rsid w:val="00EF5998"/>
    <w:rsid w:val="00EF6A7C"/>
    <w:rsid w:val="00EF6C5C"/>
    <w:rsid w:val="00EF70C8"/>
    <w:rsid w:val="00EF71F6"/>
    <w:rsid w:val="00F0060C"/>
    <w:rsid w:val="00F008DB"/>
    <w:rsid w:val="00F00969"/>
    <w:rsid w:val="00F01B17"/>
    <w:rsid w:val="00F029C3"/>
    <w:rsid w:val="00F04AD3"/>
    <w:rsid w:val="00F058FE"/>
    <w:rsid w:val="00F05F28"/>
    <w:rsid w:val="00F06137"/>
    <w:rsid w:val="00F071B7"/>
    <w:rsid w:val="00F07C80"/>
    <w:rsid w:val="00F104A2"/>
    <w:rsid w:val="00F11395"/>
    <w:rsid w:val="00F11E79"/>
    <w:rsid w:val="00F13210"/>
    <w:rsid w:val="00F1502B"/>
    <w:rsid w:val="00F159E4"/>
    <w:rsid w:val="00F15A19"/>
    <w:rsid w:val="00F16028"/>
    <w:rsid w:val="00F16A8F"/>
    <w:rsid w:val="00F16B9A"/>
    <w:rsid w:val="00F16C93"/>
    <w:rsid w:val="00F20164"/>
    <w:rsid w:val="00F206D4"/>
    <w:rsid w:val="00F207C9"/>
    <w:rsid w:val="00F20D13"/>
    <w:rsid w:val="00F20EAE"/>
    <w:rsid w:val="00F2113F"/>
    <w:rsid w:val="00F22F45"/>
    <w:rsid w:val="00F237F4"/>
    <w:rsid w:val="00F23C87"/>
    <w:rsid w:val="00F25E3A"/>
    <w:rsid w:val="00F27524"/>
    <w:rsid w:val="00F3023B"/>
    <w:rsid w:val="00F3082D"/>
    <w:rsid w:val="00F31E53"/>
    <w:rsid w:val="00F327E7"/>
    <w:rsid w:val="00F32AD9"/>
    <w:rsid w:val="00F32C7F"/>
    <w:rsid w:val="00F3374C"/>
    <w:rsid w:val="00F345FC"/>
    <w:rsid w:val="00F3550D"/>
    <w:rsid w:val="00F361FE"/>
    <w:rsid w:val="00F3732C"/>
    <w:rsid w:val="00F4025A"/>
    <w:rsid w:val="00F40BD0"/>
    <w:rsid w:val="00F414F8"/>
    <w:rsid w:val="00F4192A"/>
    <w:rsid w:val="00F42DAF"/>
    <w:rsid w:val="00F430B2"/>
    <w:rsid w:val="00F43978"/>
    <w:rsid w:val="00F43AE1"/>
    <w:rsid w:val="00F44B0D"/>
    <w:rsid w:val="00F46275"/>
    <w:rsid w:val="00F467E4"/>
    <w:rsid w:val="00F4770A"/>
    <w:rsid w:val="00F47EBB"/>
    <w:rsid w:val="00F504EB"/>
    <w:rsid w:val="00F51217"/>
    <w:rsid w:val="00F51591"/>
    <w:rsid w:val="00F519FF"/>
    <w:rsid w:val="00F521FF"/>
    <w:rsid w:val="00F5238D"/>
    <w:rsid w:val="00F5353C"/>
    <w:rsid w:val="00F53C38"/>
    <w:rsid w:val="00F545FE"/>
    <w:rsid w:val="00F56269"/>
    <w:rsid w:val="00F569D5"/>
    <w:rsid w:val="00F57111"/>
    <w:rsid w:val="00F57639"/>
    <w:rsid w:val="00F57913"/>
    <w:rsid w:val="00F61575"/>
    <w:rsid w:val="00F62EAB"/>
    <w:rsid w:val="00F6501A"/>
    <w:rsid w:val="00F658DC"/>
    <w:rsid w:val="00F671C1"/>
    <w:rsid w:val="00F70749"/>
    <w:rsid w:val="00F717F3"/>
    <w:rsid w:val="00F71D7A"/>
    <w:rsid w:val="00F72EA1"/>
    <w:rsid w:val="00F73813"/>
    <w:rsid w:val="00F73BE8"/>
    <w:rsid w:val="00F73DE1"/>
    <w:rsid w:val="00F73EE9"/>
    <w:rsid w:val="00F74DCB"/>
    <w:rsid w:val="00F74E54"/>
    <w:rsid w:val="00F753EB"/>
    <w:rsid w:val="00F754F1"/>
    <w:rsid w:val="00F76541"/>
    <w:rsid w:val="00F772DD"/>
    <w:rsid w:val="00F77368"/>
    <w:rsid w:val="00F77B20"/>
    <w:rsid w:val="00F80ECA"/>
    <w:rsid w:val="00F80FE3"/>
    <w:rsid w:val="00F81BD1"/>
    <w:rsid w:val="00F82A19"/>
    <w:rsid w:val="00F82ED1"/>
    <w:rsid w:val="00F82FE8"/>
    <w:rsid w:val="00F83165"/>
    <w:rsid w:val="00F83311"/>
    <w:rsid w:val="00F83E8E"/>
    <w:rsid w:val="00F84CE2"/>
    <w:rsid w:val="00F85739"/>
    <w:rsid w:val="00F86CD8"/>
    <w:rsid w:val="00F87EDB"/>
    <w:rsid w:val="00F926BE"/>
    <w:rsid w:val="00F92E0C"/>
    <w:rsid w:val="00F94137"/>
    <w:rsid w:val="00F958B9"/>
    <w:rsid w:val="00F95BA3"/>
    <w:rsid w:val="00F95F7C"/>
    <w:rsid w:val="00F974BD"/>
    <w:rsid w:val="00F974E5"/>
    <w:rsid w:val="00FA22A4"/>
    <w:rsid w:val="00FA3823"/>
    <w:rsid w:val="00FA5EDD"/>
    <w:rsid w:val="00FA6595"/>
    <w:rsid w:val="00FA6D21"/>
    <w:rsid w:val="00FA74AA"/>
    <w:rsid w:val="00FB166E"/>
    <w:rsid w:val="00FB2175"/>
    <w:rsid w:val="00FB2239"/>
    <w:rsid w:val="00FB27DC"/>
    <w:rsid w:val="00FB2DD7"/>
    <w:rsid w:val="00FB30CD"/>
    <w:rsid w:val="00FB362C"/>
    <w:rsid w:val="00FB427A"/>
    <w:rsid w:val="00FB4DFA"/>
    <w:rsid w:val="00FB5079"/>
    <w:rsid w:val="00FB694E"/>
    <w:rsid w:val="00FB7689"/>
    <w:rsid w:val="00FC22C9"/>
    <w:rsid w:val="00FC2538"/>
    <w:rsid w:val="00FC25BA"/>
    <w:rsid w:val="00FC31F2"/>
    <w:rsid w:val="00FC328C"/>
    <w:rsid w:val="00FC3780"/>
    <w:rsid w:val="00FC3D33"/>
    <w:rsid w:val="00FC427A"/>
    <w:rsid w:val="00FC514B"/>
    <w:rsid w:val="00FC56CF"/>
    <w:rsid w:val="00FC57EE"/>
    <w:rsid w:val="00FC5CC8"/>
    <w:rsid w:val="00FC6C6E"/>
    <w:rsid w:val="00FD109D"/>
    <w:rsid w:val="00FD1F1C"/>
    <w:rsid w:val="00FD2C2E"/>
    <w:rsid w:val="00FD2C71"/>
    <w:rsid w:val="00FD2C7D"/>
    <w:rsid w:val="00FD2D21"/>
    <w:rsid w:val="00FD311B"/>
    <w:rsid w:val="00FD3C73"/>
    <w:rsid w:val="00FD5093"/>
    <w:rsid w:val="00FD57D7"/>
    <w:rsid w:val="00FD5D45"/>
    <w:rsid w:val="00FD6DC3"/>
    <w:rsid w:val="00FE18F4"/>
    <w:rsid w:val="00FE1A28"/>
    <w:rsid w:val="00FE1E64"/>
    <w:rsid w:val="00FE1F50"/>
    <w:rsid w:val="00FE2851"/>
    <w:rsid w:val="00FE3A31"/>
    <w:rsid w:val="00FE4086"/>
    <w:rsid w:val="00FE4B9E"/>
    <w:rsid w:val="00FE4DBB"/>
    <w:rsid w:val="00FE5A3E"/>
    <w:rsid w:val="00FE6B0C"/>
    <w:rsid w:val="00FE70D3"/>
    <w:rsid w:val="00FE79AA"/>
    <w:rsid w:val="00FF01AC"/>
    <w:rsid w:val="00FF0C91"/>
    <w:rsid w:val="00FF0FA2"/>
    <w:rsid w:val="00FF1029"/>
    <w:rsid w:val="00FF1847"/>
    <w:rsid w:val="00FF2277"/>
    <w:rsid w:val="00FF2983"/>
    <w:rsid w:val="00FF3AA9"/>
    <w:rsid w:val="00FF3D77"/>
    <w:rsid w:val="00FF599D"/>
    <w:rsid w:val="00FF5B6E"/>
    <w:rsid w:val="00FF78E7"/>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88D3F"/>
  <w15:docId w15:val="{38B20A56-6CB2-44B8-8710-65230A69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43E"/>
    <w:rPr>
      <w:lang w:val="en-US" w:eastAsia="en-GB"/>
    </w:rPr>
  </w:style>
  <w:style w:type="paragraph" w:styleId="Heading1">
    <w:name w:val="heading 1"/>
    <w:basedOn w:val="Normal"/>
    <w:next w:val="BodyTextMultiline"/>
    <w:link w:val="Heading1Char"/>
    <w:qFormat/>
    <w:rsid w:val="00016E68"/>
    <w:pPr>
      <w:widowControl w:val="0"/>
      <w:numPr>
        <w:numId w:val="4"/>
      </w:numPr>
      <w:spacing w:before="851" w:after="390" w:line="360" w:lineRule="exact"/>
      <w:outlineLvl w:val="0"/>
    </w:pPr>
    <w:rPr>
      <w:b/>
      <w:sz w:val="32"/>
      <w:lang w:val="en-GB" w:eastAsia="en-US"/>
    </w:rPr>
  </w:style>
  <w:style w:type="paragraph" w:styleId="Heading2">
    <w:name w:val="heading 2"/>
    <w:basedOn w:val="Normal"/>
    <w:next w:val="BodyTextMultiline"/>
    <w:link w:val="Heading2Char"/>
    <w:qFormat/>
    <w:rsid w:val="00016E68"/>
    <w:pPr>
      <w:widowControl w:val="0"/>
      <w:numPr>
        <w:ilvl w:val="1"/>
        <w:numId w:val="4"/>
      </w:numPr>
      <w:spacing w:after="200" w:line="320" w:lineRule="exact"/>
      <w:outlineLvl w:val="1"/>
    </w:pPr>
    <w:rPr>
      <w:b/>
      <w:sz w:val="28"/>
      <w:lang w:val="en-GB" w:eastAsia="en-US"/>
    </w:rPr>
  </w:style>
  <w:style w:type="paragraph" w:styleId="Heading3">
    <w:name w:val="heading 3"/>
    <w:basedOn w:val="Normal"/>
    <w:next w:val="BodyTextMultiline"/>
    <w:link w:val="Heading3Char"/>
    <w:qFormat/>
    <w:rsid w:val="00016E68"/>
    <w:pPr>
      <w:widowControl w:val="0"/>
      <w:numPr>
        <w:ilvl w:val="2"/>
        <w:numId w:val="4"/>
      </w:numPr>
      <w:spacing w:after="200" w:line="320" w:lineRule="exact"/>
      <w:outlineLvl w:val="2"/>
    </w:pPr>
    <w:rPr>
      <w:b/>
      <w:sz w:val="24"/>
      <w:lang w:val="en-GB" w:eastAsia="en-US"/>
    </w:rPr>
  </w:style>
  <w:style w:type="paragraph" w:styleId="Heading4">
    <w:name w:val="heading 4"/>
    <w:basedOn w:val="Normal"/>
    <w:next w:val="BodyTextMultiline"/>
    <w:link w:val="Heading4Char"/>
    <w:qFormat/>
    <w:rsid w:val="00016E68"/>
    <w:pPr>
      <w:widowControl w:val="0"/>
      <w:overflowPunct w:val="0"/>
      <w:autoSpaceDE w:val="0"/>
      <w:autoSpaceDN w:val="0"/>
      <w:adjustRightInd w:val="0"/>
      <w:spacing w:line="280" w:lineRule="exact"/>
      <w:textAlignment w:val="baseline"/>
      <w:outlineLvl w:val="3"/>
    </w:pPr>
    <w:rPr>
      <w:b/>
      <w:sz w:val="24"/>
      <w:lang w:eastAsia="en-US"/>
    </w:rPr>
  </w:style>
  <w:style w:type="paragraph" w:styleId="Heading5">
    <w:name w:val="heading 5"/>
    <w:basedOn w:val="Normal"/>
    <w:next w:val="Normal"/>
    <w:link w:val="Heading5Char"/>
    <w:qFormat/>
    <w:rsid w:val="00016E68"/>
    <w:pPr>
      <w:spacing w:before="240" w:after="60"/>
      <w:outlineLvl w:val="4"/>
    </w:pPr>
    <w:rPr>
      <w:b/>
      <w:bCs/>
      <w:i/>
      <w:iCs/>
      <w:sz w:val="26"/>
      <w:szCs w:val="26"/>
      <w:lang w:eastAsia="en-US"/>
    </w:rPr>
  </w:style>
  <w:style w:type="paragraph" w:styleId="Heading6">
    <w:name w:val="heading 6"/>
    <w:basedOn w:val="Normal"/>
    <w:next w:val="Normal"/>
    <w:link w:val="Heading6Char"/>
    <w:qFormat/>
    <w:rsid w:val="00016E68"/>
    <w:pPr>
      <w:spacing w:before="240" w:after="60"/>
      <w:outlineLvl w:val="5"/>
    </w:pPr>
    <w:rPr>
      <w:b/>
      <w:bCs/>
      <w:sz w:val="22"/>
      <w:szCs w:val="22"/>
      <w:lang w:eastAsia="en-US"/>
    </w:rPr>
  </w:style>
  <w:style w:type="paragraph" w:styleId="Heading7">
    <w:name w:val="heading 7"/>
    <w:basedOn w:val="Normal"/>
    <w:next w:val="Normal"/>
    <w:link w:val="Heading7Char"/>
    <w:qFormat/>
    <w:rsid w:val="00016E68"/>
    <w:pPr>
      <w:spacing w:before="240" w:after="60"/>
      <w:outlineLvl w:val="6"/>
    </w:pPr>
    <w:rPr>
      <w:sz w:val="22"/>
      <w:szCs w:val="24"/>
      <w:lang w:eastAsia="en-US"/>
    </w:rPr>
  </w:style>
  <w:style w:type="paragraph" w:styleId="Heading8">
    <w:name w:val="heading 8"/>
    <w:basedOn w:val="Normal"/>
    <w:next w:val="Normal"/>
    <w:link w:val="Heading8Char"/>
    <w:qFormat/>
    <w:rsid w:val="00016E68"/>
    <w:pPr>
      <w:spacing w:before="240" w:after="60"/>
      <w:outlineLvl w:val="7"/>
    </w:pPr>
    <w:rPr>
      <w:i/>
      <w:iCs/>
      <w:sz w:val="22"/>
      <w:szCs w:val="24"/>
      <w:lang w:eastAsia="en-US"/>
    </w:rPr>
  </w:style>
  <w:style w:type="paragraph" w:styleId="Heading9">
    <w:name w:val="heading 9"/>
    <w:basedOn w:val="Normal"/>
    <w:next w:val="Normal"/>
    <w:link w:val="Heading9Char"/>
    <w:qFormat/>
    <w:rsid w:val="00016E68"/>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aliases w:val=" Char, Char Char"/>
    <w:basedOn w:val="Normal"/>
    <w:link w:val="HTMLPreformattedChar"/>
    <w:rsid w:val="00F25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W" w:eastAsia="en-ZW"/>
    </w:rPr>
  </w:style>
  <w:style w:type="character" w:customStyle="1" w:styleId="HTMLPreformattedChar">
    <w:name w:val="HTML Preformatted Char"/>
    <w:aliases w:val=" Char Char1, Char Char Char"/>
    <w:link w:val="HTMLPreformatted"/>
    <w:rsid w:val="00F25E3A"/>
    <w:rPr>
      <w:rFonts w:ascii="Courier New" w:eastAsia="MS Mincho" w:hAnsi="Courier New" w:cs="Courier New"/>
      <w:lang w:val="en-ZW" w:eastAsia="en-ZW" w:bidi="ar-SA"/>
    </w:rPr>
  </w:style>
  <w:style w:type="character" w:styleId="Hyperlink">
    <w:name w:val="Hyperlink"/>
    <w:uiPriority w:val="99"/>
    <w:rsid w:val="002205FA"/>
    <w:rPr>
      <w:color w:val="0000FF"/>
      <w:u w:val="single"/>
    </w:rPr>
  </w:style>
  <w:style w:type="character" w:customStyle="1" w:styleId="CharCharCharChar">
    <w:name w:val="Char Char Char Char"/>
    <w:rsid w:val="00A14408"/>
    <w:rPr>
      <w:rFonts w:ascii="Courier New" w:eastAsia="MS Mincho" w:hAnsi="Courier New" w:cs="Courier New"/>
      <w:lang w:val="en-ZW" w:eastAsia="en-ZW" w:bidi="ar-SA"/>
    </w:rPr>
  </w:style>
  <w:style w:type="paragraph" w:styleId="ListParagraph">
    <w:name w:val="List Paragraph"/>
    <w:basedOn w:val="Normal"/>
    <w:uiPriority w:val="34"/>
    <w:qFormat/>
    <w:rsid w:val="001118B1"/>
    <w:pPr>
      <w:ind w:left="567"/>
    </w:pPr>
  </w:style>
  <w:style w:type="paragraph" w:styleId="BalloonText">
    <w:name w:val="Balloon Text"/>
    <w:basedOn w:val="Normal"/>
    <w:link w:val="BalloonTextChar"/>
    <w:semiHidden/>
    <w:unhideWhenUsed/>
    <w:rsid w:val="0087260C"/>
    <w:rPr>
      <w:rFonts w:ascii="Tahoma" w:hAnsi="Tahoma"/>
      <w:sz w:val="16"/>
      <w:szCs w:val="16"/>
    </w:rPr>
  </w:style>
  <w:style w:type="character" w:customStyle="1" w:styleId="BalloonTextChar">
    <w:name w:val="Balloon Text Char"/>
    <w:link w:val="BalloonText"/>
    <w:semiHidden/>
    <w:rsid w:val="0087260C"/>
    <w:rPr>
      <w:rFonts w:ascii="Tahoma" w:hAnsi="Tahoma" w:cs="Tahoma"/>
      <w:sz w:val="16"/>
      <w:szCs w:val="16"/>
      <w:lang w:val="en-US" w:eastAsia="en-GB"/>
    </w:rPr>
  </w:style>
  <w:style w:type="character" w:styleId="FollowedHyperlink">
    <w:name w:val="FollowedHyperlink"/>
    <w:uiPriority w:val="99"/>
    <w:unhideWhenUsed/>
    <w:rsid w:val="004C3CBA"/>
    <w:rPr>
      <w:color w:val="800080"/>
      <w:u w:val="single"/>
    </w:rPr>
  </w:style>
  <w:style w:type="paragraph" w:styleId="Header">
    <w:name w:val="header"/>
    <w:basedOn w:val="Normal"/>
    <w:link w:val="HeaderChar"/>
    <w:unhideWhenUsed/>
    <w:rsid w:val="00BC4B28"/>
    <w:pPr>
      <w:tabs>
        <w:tab w:val="center" w:pos="4513"/>
        <w:tab w:val="right" w:pos="9026"/>
      </w:tabs>
    </w:pPr>
  </w:style>
  <w:style w:type="character" w:customStyle="1" w:styleId="HeaderChar">
    <w:name w:val="Header Char"/>
    <w:link w:val="Header"/>
    <w:uiPriority w:val="99"/>
    <w:rsid w:val="00BC4B28"/>
    <w:rPr>
      <w:lang w:val="en-US" w:eastAsia="en-GB"/>
    </w:rPr>
  </w:style>
  <w:style w:type="paragraph" w:styleId="Footer">
    <w:name w:val="footer"/>
    <w:basedOn w:val="Normal"/>
    <w:link w:val="FooterChar"/>
    <w:unhideWhenUsed/>
    <w:rsid w:val="00BC4B28"/>
    <w:pPr>
      <w:tabs>
        <w:tab w:val="center" w:pos="4513"/>
        <w:tab w:val="right" w:pos="9026"/>
      </w:tabs>
    </w:pPr>
  </w:style>
  <w:style w:type="character" w:customStyle="1" w:styleId="FooterChar">
    <w:name w:val="Footer Char"/>
    <w:link w:val="Footer"/>
    <w:uiPriority w:val="99"/>
    <w:rsid w:val="00BC4B28"/>
    <w:rPr>
      <w:lang w:val="en-US" w:eastAsia="en-GB"/>
    </w:rPr>
  </w:style>
  <w:style w:type="paragraph" w:customStyle="1" w:styleId="xl63">
    <w:name w:val="xl63"/>
    <w:basedOn w:val="Normal"/>
    <w:rsid w:val="002679A3"/>
    <w:pPr>
      <w:spacing w:before="100" w:beforeAutospacing="1" w:after="100" w:afterAutospacing="1"/>
    </w:pPr>
    <w:rPr>
      <w:rFonts w:ascii="Courier New" w:eastAsia="Times New Roman" w:hAnsi="Courier New" w:cs="Courier New"/>
      <w:sz w:val="18"/>
      <w:szCs w:val="18"/>
      <w:lang w:val="en-GB" w:eastAsia="ja-JP"/>
    </w:rPr>
  </w:style>
  <w:style w:type="paragraph" w:customStyle="1" w:styleId="xl64">
    <w:name w:val="xl64"/>
    <w:basedOn w:val="Normal"/>
    <w:rsid w:val="002679A3"/>
    <w:pPr>
      <w:spacing w:before="100" w:beforeAutospacing="1" w:after="100" w:afterAutospacing="1"/>
    </w:pPr>
    <w:rPr>
      <w:rFonts w:eastAsia="Times New Roman"/>
      <w:sz w:val="18"/>
      <w:szCs w:val="18"/>
      <w:lang w:val="en-GB" w:eastAsia="ja-JP"/>
    </w:rPr>
  </w:style>
  <w:style w:type="paragraph" w:customStyle="1" w:styleId="xl65">
    <w:name w:val="xl65"/>
    <w:basedOn w:val="Normal"/>
    <w:rsid w:val="002679A3"/>
    <w:pPr>
      <w:spacing w:before="100" w:beforeAutospacing="1" w:after="100" w:afterAutospacing="1"/>
    </w:pPr>
    <w:rPr>
      <w:rFonts w:eastAsia="Times New Roman"/>
      <w:sz w:val="24"/>
      <w:szCs w:val="24"/>
      <w:lang w:val="en-GB" w:eastAsia="ja-JP"/>
    </w:rPr>
  </w:style>
  <w:style w:type="paragraph" w:customStyle="1" w:styleId="xl66">
    <w:name w:val="xl66"/>
    <w:basedOn w:val="Normal"/>
    <w:rsid w:val="002679A3"/>
    <w:pPr>
      <w:pBdr>
        <w:top w:val="single" w:sz="8" w:space="0" w:color="auto"/>
        <w:bottom w:val="single" w:sz="8" w:space="0" w:color="auto"/>
      </w:pBdr>
      <w:spacing w:before="100" w:beforeAutospacing="1" w:after="100" w:afterAutospacing="1"/>
      <w:textAlignment w:val="center"/>
    </w:pPr>
    <w:rPr>
      <w:rFonts w:eastAsia="Times New Roman"/>
      <w:b/>
      <w:bCs/>
      <w:color w:val="000000"/>
      <w:sz w:val="18"/>
      <w:szCs w:val="18"/>
      <w:lang w:val="en-GB" w:eastAsia="ja-JP"/>
    </w:rPr>
  </w:style>
  <w:style w:type="paragraph" w:customStyle="1" w:styleId="xl67">
    <w:name w:val="xl67"/>
    <w:basedOn w:val="Normal"/>
    <w:rsid w:val="002679A3"/>
    <w:pPr>
      <w:pBdr>
        <w:top w:val="single" w:sz="8" w:space="0" w:color="auto"/>
        <w:bottom w:val="single" w:sz="8" w:space="0" w:color="auto"/>
      </w:pBdr>
      <w:spacing w:before="100" w:beforeAutospacing="1" w:after="100" w:afterAutospacing="1"/>
      <w:textAlignment w:val="center"/>
    </w:pPr>
    <w:rPr>
      <w:rFonts w:eastAsia="Times New Roman"/>
      <w:b/>
      <w:bCs/>
      <w:color w:val="000000"/>
      <w:sz w:val="18"/>
      <w:szCs w:val="18"/>
      <w:lang w:val="en-GB" w:eastAsia="ja-JP"/>
    </w:rPr>
  </w:style>
  <w:style w:type="character" w:customStyle="1" w:styleId="Heading1Char">
    <w:name w:val="Heading 1 Char"/>
    <w:basedOn w:val="DefaultParagraphFont"/>
    <w:link w:val="Heading1"/>
    <w:rsid w:val="00016E68"/>
    <w:rPr>
      <w:b/>
      <w:sz w:val="32"/>
      <w:lang w:eastAsia="en-US"/>
    </w:rPr>
  </w:style>
  <w:style w:type="character" w:customStyle="1" w:styleId="Heading2Char">
    <w:name w:val="Heading 2 Char"/>
    <w:basedOn w:val="DefaultParagraphFont"/>
    <w:link w:val="Heading2"/>
    <w:rsid w:val="00016E68"/>
    <w:rPr>
      <w:b/>
      <w:sz w:val="28"/>
      <w:lang w:eastAsia="en-US"/>
    </w:rPr>
  </w:style>
  <w:style w:type="character" w:customStyle="1" w:styleId="Heading3Char">
    <w:name w:val="Heading 3 Char"/>
    <w:basedOn w:val="DefaultParagraphFont"/>
    <w:link w:val="Heading3"/>
    <w:rsid w:val="00016E68"/>
    <w:rPr>
      <w:b/>
      <w:sz w:val="24"/>
      <w:lang w:eastAsia="en-US"/>
    </w:rPr>
  </w:style>
  <w:style w:type="character" w:customStyle="1" w:styleId="Heading4Char">
    <w:name w:val="Heading 4 Char"/>
    <w:basedOn w:val="DefaultParagraphFont"/>
    <w:link w:val="Heading4"/>
    <w:rsid w:val="00016E68"/>
    <w:rPr>
      <w:b/>
      <w:sz w:val="24"/>
      <w:lang w:val="en-US" w:eastAsia="en-US"/>
    </w:rPr>
  </w:style>
  <w:style w:type="character" w:customStyle="1" w:styleId="Heading5Char">
    <w:name w:val="Heading 5 Char"/>
    <w:basedOn w:val="DefaultParagraphFont"/>
    <w:link w:val="Heading5"/>
    <w:rsid w:val="00016E68"/>
    <w:rPr>
      <w:b/>
      <w:bCs/>
      <w:i/>
      <w:iCs/>
      <w:sz w:val="26"/>
      <w:szCs w:val="26"/>
      <w:lang w:val="en-US" w:eastAsia="en-US"/>
    </w:rPr>
  </w:style>
  <w:style w:type="character" w:customStyle="1" w:styleId="Heading6Char">
    <w:name w:val="Heading 6 Char"/>
    <w:basedOn w:val="DefaultParagraphFont"/>
    <w:link w:val="Heading6"/>
    <w:rsid w:val="00016E68"/>
    <w:rPr>
      <w:b/>
      <w:bCs/>
      <w:sz w:val="22"/>
      <w:szCs w:val="22"/>
      <w:lang w:val="en-US" w:eastAsia="en-US"/>
    </w:rPr>
  </w:style>
  <w:style w:type="character" w:customStyle="1" w:styleId="Heading7Char">
    <w:name w:val="Heading 7 Char"/>
    <w:basedOn w:val="DefaultParagraphFont"/>
    <w:link w:val="Heading7"/>
    <w:rsid w:val="00016E68"/>
    <w:rPr>
      <w:sz w:val="22"/>
      <w:szCs w:val="24"/>
      <w:lang w:val="en-US" w:eastAsia="en-US"/>
    </w:rPr>
  </w:style>
  <w:style w:type="character" w:customStyle="1" w:styleId="Heading8Char">
    <w:name w:val="Heading 8 Char"/>
    <w:basedOn w:val="DefaultParagraphFont"/>
    <w:link w:val="Heading8"/>
    <w:rsid w:val="00016E68"/>
    <w:rPr>
      <w:i/>
      <w:iCs/>
      <w:sz w:val="22"/>
      <w:szCs w:val="24"/>
      <w:lang w:val="en-US" w:eastAsia="en-US"/>
    </w:rPr>
  </w:style>
  <w:style w:type="character" w:customStyle="1" w:styleId="Heading9Char">
    <w:name w:val="Heading 9 Char"/>
    <w:basedOn w:val="DefaultParagraphFont"/>
    <w:link w:val="Heading9"/>
    <w:rsid w:val="00016E68"/>
    <w:rPr>
      <w:rFonts w:ascii="Arial" w:hAnsi="Arial" w:cs="Arial"/>
      <w:sz w:val="22"/>
      <w:szCs w:val="22"/>
      <w:lang w:val="en-US" w:eastAsia="en-US"/>
    </w:rPr>
  </w:style>
  <w:style w:type="numbering" w:customStyle="1" w:styleId="NoList1">
    <w:name w:val="No List1"/>
    <w:next w:val="NoList"/>
    <w:uiPriority w:val="99"/>
    <w:semiHidden/>
    <w:rsid w:val="00016E68"/>
  </w:style>
  <w:style w:type="paragraph" w:customStyle="1" w:styleId="BodyTextMultiline">
    <w:name w:val="Body Text Multiline"/>
    <w:basedOn w:val="BodyText"/>
    <w:rsid w:val="00016E68"/>
    <w:pPr>
      <w:numPr>
        <w:numId w:val="1"/>
      </w:numPr>
    </w:pPr>
  </w:style>
  <w:style w:type="paragraph" w:styleId="BodyText">
    <w:name w:val="Body Text"/>
    <w:basedOn w:val="Normal"/>
    <w:link w:val="BodyTextChar"/>
    <w:semiHidden/>
    <w:rsid w:val="00016E68"/>
    <w:pPr>
      <w:spacing w:after="170" w:line="280" w:lineRule="atLeast"/>
      <w:jc w:val="both"/>
    </w:pPr>
    <w:rPr>
      <w:sz w:val="22"/>
      <w:lang w:val="en-GB" w:eastAsia="en-US"/>
    </w:rPr>
  </w:style>
  <w:style w:type="character" w:customStyle="1" w:styleId="BodyTextChar">
    <w:name w:val="Body Text Char"/>
    <w:basedOn w:val="DefaultParagraphFont"/>
    <w:link w:val="BodyText"/>
    <w:semiHidden/>
    <w:rsid w:val="00016E68"/>
    <w:rPr>
      <w:sz w:val="22"/>
      <w:lang w:eastAsia="en-US"/>
    </w:rPr>
  </w:style>
  <w:style w:type="paragraph" w:styleId="BodyTextIndent">
    <w:name w:val="Body Text Indent"/>
    <w:basedOn w:val="BodyText"/>
    <w:link w:val="BodyTextIndentChar"/>
    <w:semiHidden/>
    <w:rsid w:val="00016E68"/>
    <w:pPr>
      <w:numPr>
        <w:numId w:val="2"/>
      </w:numPr>
      <w:tabs>
        <w:tab w:val="clear" w:pos="459"/>
      </w:tabs>
      <w:ind w:left="1134" w:hanging="675"/>
    </w:pPr>
  </w:style>
  <w:style w:type="character" w:customStyle="1" w:styleId="BodyTextIndentChar">
    <w:name w:val="Body Text Indent Char"/>
    <w:basedOn w:val="DefaultParagraphFont"/>
    <w:link w:val="BodyTextIndent"/>
    <w:semiHidden/>
    <w:rsid w:val="00016E68"/>
    <w:rPr>
      <w:sz w:val="22"/>
      <w:lang w:eastAsia="en-US"/>
    </w:rPr>
  </w:style>
  <w:style w:type="paragraph" w:customStyle="1" w:styleId="BodyTextSummary">
    <w:name w:val="Body Text Summary"/>
    <w:rsid w:val="00016E68"/>
    <w:pPr>
      <w:numPr>
        <w:numId w:val="3"/>
      </w:numPr>
      <w:spacing w:after="170" w:line="280" w:lineRule="atLeast"/>
      <w:ind w:left="572" w:hanging="459"/>
      <w:jc w:val="both"/>
    </w:pPr>
    <w:rPr>
      <w:sz w:val="22"/>
      <w:szCs w:val="22"/>
      <w:lang w:eastAsia="en-US"/>
    </w:rPr>
  </w:style>
  <w:style w:type="paragraph" w:styleId="Caption">
    <w:name w:val="caption"/>
    <w:basedOn w:val="Normal"/>
    <w:next w:val="Normal"/>
    <w:qFormat/>
    <w:rsid w:val="00016E68"/>
    <w:pPr>
      <w:spacing w:after="85"/>
    </w:pPr>
    <w:rPr>
      <w:bCs/>
      <w:sz w:val="18"/>
      <w:lang w:eastAsia="en-US"/>
    </w:rPr>
  </w:style>
  <w:style w:type="paragraph" w:styleId="FootnoteText">
    <w:name w:val="footnote text"/>
    <w:basedOn w:val="Normal"/>
    <w:link w:val="FootnoteTextChar"/>
    <w:rsid w:val="00016E68"/>
    <w:pPr>
      <w:tabs>
        <w:tab w:val="left" w:pos="459"/>
      </w:tabs>
      <w:spacing w:before="142"/>
      <w:ind w:left="459"/>
      <w:jc w:val="both"/>
    </w:pPr>
    <w:rPr>
      <w:sz w:val="18"/>
      <w:lang w:val="en-GB" w:eastAsia="en-US"/>
    </w:rPr>
  </w:style>
  <w:style w:type="character" w:customStyle="1" w:styleId="FootnoteTextChar">
    <w:name w:val="Footnote Text Char"/>
    <w:basedOn w:val="DefaultParagraphFont"/>
    <w:link w:val="FootnoteText"/>
    <w:rsid w:val="00016E68"/>
    <w:rPr>
      <w:sz w:val="18"/>
      <w:lang w:eastAsia="en-US"/>
    </w:rPr>
  </w:style>
  <w:style w:type="paragraph" w:customStyle="1" w:styleId="ListBulleted">
    <w:name w:val="List Bulleted"/>
    <w:rsid w:val="00016E68"/>
    <w:pPr>
      <w:numPr>
        <w:numId w:val="5"/>
      </w:numPr>
      <w:tabs>
        <w:tab w:val="left" w:pos="919"/>
      </w:tabs>
      <w:ind w:left="918" w:right="1134" w:hanging="459"/>
      <w:jc w:val="both"/>
    </w:pPr>
    <w:rPr>
      <w:sz w:val="22"/>
      <w:lang w:eastAsia="en-US"/>
    </w:rPr>
  </w:style>
  <w:style w:type="paragraph" w:customStyle="1" w:styleId="ListEmdash">
    <w:name w:val="List Emdash"/>
    <w:rsid w:val="00016E68"/>
    <w:pPr>
      <w:numPr>
        <w:numId w:val="6"/>
      </w:numPr>
      <w:ind w:right="1134"/>
      <w:jc w:val="both"/>
    </w:pPr>
    <w:rPr>
      <w:sz w:val="22"/>
      <w:lang w:eastAsia="en-US"/>
    </w:rPr>
  </w:style>
  <w:style w:type="paragraph" w:customStyle="1" w:styleId="ListNumbered">
    <w:name w:val="List Numbered"/>
    <w:rsid w:val="00016E68"/>
    <w:pPr>
      <w:numPr>
        <w:numId w:val="7"/>
      </w:numPr>
      <w:ind w:right="1134"/>
    </w:pPr>
    <w:rPr>
      <w:sz w:val="22"/>
      <w:lang w:eastAsia="en-US"/>
    </w:rPr>
  </w:style>
  <w:style w:type="paragraph" w:styleId="Title">
    <w:name w:val="Title"/>
    <w:basedOn w:val="Normal"/>
    <w:link w:val="TitleChar"/>
    <w:qFormat/>
    <w:rsid w:val="00016E68"/>
    <w:pPr>
      <w:widowControl w:val="0"/>
      <w:spacing w:line="440" w:lineRule="exact"/>
      <w:jc w:val="center"/>
      <w:outlineLvl w:val="0"/>
    </w:pPr>
    <w:rPr>
      <w:rFonts w:ascii="Arial" w:hAnsi="Arial" w:cs="Arial"/>
      <w:bCs/>
      <w:sz w:val="42"/>
      <w:szCs w:val="32"/>
      <w:lang w:val="en-GB" w:eastAsia="en-US"/>
    </w:rPr>
  </w:style>
  <w:style w:type="character" w:customStyle="1" w:styleId="TitleChar">
    <w:name w:val="Title Char"/>
    <w:basedOn w:val="DefaultParagraphFont"/>
    <w:link w:val="Title"/>
    <w:rsid w:val="00016E68"/>
    <w:rPr>
      <w:rFonts w:ascii="Arial" w:hAnsi="Arial" w:cs="Arial"/>
      <w:bCs/>
      <w:sz w:val="42"/>
      <w:szCs w:val="32"/>
      <w:lang w:eastAsia="en-US"/>
    </w:rPr>
  </w:style>
  <w:style w:type="paragraph" w:customStyle="1" w:styleId="zyxConfid2Red">
    <w:name w:val="zyxConfid2Red"/>
    <w:basedOn w:val="Normal"/>
    <w:rsid w:val="00016E68"/>
    <w:pPr>
      <w:overflowPunct w:val="0"/>
      <w:autoSpaceDE w:val="0"/>
      <w:autoSpaceDN w:val="0"/>
      <w:adjustRightInd w:val="0"/>
      <w:spacing w:after="20" w:line="220" w:lineRule="exact"/>
      <w:jc w:val="right"/>
      <w:textAlignment w:val="baseline"/>
    </w:pPr>
    <w:rPr>
      <w:rFonts w:ascii="Arial" w:hAnsi="Arial" w:cs="Arial"/>
      <w:color w:val="FF0000"/>
      <w:sz w:val="22"/>
      <w:lang w:val="en-GB" w:eastAsia="en-US"/>
    </w:rPr>
  </w:style>
  <w:style w:type="paragraph" w:customStyle="1" w:styleId="zyxConfidRed">
    <w:name w:val="zyxConfidRed"/>
    <w:rsid w:val="00016E6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016E6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016E68"/>
    <w:pPr>
      <w:framePr w:wrap="auto" w:vAnchor="page" w:hAnchor="page" w:x="1390" w:y="15707"/>
      <w:widowControl w:val="0"/>
      <w:spacing w:before="240" w:after="20"/>
      <w:ind w:left="142"/>
      <w:suppressOverlap/>
    </w:pPr>
    <w:rPr>
      <w:rFonts w:ascii="Arial" w:hAnsi="Arial"/>
      <w:b/>
      <w:sz w:val="22"/>
      <w:lang w:val="en-GB" w:eastAsia="en-US"/>
    </w:rPr>
  </w:style>
  <w:style w:type="paragraph" w:customStyle="1" w:styleId="zyxPrePrint">
    <w:name w:val="zyxPrePrint"/>
    <w:rsid w:val="00016E68"/>
    <w:pPr>
      <w:spacing w:after="60" w:line="280" w:lineRule="exact"/>
      <w:ind w:left="113"/>
    </w:pPr>
    <w:rPr>
      <w:sz w:val="22"/>
      <w:lang w:eastAsia="en-US"/>
    </w:rPr>
  </w:style>
  <w:style w:type="paragraph" w:customStyle="1" w:styleId="zyxFillIn">
    <w:name w:val="zyxFill_In"/>
    <w:basedOn w:val="zyxPrePrint"/>
    <w:rsid w:val="00016E68"/>
    <w:rPr>
      <w:b/>
    </w:rPr>
  </w:style>
  <w:style w:type="paragraph" w:customStyle="1" w:styleId="zyxLogo">
    <w:name w:val="zyxLogo"/>
    <w:basedOn w:val="Normal"/>
    <w:rsid w:val="00016E68"/>
    <w:pPr>
      <w:keepNext/>
      <w:overflowPunct w:val="0"/>
      <w:autoSpaceDE w:val="0"/>
      <w:autoSpaceDN w:val="0"/>
      <w:adjustRightInd w:val="0"/>
      <w:spacing w:after="10"/>
      <w:textAlignment w:val="baseline"/>
    </w:pPr>
    <w:rPr>
      <w:rFonts w:ascii="Arial" w:hAnsi="Arial"/>
      <w:b/>
      <w:sz w:val="13"/>
      <w:lang w:val="en-GB" w:eastAsia="en-US"/>
    </w:rPr>
  </w:style>
  <w:style w:type="paragraph" w:customStyle="1" w:styleId="zyxP1Footer">
    <w:name w:val="zyxP1_Footer"/>
    <w:basedOn w:val="Normal"/>
    <w:rsid w:val="00016E68"/>
    <w:pPr>
      <w:widowControl w:val="0"/>
      <w:overflowPunct w:val="0"/>
      <w:autoSpaceDE w:val="0"/>
      <w:autoSpaceDN w:val="0"/>
      <w:adjustRightInd w:val="0"/>
      <w:spacing w:line="160" w:lineRule="exact"/>
      <w:ind w:left="108"/>
      <w:textAlignment w:val="baseline"/>
    </w:pPr>
    <w:rPr>
      <w:sz w:val="14"/>
      <w:lang w:val="en-GB" w:eastAsia="en-US"/>
    </w:rPr>
  </w:style>
  <w:style w:type="paragraph" w:customStyle="1" w:styleId="zyxSensitivity">
    <w:name w:val="zyxSensitivity"/>
    <w:basedOn w:val="Normal"/>
    <w:rsid w:val="00016E68"/>
    <w:pPr>
      <w:framePr w:wrap="auto" w:vAnchor="page" w:hAnchor="page" w:x="1390" w:y="15707"/>
      <w:widowControl w:val="0"/>
      <w:spacing w:line="220" w:lineRule="exact"/>
      <w:ind w:left="142"/>
      <w:suppressOverlap/>
    </w:pPr>
    <w:rPr>
      <w:rFonts w:ascii="Arial" w:hAnsi="Arial"/>
      <w:b/>
      <w:sz w:val="22"/>
      <w:lang w:val="en-GB" w:eastAsia="en-US"/>
    </w:rPr>
  </w:style>
  <w:style w:type="paragraph" w:customStyle="1" w:styleId="zyxTitle">
    <w:name w:val="zyxTitle"/>
    <w:basedOn w:val="Normal"/>
    <w:rsid w:val="00016E68"/>
    <w:pPr>
      <w:keepNext/>
      <w:overflowPunct w:val="0"/>
      <w:autoSpaceDE w:val="0"/>
      <w:autoSpaceDN w:val="0"/>
      <w:adjustRightInd w:val="0"/>
      <w:spacing w:line="420" w:lineRule="exact"/>
      <w:textAlignment w:val="baseline"/>
    </w:pPr>
    <w:rPr>
      <w:rFonts w:ascii="Arial" w:hAnsi="Arial"/>
      <w:sz w:val="40"/>
      <w:lang w:val="en-GB" w:eastAsia="en-US"/>
    </w:rPr>
  </w:style>
  <w:style w:type="character" w:styleId="FootnoteReference">
    <w:name w:val="footnote reference"/>
    <w:rsid w:val="00016E68"/>
    <w:rPr>
      <w:rFonts w:cs="Times New Roman"/>
      <w:vertAlign w:val="superscript"/>
    </w:rPr>
  </w:style>
  <w:style w:type="paragraph" w:styleId="Subtitle">
    <w:name w:val="Subtitle"/>
    <w:basedOn w:val="Heading4"/>
    <w:link w:val="SubtitleChar"/>
    <w:qFormat/>
    <w:rsid w:val="00016E68"/>
    <w:pPr>
      <w:spacing w:before="113" w:after="85" w:line="240" w:lineRule="auto"/>
      <w:jc w:val="center"/>
      <w:outlineLvl w:val="9"/>
    </w:pPr>
    <w:rPr>
      <w:rFonts w:cs="Arial"/>
      <w:sz w:val="28"/>
      <w:szCs w:val="24"/>
    </w:rPr>
  </w:style>
  <w:style w:type="character" w:customStyle="1" w:styleId="SubtitleChar">
    <w:name w:val="Subtitle Char"/>
    <w:basedOn w:val="DefaultParagraphFont"/>
    <w:link w:val="Subtitle"/>
    <w:rsid w:val="00016E68"/>
    <w:rPr>
      <w:rFonts w:cs="Arial"/>
      <w:b/>
      <w:sz w:val="28"/>
      <w:szCs w:val="24"/>
      <w:lang w:val="en-US" w:eastAsia="en-US"/>
    </w:rPr>
  </w:style>
  <w:style w:type="paragraph" w:customStyle="1" w:styleId="AgendaList">
    <w:name w:val="Agenda List"/>
    <w:rsid w:val="00016E68"/>
    <w:pPr>
      <w:numPr>
        <w:numId w:val="8"/>
      </w:numPr>
      <w:tabs>
        <w:tab w:val="left" w:pos="919"/>
      </w:tabs>
      <w:spacing w:after="240" w:line="240" w:lineRule="exact"/>
      <w:ind w:left="918"/>
      <w:jc w:val="both"/>
    </w:pPr>
    <w:rPr>
      <w:sz w:val="22"/>
      <w:lang w:eastAsia="en-US"/>
    </w:rPr>
  </w:style>
  <w:style w:type="character" w:styleId="CommentReference">
    <w:name w:val="annotation reference"/>
    <w:semiHidden/>
    <w:rsid w:val="00016E68"/>
    <w:rPr>
      <w:rFonts w:cs="Times New Roman"/>
      <w:sz w:val="16"/>
      <w:szCs w:val="16"/>
    </w:rPr>
  </w:style>
  <w:style w:type="paragraph" w:styleId="CommentText">
    <w:name w:val="annotation text"/>
    <w:basedOn w:val="Normal"/>
    <w:link w:val="CommentTextChar"/>
    <w:semiHidden/>
    <w:rsid w:val="00016E68"/>
    <w:pPr>
      <w:overflowPunct w:val="0"/>
      <w:autoSpaceDE w:val="0"/>
      <w:autoSpaceDN w:val="0"/>
      <w:adjustRightInd w:val="0"/>
      <w:textAlignment w:val="baseline"/>
    </w:pPr>
    <w:rPr>
      <w:lang w:val="en-GB" w:eastAsia="en-US"/>
    </w:rPr>
  </w:style>
  <w:style w:type="character" w:customStyle="1" w:styleId="CommentTextChar">
    <w:name w:val="Comment Text Char"/>
    <w:basedOn w:val="DefaultParagraphFont"/>
    <w:link w:val="CommentText"/>
    <w:semiHidden/>
    <w:rsid w:val="00016E68"/>
    <w:rPr>
      <w:lang w:eastAsia="en-US"/>
    </w:rPr>
  </w:style>
  <w:style w:type="paragraph" w:styleId="CommentSubject">
    <w:name w:val="annotation subject"/>
    <w:basedOn w:val="CommentText"/>
    <w:next w:val="CommentText"/>
    <w:link w:val="CommentSubjectChar"/>
    <w:semiHidden/>
    <w:rsid w:val="00016E68"/>
    <w:rPr>
      <w:b/>
      <w:bCs/>
    </w:rPr>
  </w:style>
  <w:style w:type="character" w:customStyle="1" w:styleId="CommentSubjectChar">
    <w:name w:val="Comment Subject Char"/>
    <w:basedOn w:val="CommentTextChar"/>
    <w:link w:val="CommentSubject"/>
    <w:semiHidden/>
    <w:rsid w:val="00016E68"/>
    <w:rPr>
      <w:b/>
      <w:bCs/>
      <w:lang w:eastAsia="en-US"/>
    </w:rPr>
  </w:style>
  <w:style w:type="paragraph" w:styleId="Date">
    <w:name w:val="Date"/>
    <w:basedOn w:val="Normal"/>
    <w:next w:val="Normal"/>
    <w:link w:val="DateChar"/>
    <w:semiHidden/>
    <w:rsid w:val="00016E68"/>
    <w:pPr>
      <w:overflowPunct w:val="0"/>
      <w:autoSpaceDE w:val="0"/>
      <w:autoSpaceDN w:val="0"/>
      <w:adjustRightInd w:val="0"/>
      <w:textAlignment w:val="baseline"/>
    </w:pPr>
    <w:rPr>
      <w:sz w:val="22"/>
      <w:lang w:val="en-GB" w:eastAsia="en-US"/>
    </w:rPr>
  </w:style>
  <w:style w:type="character" w:customStyle="1" w:styleId="DateChar">
    <w:name w:val="Date Char"/>
    <w:basedOn w:val="DefaultParagraphFont"/>
    <w:link w:val="Date"/>
    <w:semiHidden/>
    <w:rsid w:val="00016E68"/>
    <w:rPr>
      <w:sz w:val="22"/>
      <w:lang w:eastAsia="en-US"/>
    </w:rPr>
  </w:style>
  <w:style w:type="character" w:customStyle="1" w:styleId="apple-converted-space">
    <w:name w:val="apple-converted-space"/>
    <w:basedOn w:val="DefaultParagraphFont"/>
    <w:rsid w:val="00016E68"/>
  </w:style>
  <w:style w:type="character" w:styleId="Strong">
    <w:name w:val="Strong"/>
    <w:qFormat/>
    <w:rsid w:val="00016E68"/>
    <w:rPr>
      <w:b/>
      <w:bCs/>
    </w:rPr>
  </w:style>
  <w:style w:type="paragraph" w:customStyle="1" w:styleId="font5">
    <w:name w:val="font5"/>
    <w:basedOn w:val="Normal"/>
    <w:rsid w:val="00016E68"/>
    <w:pPr>
      <w:spacing w:before="100" w:beforeAutospacing="1" w:after="100" w:afterAutospacing="1"/>
    </w:pPr>
    <w:rPr>
      <w:rFonts w:ascii="Tahoma" w:eastAsia="Times New Roman" w:hAnsi="Tahoma" w:cs="Tahoma"/>
      <w:color w:val="000000"/>
      <w:sz w:val="16"/>
      <w:szCs w:val="16"/>
      <w:lang w:eastAsia="en-US"/>
    </w:rPr>
  </w:style>
  <w:style w:type="paragraph" w:customStyle="1" w:styleId="font6">
    <w:name w:val="font6"/>
    <w:basedOn w:val="Normal"/>
    <w:rsid w:val="00016E68"/>
    <w:pPr>
      <w:spacing w:before="100" w:beforeAutospacing="1" w:after="100" w:afterAutospacing="1"/>
    </w:pPr>
    <w:rPr>
      <w:rFonts w:ascii="Tahoma" w:eastAsia="Times New Roman" w:hAnsi="Tahoma" w:cs="Tahoma"/>
      <w:b/>
      <w:bCs/>
      <w:color w:val="000000"/>
      <w:sz w:val="16"/>
      <w:szCs w:val="16"/>
      <w:lang w:eastAsia="en-US"/>
    </w:rPr>
  </w:style>
  <w:style w:type="paragraph" w:customStyle="1" w:styleId="font7">
    <w:name w:val="font7"/>
    <w:basedOn w:val="Normal"/>
    <w:rsid w:val="00016E68"/>
    <w:pPr>
      <w:spacing w:before="100" w:beforeAutospacing="1" w:after="100" w:afterAutospacing="1"/>
    </w:pPr>
    <w:rPr>
      <w:rFonts w:ascii="Tahoma" w:eastAsia="Times New Roman" w:hAnsi="Tahoma" w:cs="Tahoma"/>
      <w:color w:val="000000"/>
      <w:sz w:val="18"/>
      <w:szCs w:val="18"/>
      <w:lang w:eastAsia="en-US"/>
    </w:rPr>
  </w:style>
  <w:style w:type="paragraph" w:customStyle="1" w:styleId="font8">
    <w:name w:val="font8"/>
    <w:basedOn w:val="Normal"/>
    <w:rsid w:val="00016E68"/>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xl89">
    <w:name w:val="xl89"/>
    <w:basedOn w:val="Normal"/>
    <w:rsid w:val="00016E68"/>
    <w:pPr>
      <w:spacing w:before="100" w:beforeAutospacing="1" w:after="100" w:afterAutospacing="1"/>
    </w:pPr>
    <w:rPr>
      <w:rFonts w:ascii="Arial" w:eastAsia="Times New Roman" w:hAnsi="Arial" w:cs="Arial"/>
      <w:lang w:eastAsia="en-US"/>
    </w:rPr>
  </w:style>
  <w:style w:type="paragraph" w:customStyle="1" w:styleId="xl90">
    <w:name w:val="xl90"/>
    <w:basedOn w:val="Normal"/>
    <w:rsid w:val="00016E68"/>
    <w:pPr>
      <w:spacing w:before="100" w:beforeAutospacing="1" w:after="100" w:afterAutospacing="1"/>
    </w:pPr>
    <w:rPr>
      <w:rFonts w:ascii="Arial" w:eastAsia="Times New Roman" w:hAnsi="Arial" w:cs="Arial"/>
      <w:b/>
      <w:bCs/>
      <w:lang w:eastAsia="en-US"/>
    </w:rPr>
  </w:style>
  <w:style w:type="paragraph" w:customStyle="1" w:styleId="xl91">
    <w:name w:val="xl91"/>
    <w:basedOn w:val="Normal"/>
    <w:rsid w:val="00016E68"/>
    <w:pPr>
      <w:spacing w:before="100" w:beforeAutospacing="1" w:after="100" w:afterAutospacing="1"/>
    </w:pPr>
    <w:rPr>
      <w:rFonts w:ascii="Arial" w:eastAsia="Times New Roman" w:hAnsi="Arial" w:cs="Arial"/>
      <w:b/>
      <w:bCs/>
      <w:lang w:eastAsia="en-US"/>
    </w:rPr>
  </w:style>
  <w:style w:type="paragraph" w:customStyle="1" w:styleId="xl92">
    <w:name w:val="xl92"/>
    <w:basedOn w:val="Normal"/>
    <w:rsid w:val="00016E68"/>
    <w:pPr>
      <w:shd w:val="clear" w:color="auto" w:fill="FFCC99"/>
      <w:spacing w:before="100" w:beforeAutospacing="1" w:after="100" w:afterAutospacing="1"/>
    </w:pPr>
    <w:rPr>
      <w:rFonts w:ascii="Arial" w:eastAsia="Times New Roman" w:hAnsi="Arial" w:cs="Arial"/>
      <w:lang w:eastAsia="en-US"/>
    </w:rPr>
  </w:style>
  <w:style w:type="paragraph" w:customStyle="1" w:styleId="xl93">
    <w:name w:val="xl93"/>
    <w:basedOn w:val="Normal"/>
    <w:rsid w:val="00016E68"/>
    <w:pPr>
      <w:shd w:val="clear" w:color="auto" w:fill="CCFFCC"/>
      <w:spacing w:before="100" w:beforeAutospacing="1" w:after="100" w:afterAutospacing="1"/>
    </w:pPr>
    <w:rPr>
      <w:rFonts w:ascii="Arial" w:eastAsia="Times New Roman" w:hAnsi="Arial" w:cs="Arial"/>
      <w:lang w:eastAsia="en-US"/>
    </w:rPr>
  </w:style>
  <w:style w:type="paragraph" w:customStyle="1" w:styleId="xl94">
    <w:name w:val="xl94"/>
    <w:basedOn w:val="Normal"/>
    <w:rsid w:val="00016E68"/>
    <w:pPr>
      <w:spacing w:before="100" w:beforeAutospacing="1" w:after="100" w:afterAutospacing="1"/>
    </w:pPr>
    <w:rPr>
      <w:rFonts w:ascii="Arial" w:eastAsia="Times New Roman" w:hAnsi="Arial" w:cs="Arial"/>
      <w:lang w:eastAsia="en-US"/>
    </w:rPr>
  </w:style>
  <w:style w:type="paragraph" w:customStyle="1" w:styleId="xl95">
    <w:name w:val="xl95"/>
    <w:basedOn w:val="Normal"/>
    <w:rsid w:val="00016E68"/>
    <w:pPr>
      <w:pBdr>
        <w:bottom w:val="single" w:sz="4" w:space="0" w:color="auto"/>
      </w:pBdr>
      <w:shd w:val="clear" w:color="auto" w:fill="CCFFCC"/>
      <w:spacing w:before="100" w:beforeAutospacing="1" w:after="100" w:afterAutospacing="1"/>
    </w:pPr>
    <w:rPr>
      <w:rFonts w:ascii="Arial" w:eastAsia="Times New Roman" w:hAnsi="Arial" w:cs="Arial"/>
      <w:lang w:eastAsia="en-US"/>
    </w:rPr>
  </w:style>
  <w:style w:type="paragraph" w:customStyle="1" w:styleId="xl96">
    <w:name w:val="xl96"/>
    <w:basedOn w:val="Normal"/>
    <w:rsid w:val="00016E68"/>
    <w:pPr>
      <w:shd w:val="clear" w:color="auto" w:fill="CCFFFF"/>
      <w:spacing w:before="100" w:beforeAutospacing="1" w:after="100" w:afterAutospacing="1"/>
    </w:pPr>
    <w:rPr>
      <w:rFonts w:ascii="Arial" w:eastAsia="Times New Roman" w:hAnsi="Arial" w:cs="Arial"/>
      <w:lang w:eastAsia="en-US"/>
    </w:rPr>
  </w:style>
  <w:style w:type="paragraph" w:customStyle="1" w:styleId="xl97">
    <w:name w:val="xl97"/>
    <w:basedOn w:val="Normal"/>
    <w:rsid w:val="00016E68"/>
    <w:pPr>
      <w:spacing w:before="100" w:beforeAutospacing="1" w:after="100" w:afterAutospacing="1"/>
    </w:pPr>
    <w:rPr>
      <w:rFonts w:eastAsia="Times New Roman"/>
      <w:lang w:eastAsia="en-US"/>
    </w:rPr>
  </w:style>
  <w:style w:type="paragraph" w:customStyle="1" w:styleId="xl98">
    <w:name w:val="xl98"/>
    <w:basedOn w:val="Normal"/>
    <w:rsid w:val="00016E68"/>
    <w:pPr>
      <w:spacing w:before="100" w:beforeAutospacing="1" w:after="100" w:afterAutospacing="1"/>
    </w:pPr>
    <w:rPr>
      <w:rFonts w:ascii="Arial" w:eastAsia="Times New Roman" w:hAnsi="Arial" w:cs="Arial"/>
      <w:b/>
      <w:bCs/>
      <w:lang w:eastAsia="en-US"/>
    </w:rPr>
  </w:style>
  <w:style w:type="paragraph" w:customStyle="1" w:styleId="xl88">
    <w:name w:val="xl88"/>
    <w:basedOn w:val="Normal"/>
    <w:rsid w:val="000A2EDC"/>
    <w:pPr>
      <w:spacing w:before="100" w:beforeAutospacing="1" w:after="100" w:afterAutospacing="1"/>
    </w:pPr>
    <w:rPr>
      <w:rFonts w:ascii="Arial" w:eastAsia="Times New Roman" w:hAnsi="Arial" w:cs="Arial"/>
      <w:color w:val="000000"/>
      <w:lang w:val="en-GB" w:eastAsia="ja-JP"/>
    </w:rPr>
  </w:style>
  <w:style w:type="character" w:customStyle="1" w:styleId="UnresolvedMention1">
    <w:name w:val="Unresolved Mention1"/>
    <w:basedOn w:val="DefaultParagraphFont"/>
    <w:uiPriority w:val="99"/>
    <w:semiHidden/>
    <w:unhideWhenUsed/>
    <w:rsid w:val="00960F94"/>
    <w:rPr>
      <w:color w:val="605E5C"/>
      <w:shd w:val="clear" w:color="auto" w:fill="E1DFDD"/>
    </w:rPr>
  </w:style>
  <w:style w:type="paragraph" w:customStyle="1" w:styleId="msonormal0">
    <w:name w:val="msonormal"/>
    <w:basedOn w:val="Normal"/>
    <w:rsid w:val="00D23609"/>
    <w:pPr>
      <w:spacing w:before="100" w:beforeAutospacing="1" w:after="100" w:afterAutospacing="1"/>
    </w:pPr>
    <w:rPr>
      <w:rFonts w:eastAsia="Times New Roman"/>
      <w:sz w:val="24"/>
      <w:szCs w:val="24"/>
      <w:lang w:val="en-GB" w:eastAsia="ja-JP"/>
    </w:rPr>
  </w:style>
  <w:style w:type="paragraph" w:customStyle="1" w:styleId="xl68">
    <w:name w:val="xl68"/>
    <w:basedOn w:val="Normal"/>
    <w:rsid w:val="00D23609"/>
    <w:pPr>
      <w:spacing w:before="100" w:beforeAutospacing="1" w:after="100" w:afterAutospacing="1"/>
      <w:textAlignment w:val="top"/>
    </w:pPr>
    <w:rPr>
      <w:rFonts w:eastAsia="Times New Roman"/>
      <w:b/>
      <w:bCs/>
      <w:sz w:val="24"/>
      <w:szCs w:val="24"/>
      <w:lang w:val="en-GB" w:eastAsia="ja-JP"/>
    </w:rPr>
  </w:style>
  <w:style w:type="paragraph" w:customStyle="1" w:styleId="xl69">
    <w:name w:val="xl69"/>
    <w:basedOn w:val="Normal"/>
    <w:rsid w:val="00D23609"/>
    <w:pPr>
      <w:spacing w:before="100" w:beforeAutospacing="1" w:after="100" w:afterAutospacing="1"/>
    </w:pPr>
    <w:rPr>
      <w:rFonts w:eastAsia="Times New Roman"/>
      <w:b/>
      <w:bCs/>
      <w:sz w:val="24"/>
      <w:szCs w:val="24"/>
      <w:lang w:val="en-GB" w:eastAsia="ja-JP"/>
    </w:rPr>
  </w:style>
  <w:style w:type="paragraph" w:customStyle="1" w:styleId="xl70">
    <w:name w:val="xl70"/>
    <w:basedOn w:val="Normal"/>
    <w:rsid w:val="00D23609"/>
    <w:pPr>
      <w:spacing w:before="100" w:beforeAutospacing="1" w:after="100" w:afterAutospacing="1"/>
      <w:textAlignment w:val="top"/>
    </w:pPr>
    <w:rPr>
      <w:rFonts w:eastAsia="Times New Roman"/>
      <w:sz w:val="24"/>
      <w:szCs w:val="24"/>
      <w:lang w:val="en-GB" w:eastAsia="ja-JP"/>
    </w:rPr>
  </w:style>
  <w:style w:type="table" w:customStyle="1" w:styleId="TableGrid1">
    <w:name w:val="Table Grid1"/>
    <w:basedOn w:val="TableNormal"/>
    <w:next w:val="TableGrid"/>
    <w:uiPriority w:val="59"/>
    <w:qFormat/>
    <w:rsid w:val="00B0127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B1EAF"/>
    <w:rPr>
      <w:color w:val="605E5C"/>
      <w:shd w:val="clear" w:color="auto" w:fill="E1DFDD"/>
    </w:rPr>
  </w:style>
  <w:style w:type="numbering" w:customStyle="1" w:styleId="NoList2">
    <w:name w:val="No List2"/>
    <w:next w:val="NoList"/>
    <w:uiPriority w:val="99"/>
    <w:semiHidden/>
    <w:unhideWhenUsed/>
    <w:rsid w:val="00DE04EB"/>
  </w:style>
  <w:style w:type="numbering" w:customStyle="1" w:styleId="NoList3">
    <w:name w:val="No List3"/>
    <w:next w:val="NoList"/>
    <w:uiPriority w:val="99"/>
    <w:semiHidden/>
    <w:unhideWhenUsed/>
    <w:rsid w:val="009D2B34"/>
  </w:style>
  <w:style w:type="character" w:styleId="UnresolvedMention">
    <w:name w:val="Unresolved Mention"/>
    <w:basedOn w:val="DefaultParagraphFont"/>
    <w:uiPriority w:val="99"/>
    <w:semiHidden/>
    <w:unhideWhenUsed/>
    <w:rsid w:val="00AA45E9"/>
    <w:rPr>
      <w:color w:val="605E5C"/>
      <w:shd w:val="clear" w:color="auto" w:fill="E1DFDD"/>
    </w:rPr>
  </w:style>
  <w:style w:type="table" w:customStyle="1" w:styleId="TableGrid2">
    <w:name w:val="Table Grid2"/>
    <w:basedOn w:val="TableNormal"/>
    <w:next w:val="TableGrid"/>
    <w:uiPriority w:val="59"/>
    <w:qFormat/>
    <w:rsid w:val="002958A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zeichen">
    <w:name w:val="Fußnotenzeichen"/>
    <w:rsid w:val="008B07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34">
      <w:bodyDiv w:val="1"/>
      <w:marLeft w:val="0"/>
      <w:marRight w:val="0"/>
      <w:marTop w:val="0"/>
      <w:marBottom w:val="0"/>
      <w:divBdr>
        <w:top w:val="none" w:sz="0" w:space="0" w:color="auto"/>
        <w:left w:val="none" w:sz="0" w:space="0" w:color="auto"/>
        <w:bottom w:val="none" w:sz="0" w:space="0" w:color="auto"/>
        <w:right w:val="none" w:sz="0" w:space="0" w:color="auto"/>
      </w:divBdr>
    </w:div>
    <w:div w:id="15356325">
      <w:bodyDiv w:val="1"/>
      <w:marLeft w:val="0"/>
      <w:marRight w:val="0"/>
      <w:marTop w:val="0"/>
      <w:marBottom w:val="0"/>
      <w:divBdr>
        <w:top w:val="none" w:sz="0" w:space="0" w:color="auto"/>
        <w:left w:val="none" w:sz="0" w:space="0" w:color="auto"/>
        <w:bottom w:val="none" w:sz="0" w:space="0" w:color="auto"/>
        <w:right w:val="none" w:sz="0" w:space="0" w:color="auto"/>
      </w:divBdr>
    </w:div>
    <w:div w:id="25568771">
      <w:bodyDiv w:val="1"/>
      <w:marLeft w:val="0"/>
      <w:marRight w:val="0"/>
      <w:marTop w:val="0"/>
      <w:marBottom w:val="0"/>
      <w:divBdr>
        <w:top w:val="none" w:sz="0" w:space="0" w:color="auto"/>
        <w:left w:val="none" w:sz="0" w:space="0" w:color="auto"/>
        <w:bottom w:val="none" w:sz="0" w:space="0" w:color="auto"/>
        <w:right w:val="none" w:sz="0" w:space="0" w:color="auto"/>
      </w:divBdr>
    </w:div>
    <w:div w:id="93483319">
      <w:bodyDiv w:val="1"/>
      <w:marLeft w:val="0"/>
      <w:marRight w:val="0"/>
      <w:marTop w:val="0"/>
      <w:marBottom w:val="0"/>
      <w:divBdr>
        <w:top w:val="none" w:sz="0" w:space="0" w:color="auto"/>
        <w:left w:val="none" w:sz="0" w:space="0" w:color="auto"/>
        <w:bottom w:val="none" w:sz="0" w:space="0" w:color="auto"/>
        <w:right w:val="none" w:sz="0" w:space="0" w:color="auto"/>
      </w:divBdr>
    </w:div>
    <w:div w:id="149101706">
      <w:bodyDiv w:val="1"/>
      <w:marLeft w:val="0"/>
      <w:marRight w:val="0"/>
      <w:marTop w:val="0"/>
      <w:marBottom w:val="0"/>
      <w:divBdr>
        <w:top w:val="none" w:sz="0" w:space="0" w:color="auto"/>
        <w:left w:val="none" w:sz="0" w:space="0" w:color="auto"/>
        <w:bottom w:val="none" w:sz="0" w:space="0" w:color="auto"/>
        <w:right w:val="none" w:sz="0" w:space="0" w:color="auto"/>
      </w:divBdr>
    </w:div>
    <w:div w:id="192228788">
      <w:bodyDiv w:val="1"/>
      <w:marLeft w:val="0"/>
      <w:marRight w:val="0"/>
      <w:marTop w:val="0"/>
      <w:marBottom w:val="0"/>
      <w:divBdr>
        <w:top w:val="none" w:sz="0" w:space="0" w:color="auto"/>
        <w:left w:val="none" w:sz="0" w:space="0" w:color="auto"/>
        <w:bottom w:val="none" w:sz="0" w:space="0" w:color="auto"/>
        <w:right w:val="none" w:sz="0" w:space="0" w:color="auto"/>
      </w:divBdr>
    </w:div>
    <w:div w:id="204030702">
      <w:bodyDiv w:val="1"/>
      <w:marLeft w:val="0"/>
      <w:marRight w:val="0"/>
      <w:marTop w:val="0"/>
      <w:marBottom w:val="0"/>
      <w:divBdr>
        <w:top w:val="none" w:sz="0" w:space="0" w:color="auto"/>
        <w:left w:val="none" w:sz="0" w:space="0" w:color="auto"/>
        <w:bottom w:val="none" w:sz="0" w:space="0" w:color="auto"/>
        <w:right w:val="none" w:sz="0" w:space="0" w:color="auto"/>
      </w:divBdr>
    </w:div>
    <w:div w:id="209541826">
      <w:bodyDiv w:val="1"/>
      <w:marLeft w:val="0"/>
      <w:marRight w:val="0"/>
      <w:marTop w:val="0"/>
      <w:marBottom w:val="0"/>
      <w:divBdr>
        <w:top w:val="none" w:sz="0" w:space="0" w:color="auto"/>
        <w:left w:val="none" w:sz="0" w:space="0" w:color="auto"/>
        <w:bottom w:val="none" w:sz="0" w:space="0" w:color="auto"/>
        <w:right w:val="none" w:sz="0" w:space="0" w:color="auto"/>
      </w:divBdr>
    </w:div>
    <w:div w:id="213590430">
      <w:bodyDiv w:val="1"/>
      <w:marLeft w:val="0"/>
      <w:marRight w:val="0"/>
      <w:marTop w:val="0"/>
      <w:marBottom w:val="0"/>
      <w:divBdr>
        <w:top w:val="none" w:sz="0" w:space="0" w:color="auto"/>
        <w:left w:val="none" w:sz="0" w:space="0" w:color="auto"/>
        <w:bottom w:val="none" w:sz="0" w:space="0" w:color="auto"/>
        <w:right w:val="none" w:sz="0" w:space="0" w:color="auto"/>
      </w:divBdr>
    </w:div>
    <w:div w:id="231044788">
      <w:bodyDiv w:val="1"/>
      <w:marLeft w:val="0"/>
      <w:marRight w:val="0"/>
      <w:marTop w:val="0"/>
      <w:marBottom w:val="0"/>
      <w:divBdr>
        <w:top w:val="none" w:sz="0" w:space="0" w:color="auto"/>
        <w:left w:val="none" w:sz="0" w:space="0" w:color="auto"/>
        <w:bottom w:val="none" w:sz="0" w:space="0" w:color="auto"/>
        <w:right w:val="none" w:sz="0" w:space="0" w:color="auto"/>
      </w:divBdr>
    </w:div>
    <w:div w:id="269624960">
      <w:bodyDiv w:val="1"/>
      <w:marLeft w:val="0"/>
      <w:marRight w:val="0"/>
      <w:marTop w:val="0"/>
      <w:marBottom w:val="0"/>
      <w:divBdr>
        <w:top w:val="none" w:sz="0" w:space="0" w:color="auto"/>
        <w:left w:val="none" w:sz="0" w:space="0" w:color="auto"/>
        <w:bottom w:val="none" w:sz="0" w:space="0" w:color="auto"/>
        <w:right w:val="none" w:sz="0" w:space="0" w:color="auto"/>
      </w:divBdr>
    </w:div>
    <w:div w:id="270405104">
      <w:bodyDiv w:val="1"/>
      <w:marLeft w:val="0"/>
      <w:marRight w:val="0"/>
      <w:marTop w:val="0"/>
      <w:marBottom w:val="0"/>
      <w:divBdr>
        <w:top w:val="none" w:sz="0" w:space="0" w:color="auto"/>
        <w:left w:val="none" w:sz="0" w:space="0" w:color="auto"/>
        <w:bottom w:val="none" w:sz="0" w:space="0" w:color="auto"/>
        <w:right w:val="none" w:sz="0" w:space="0" w:color="auto"/>
      </w:divBdr>
    </w:div>
    <w:div w:id="274101428">
      <w:bodyDiv w:val="1"/>
      <w:marLeft w:val="0"/>
      <w:marRight w:val="0"/>
      <w:marTop w:val="0"/>
      <w:marBottom w:val="0"/>
      <w:divBdr>
        <w:top w:val="none" w:sz="0" w:space="0" w:color="auto"/>
        <w:left w:val="none" w:sz="0" w:space="0" w:color="auto"/>
        <w:bottom w:val="none" w:sz="0" w:space="0" w:color="auto"/>
        <w:right w:val="none" w:sz="0" w:space="0" w:color="auto"/>
      </w:divBdr>
    </w:div>
    <w:div w:id="288557425">
      <w:bodyDiv w:val="1"/>
      <w:marLeft w:val="0"/>
      <w:marRight w:val="0"/>
      <w:marTop w:val="0"/>
      <w:marBottom w:val="0"/>
      <w:divBdr>
        <w:top w:val="none" w:sz="0" w:space="0" w:color="auto"/>
        <w:left w:val="none" w:sz="0" w:space="0" w:color="auto"/>
        <w:bottom w:val="none" w:sz="0" w:space="0" w:color="auto"/>
        <w:right w:val="none" w:sz="0" w:space="0" w:color="auto"/>
      </w:divBdr>
    </w:div>
    <w:div w:id="294143337">
      <w:bodyDiv w:val="1"/>
      <w:marLeft w:val="0"/>
      <w:marRight w:val="0"/>
      <w:marTop w:val="0"/>
      <w:marBottom w:val="0"/>
      <w:divBdr>
        <w:top w:val="none" w:sz="0" w:space="0" w:color="auto"/>
        <w:left w:val="none" w:sz="0" w:space="0" w:color="auto"/>
        <w:bottom w:val="none" w:sz="0" w:space="0" w:color="auto"/>
        <w:right w:val="none" w:sz="0" w:space="0" w:color="auto"/>
      </w:divBdr>
    </w:div>
    <w:div w:id="296644024">
      <w:bodyDiv w:val="1"/>
      <w:marLeft w:val="0"/>
      <w:marRight w:val="0"/>
      <w:marTop w:val="0"/>
      <w:marBottom w:val="0"/>
      <w:divBdr>
        <w:top w:val="none" w:sz="0" w:space="0" w:color="auto"/>
        <w:left w:val="none" w:sz="0" w:space="0" w:color="auto"/>
        <w:bottom w:val="none" w:sz="0" w:space="0" w:color="auto"/>
        <w:right w:val="none" w:sz="0" w:space="0" w:color="auto"/>
      </w:divBdr>
    </w:div>
    <w:div w:id="307247475">
      <w:bodyDiv w:val="1"/>
      <w:marLeft w:val="0"/>
      <w:marRight w:val="0"/>
      <w:marTop w:val="0"/>
      <w:marBottom w:val="0"/>
      <w:divBdr>
        <w:top w:val="none" w:sz="0" w:space="0" w:color="auto"/>
        <w:left w:val="none" w:sz="0" w:space="0" w:color="auto"/>
        <w:bottom w:val="none" w:sz="0" w:space="0" w:color="auto"/>
        <w:right w:val="none" w:sz="0" w:space="0" w:color="auto"/>
      </w:divBdr>
    </w:div>
    <w:div w:id="316570646">
      <w:bodyDiv w:val="1"/>
      <w:marLeft w:val="0"/>
      <w:marRight w:val="0"/>
      <w:marTop w:val="0"/>
      <w:marBottom w:val="0"/>
      <w:divBdr>
        <w:top w:val="none" w:sz="0" w:space="0" w:color="auto"/>
        <w:left w:val="none" w:sz="0" w:space="0" w:color="auto"/>
        <w:bottom w:val="none" w:sz="0" w:space="0" w:color="auto"/>
        <w:right w:val="none" w:sz="0" w:space="0" w:color="auto"/>
      </w:divBdr>
    </w:div>
    <w:div w:id="344594589">
      <w:bodyDiv w:val="1"/>
      <w:marLeft w:val="0"/>
      <w:marRight w:val="0"/>
      <w:marTop w:val="0"/>
      <w:marBottom w:val="0"/>
      <w:divBdr>
        <w:top w:val="none" w:sz="0" w:space="0" w:color="auto"/>
        <w:left w:val="none" w:sz="0" w:space="0" w:color="auto"/>
        <w:bottom w:val="none" w:sz="0" w:space="0" w:color="auto"/>
        <w:right w:val="none" w:sz="0" w:space="0" w:color="auto"/>
      </w:divBdr>
    </w:div>
    <w:div w:id="351998547">
      <w:bodyDiv w:val="1"/>
      <w:marLeft w:val="0"/>
      <w:marRight w:val="0"/>
      <w:marTop w:val="0"/>
      <w:marBottom w:val="0"/>
      <w:divBdr>
        <w:top w:val="none" w:sz="0" w:space="0" w:color="auto"/>
        <w:left w:val="none" w:sz="0" w:space="0" w:color="auto"/>
        <w:bottom w:val="none" w:sz="0" w:space="0" w:color="auto"/>
        <w:right w:val="none" w:sz="0" w:space="0" w:color="auto"/>
      </w:divBdr>
    </w:div>
    <w:div w:id="357782605">
      <w:bodyDiv w:val="1"/>
      <w:marLeft w:val="0"/>
      <w:marRight w:val="0"/>
      <w:marTop w:val="0"/>
      <w:marBottom w:val="0"/>
      <w:divBdr>
        <w:top w:val="none" w:sz="0" w:space="0" w:color="auto"/>
        <w:left w:val="none" w:sz="0" w:space="0" w:color="auto"/>
        <w:bottom w:val="none" w:sz="0" w:space="0" w:color="auto"/>
        <w:right w:val="none" w:sz="0" w:space="0" w:color="auto"/>
      </w:divBdr>
    </w:div>
    <w:div w:id="381368809">
      <w:bodyDiv w:val="1"/>
      <w:marLeft w:val="0"/>
      <w:marRight w:val="0"/>
      <w:marTop w:val="0"/>
      <w:marBottom w:val="0"/>
      <w:divBdr>
        <w:top w:val="none" w:sz="0" w:space="0" w:color="auto"/>
        <w:left w:val="none" w:sz="0" w:space="0" w:color="auto"/>
        <w:bottom w:val="none" w:sz="0" w:space="0" w:color="auto"/>
        <w:right w:val="none" w:sz="0" w:space="0" w:color="auto"/>
      </w:divBdr>
    </w:div>
    <w:div w:id="398096523">
      <w:bodyDiv w:val="1"/>
      <w:marLeft w:val="0"/>
      <w:marRight w:val="0"/>
      <w:marTop w:val="0"/>
      <w:marBottom w:val="0"/>
      <w:divBdr>
        <w:top w:val="none" w:sz="0" w:space="0" w:color="auto"/>
        <w:left w:val="none" w:sz="0" w:space="0" w:color="auto"/>
        <w:bottom w:val="none" w:sz="0" w:space="0" w:color="auto"/>
        <w:right w:val="none" w:sz="0" w:space="0" w:color="auto"/>
      </w:divBdr>
    </w:div>
    <w:div w:id="447817247">
      <w:bodyDiv w:val="1"/>
      <w:marLeft w:val="0"/>
      <w:marRight w:val="0"/>
      <w:marTop w:val="0"/>
      <w:marBottom w:val="0"/>
      <w:divBdr>
        <w:top w:val="none" w:sz="0" w:space="0" w:color="auto"/>
        <w:left w:val="none" w:sz="0" w:space="0" w:color="auto"/>
        <w:bottom w:val="none" w:sz="0" w:space="0" w:color="auto"/>
        <w:right w:val="none" w:sz="0" w:space="0" w:color="auto"/>
      </w:divBdr>
    </w:div>
    <w:div w:id="454375112">
      <w:bodyDiv w:val="1"/>
      <w:marLeft w:val="0"/>
      <w:marRight w:val="0"/>
      <w:marTop w:val="0"/>
      <w:marBottom w:val="0"/>
      <w:divBdr>
        <w:top w:val="none" w:sz="0" w:space="0" w:color="auto"/>
        <w:left w:val="none" w:sz="0" w:space="0" w:color="auto"/>
        <w:bottom w:val="none" w:sz="0" w:space="0" w:color="auto"/>
        <w:right w:val="none" w:sz="0" w:space="0" w:color="auto"/>
      </w:divBdr>
    </w:div>
    <w:div w:id="459570455">
      <w:bodyDiv w:val="1"/>
      <w:marLeft w:val="0"/>
      <w:marRight w:val="0"/>
      <w:marTop w:val="0"/>
      <w:marBottom w:val="0"/>
      <w:divBdr>
        <w:top w:val="none" w:sz="0" w:space="0" w:color="auto"/>
        <w:left w:val="none" w:sz="0" w:space="0" w:color="auto"/>
        <w:bottom w:val="none" w:sz="0" w:space="0" w:color="auto"/>
        <w:right w:val="none" w:sz="0" w:space="0" w:color="auto"/>
      </w:divBdr>
    </w:div>
    <w:div w:id="483745576">
      <w:bodyDiv w:val="1"/>
      <w:marLeft w:val="0"/>
      <w:marRight w:val="0"/>
      <w:marTop w:val="0"/>
      <w:marBottom w:val="0"/>
      <w:divBdr>
        <w:top w:val="none" w:sz="0" w:space="0" w:color="auto"/>
        <w:left w:val="none" w:sz="0" w:space="0" w:color="auto"/>
        <w:bottom w:val="none" w:sz="0" w:space="0" w:color="auto"/>
        <w:right w:val="none" w:sz="0" w:space="0" w:color="auto"/>
      </w:divBdr>
    </w:div>
    <w:div w:id="501630158">
      <w:bodyDiv w:val="1"/>
      <w:marLeft w:val="0"/>
      <w:marRight w:val="0"/>
      <w:marTop w:val="0"/>
      <w:marBottom w:val="0"/>
      <w:divBdr>
        <w:top w:val="none" w:sz="0" w:space="0" w:color="auto"/>
        <w:left w:val="none" w:sz="0" w:space="0" w:color="auto"/>
        <w:bottom w:val="none" w:sz="0" w:space="0" w:color="auto"/>
        <w:right w:val="none" w:sz="0" w:space="0" w:color="auto"/>
      </w:divBdr>
    </w:div>
    <w:div w:id="522060346">
      <w:bodyDiv w:val="1"/>
      <w:marLeft w:val="0"/>
      <w:marRight w:val="0"/>
      <w:marTop w:val="0"/>
      <w:marBottom w:val="0"/>
      <w:divBdr>
        <w:top w:val="none" w:sz="0" w:space="0" w:color="auto"/>
        <w:left w:val="none" w:sz="0" w:space="0" w:color="auto"/>
        <w:bottom w:val="none" w:sz="0" w:space="0" w:color="auto"/>
        <w:right w:val="none" w:sz="0" w:space="0" w:color="auto"/>
      </w:divBdr>
    </w:div>
    <w:div w:id="528956661">
      <w:bodyDiv w:val="1"/>
      <w:marLeft w:val="0"/>
      <w:marRight w:val="0"/>
      <w:marTop w:val="0"/>
      <w:marBottom w:val="0"/>
      <w:divBdr>
        <w:top w:val="none" w:sz="0" w:space="0" w:color="auto"/>
        <w:left w:val="none" w:sz="0" w:space="0" w:color="auto"/>
        <w:bottom w:val="none" w:sz="0" w:space="0" w:color="auto"/>
        <w:right w:val="none" w:sz="0" w:space="0" w:color="auto"/>
      </w:divBdr>
    </w:div>
    <w:div w:id="537399487">
      <w:bodyDiv w:val="1"/>
      <w:marLeft w:val="0"/>
      <w:marRight w:val="0"/>
      <w:marTop w:val="0"/>
      <w:marBottom w:val="0"/>
      <w:divBdr>
        <w:top w:val="none" w:sz="0" w:space="0" w:color="auto"/>
        <w:left w:val="none" w:sz="0" w:space="0" w:color="auto"/>
        <w:bottom w:val="none" w:sz="0" w:space="0" w:color="auto"/>
        <w:right w:val="none" w:sz="0" w:space="0" w:color="auto"/>
      </w:divBdr>
    </w:div>
    <w:div w:id="586693958">
      <w:bodyDiv w:val="1"/>
      <w:marLeft w:val="0"/>
      <w:marRight w:val="0"/>
      <w:marTop w:val="0"/>
      <w:marBottom w:val="0"/>
      <w:divBdr>
        <w:top w:val="none" w:sz="0" w:space="0" w:color="auto"/>
        <w:left w:val="none" w:sz="0" w:space="0" w:color="auto"/>
        <w:bottom w:val="none" w:sz="0" w:space="0" w:color="auto"/>
        <w:right w:val="none" w:sz="0" w:space="0" w:color="auto"/>
      </w:divBdr>
    </w:div>
    <w:div w:id="607541103">
      <w:bodyDiv w:val="1"/>
      <w:marLeft w:val="0"/>
      <w:marRight w:val="0"/>
      <w:marTop w:val="0"/>
      <w:marBottom w:val="0"/>
      <w:divBdr>
        <w:top w:val="none" w:sz="0" w:space="0" w:color="auto"/>
        <w:left w:val="none" w:sz="0" w:space="0" w:color="auto"/>
        <w:bottom w:val="none" w:sz="0" w:space="0" w:color="auto"/>
        <w:right w:val="none" w:sz="0" w:space="0" w:color="auto"/>
      </w:divBdr>
    </w:div>
    <w:div w:id="629285087">
      <w:bodyDiv w:val="1"/>
      <w:marLeft w:val="0"/>
      <w:marRight w:val="0"/>
      <w:marTop w:val="0"/>
      <w:marBottom w:val="0"/>
      <w:divBdr>
        <w:top w:val="none" w:sz="0" w:space="0" w:color="auto"/>
        <w:left w:val="none" w:sz="0" w:space="0" w:color="auto"/>
        <w:bottom w:val="none" w:sz="0" w:space="0" w:color="auto"/>
        <w:right w:val="none" w:sz="0" w:space="0" w:color="auto"/>
      </w:divBdr>
    </w:div>
    <w:div w:id="633869222">
      <w:bodyDiv w:val="1"/>
      <w:marLeft w:val="0"/>
      <w:marRight w:val="0"/>
      <w:marTop w:val="0"/>
      <w:marBottom w:val="0"/>
      <w:divBdr>
        <w:top w:val="none" w:sz="0" w:space="0" w:color="auto"/>
        <w:left w:val="none" w:sz="0" w:space="0" w:color="auto"/>
        <w:bottom w:val="none" w:sz="0" w:space="0" w:color="auto"/>
        <w:right w:val="none" w:sz="0" w:space="0" w:color="auto"/>
      </w:divBdr>
    </w:div>
    <w:div w:id="645165413">
      <w:bodyDiv w:val="1"/>
      <w:marLeft w:val="0"/>
      <w:marRight w:val="0"/>
      <w:marTop w:val="0"/>
      <w:marBottom w:val="0"/>
      <w:divBdr>
        <w:top w:val="none" w:sz="0" w:space="0" w:color="auto"/>
        <w:left w:val="none" w:sz="0" w:space="0" w:color="auto"/>
        <w:bottom w:val="none" w:sz="0" w:space="0" w:color="auto"/>
        <w:right w:val="none" w:sz="0" w:space="0" w:color="auto"/>
      </w:divBdr>
    </w:div>
    <w:div w:id="652291217">
      <w:bodyDiv w:val="1"/>
      <w:marLeft w:val="0"/>
      <w:marRight w:val="0"/>
      <w:marTop w:val="0"/>
      <w:marBottom w:val="0"/>
      <w:divBdr>
        <w:top w:val="none" w:sz="0" w:space="0" w:color="auto"/>
        <w:left w:val="none" w:sz="0" w:space="0" w:color="auto"/>
        <w:bottom w:val="none" w:sz="0" w:space="0" w:color="auto"/>
        <w:right w:val="none" w:sz="0" w:space="0" w:color="auto"/>
      </w:divBdr>
    </w:div>
    <w:div w:id="681126017">
      <w:bodyDiv w:val="1"/>
      <w:marLeft w:val="0"/>
      <w:marRight w:val="0"/>
      <w:marTop w:val="0"/>
      <w:marBottom w:val="0"/>
      <w:divBdr>
        <w:top w:val="none" w:sz="0" w:space="0" w:color="auto"/>
        <w:left w:val="none" w:sz="0" w:space="0" w:color="auto"/>
        <w:bottom w:val="none" w:sz="0" w:space="0" w:color="auto"/>
        <w:right w:val="none" w:sz="0" w:space="0" w:color="auto"/>
      </w:divBdr>
    </w:div>
    <w:div w:id="712775299">
      <w:bodyDiv w:val="1"/>
      <w:marLeft w:val="0"/>
      <w:marRight w:val="0"/>
      <w:marTop w:val="0"/>
      <w:marBottom w:val="0"/>
      <w:divBdr>
        <w:top w:val="none" w:sz="0" w:space="0" w:color="auto"/>
        <w:left w:val="none" w:sz="0" w:space="0" w:color="auto"/>
        <w:bottom w:val="none" w:sz="0" w:space="0" w:color="auto"/>
        <w:right w:val="none" w:sz="0" w:space="0" w:color="auto"/>
      </w:divBdr>
    </w:div>
    <w:div w:id="725225098">
      <w:bodyDiv w:val="1"/>
      <w:marLeft w:val="0"/>
      <w:marRight w:val="0"/>
      <w:marTop w:val="0"/>
      <w:marBottom w:val="0"/>
      <w:divBdr>
        <w:top w:val="none" w:sz="0" w:space="0" w:color="auto"/>
        <w:left w:val="none" w:sz="0" w:space="0" w:color="auto"/>
        <w:bottom w:val="none" w:sz="0" w:space="0" w:color="auto"/>
        <w:right w:val="none" w:sz="0" w:space="0" w:color="auto"/>
      </w:divBdr>
    </w:div>
    <w:div w:id="725841770">
      <w:bodyDiv w:val="1"/>
      <w:marLeft w:val="0"/>
      <w:marRight w:val="0"/>
      <w:marTop w:val="0"/>
      <w:marBottom w:val="0"/>
      <w:divBdr>
        <w:top w:val="none" w:sz="0" w:space="0" w:color="auto"/>
        <w:left w:val="none" w:sz="0" w:space="0" w:color="auto"/>
        <w:bottom w:val="none" w:sz="0" w:space="0" w:color="auto"/>
        <w:right w:val="none" w:sz="0" w:space="0" w:color="auto"/>
      </w:divBdr>
    </w:div>
    <w:div w:id="792939997">
      <w:bodyDiv w:val="1"/>
      <w:marLeft w:val="0"/>
      <w:marRight w:val="0"/>
      <w:marTop w:val="0"/>
      <w:marBottom w:val="0"/>
      <w:divBdr>
        <w:top w:val="none" w:sz="0" w:space="0" w:color="auto"/>
        <w:left w:val="none" w:sz="0" w:space="0" w:color="auto"/>
        <w:bottom w:val="none" w:sz="0" w:space="0" w:color="auto"/>
        <w:right w:val="none" w:sz="0" w:space="0" w:color="auto"/>
      </w:divBdr>
    </w:div>
    <w:div w:id="793982652">
      <w:bodyDiv w:val="1"/>
      <w:marLeft w:val="0"/>
      <w:marRight w:val="0"/>
      <w:marTop w:val="0"/>
      <w:marBottom w:val="0"/>
      <w:divBdr>
        <w:top w:val="none" w:sz="0" w:space="0" w:color="auto"/>
        <w:left w:val="none" w:sz="0" w:space="0" w:color="auto"/>
        <w:bottom w:val="none" w:sz="0" w:space="0" w:color="auto"/>
        <w:right w:val="none" w:sz="0" w:space="0" w:color="auto"/>
      </w:divBdr>
    </w:div>
    <w:div w:id="822815581">
      <w:bodyDiv w:val="1"/>
      <w:marLeft w:val="0"/>
      <w:marRight w:val="0"/>
      <w:marTop w:val="0"/>
      <w:marBottom w:val="0"/>
      <w:divBdr>
        <w:top w:val="none" w:sz="0" w:space="0" w:color="auto"/>
        <w:left w:val="none" w:sz="0" w:space="0" w:color="auto"/>
        <w:bottom w:val="none" w:sz="0" w:space="0" w:color="auto"/>
        <w:right w:val="none" w:sz="0" w:space="0" w:color="auto"/>
      </w:divBdr>
    </w:div>
    <w:div w:id="869030643">
      <w:bodyDiv w:val="1"/>
      <w:marLeft w:val="0"/>
      <w:marRight w:val="0"/>
      <w:marTop w:val="0"/>
      <w:marBottom w:val="0"/>
      <w:divBdr>
        <w:top w:val="none" w:sz="0" w:space="0" w:color="auto"/>
        <w:left w:val="none" w:sz="0" w:space="0" w:color="auto"/>
        <w:bottom w:val="none" w:sz="0" w:space="0" w:color="auto"/>
        <w:right w:val="none" w:sz="0" w:space="0" w:color="auto"/>
      </w:divBdr>
    </w:div>
    <w:div w:id="871114447">
      <w:bodyDiv w:val="1"/>
      <w:marLeft w:val="0"/>
      <w:marRight w:val="0"/>
      <w:marTop w:val="0"/>
      <w:marBottom w:val="0"/>
      <w:divBdr>
        <w:top w:val="none" w:sz="0" w:space="0" w:color="auto"/>
        <w:left w:val="none" w:sz="0" w:space="0" w:color="auto"/>
        <w:bottom w:val="none" w:sz="0" w:space="0" w:color="auto"/>
        <w:right w:val="none" w:sz="0" w:space="0" w:color="auto"/>
      </w:divBdr>
    </w:div>
    <w:div w:id="921337424">
      <w:bodyDiv w:val="1"/>
      <w:marLeft w:val="0"/>
      <w:marRight w:val="0"/>
      <w:marTop w:val="0"/>
      <w:marBottom w:val="0"/>
      <w:divBdr>
        <w:top w:val="none" w:sz="0" w:space="0" w:color="auto"/>
        <w:left w:val="none" w:sz="0" w:space="0" w:color="auto"/>
        <w:bottom w:val="none" w:sz="0" w:space="0" w:color="auto"/>
        <w:right w:val="none" w:sz="0" w:space="0" w:color="auto"/>
      </w:divBdr>
    </w:div>
    <w:div w:id="965161597">
      <w:bodyDiv w:val="1"/>
      <w:marLeft w:val="0"/>
      <w:marRight w:val="0"/>
      <w:marTop w:val="0"/>
      <w:marBottom w:val="0"/>
      <w:divBdr>
        <w:top w:val="none" w:sz="0" w:space="0" w:color="auto"/>
        <w:left w:val="none" w:sz="0" w:space="0" w:color="auto"/>
        <w:bottom w:val="none" w:sz="0" w:space="0" w:color="auto"/>
        <w:right w:val="none" w:sz="0" w:space="0" w:color="auto"/>
      </w:divBdr>
    </w:div>
    <w:div w:id="969629593">
      <w:bodyDiv w:val="1"/>
      <w:marLeft w:val="0"/>
      <w:marRight w:val="0"/>
      <w:marTop w:val="0"/>
      <w:marBottom w:val="0"/>
      <w:divBdr>
        <w:top w:val="none" w:sz="0" w:space="0" w:color="auto"/>
        <w:left w:val="none" w:sz="0" w:space="0" w:color="auto"/>
        <w:bottom w:val="none" w:sz="0" w:space="0" w:color="auto"/>
        <w:right w:val="none" w:sz="0" w:space="0" w:color="auto"/>
      </w:divBdr>
    </w:div>
    <w:div w:id="1020813048">
      <w:bodyDiv w:val="1"/>
      <w:marLeft w:val="0"/>
      <w:marRight w:val="0"/>
      <w:marTop w:val="0"/>
      <w:marBottom w:val="0"/>
      <w:divBdr>
        <w:top w:val="none" w:sz="0" w:space="0" w:color="auto"/>
        <w:left w:val="none" w:sz="0" w:space="0" w:color="auto"/>
        <w:bottom w:val="none" w:sz="0" w:space="0" w:color="auto"/>
        <w:right w:val="none" w:sz="0" w:space="0" w:color="auto"/>
      </w:divBdr>
    </w:div>
    <w:div w:id="1035691533">
      <w:bodyDiv w:val="1"/>
      <w:marLeft w:val="0"/>
      <w:marRight w:val="0"/>
      <w:marTop w:val="0"/>
      <w:marBottom w:val="0"/>
      <w:divBdr>
        <w:top w:val="none" w:sz="0" w:space="0" w:color="auto"/>
        <w:left w:val="none" w:sz="0" w:space="0" w:color="auto"/>
        <w:bottom w:val="none" w:sz="0" w:space="0" w:color="auto"/>
        <w:right w:val="none" w:sz="0" w:space="0" w:color="auto"/>
      </w:divBdr>
    </w:div>
    <w:div w:id="1082337726">
      <w:bodyDiv w:val="1"/>
      <w:marLeft w:val="0"/>
      <w:marRight w:val="0"/>
      <w:marTop w:val="0"/>
      <w:marBottom w:val="0"/>
      <w:divBdr>
        <w:top w:val="none" w:sz="0" w:space="0" w:color="auto"/>
        <w:left w:val="none" w:sz="0" w:space="0" w:color="auto"/>
        <w:bottom w:val="none" w:sz="0" w:space="0" w:color="auto"/>
        <w:right w:val="none" w:sz="0" w:space="0" w:color="auto"/>
      </w:divBdr>
    </w:div>
    <w:div w:id="1088618801">
      <w:bodyDiv w:val="1"/>
      <w:marLeft w:val="0"/>
      <w:marRight w:val="0"/>
      <w:marTop w:val="0"/>
      <w:marBottom w:val="0"/>
      <w:divBdr>
        <w:top w:val="none" w:sz="0" w:space="0" w:color="auto"/>
        <w:left w:val="none" w:sz="0" w:space="0" w:color="auto"/>
        <w:bottom w:val="none" w:sz="0" w:space="0" w:color="auto"/>
        <w:right w:val="none" w:sz="0" w:space="0" w:color="auto"/>
      </w:divBdr>
    </w:div>
    <w:div w:id="1118522907">
      <w:bodyDiv w:val="1"/>
      <w:marLeft w:val="0"/>
      <w:marRight w:val="0"/>
      <w:marTop w:val="0"/>
      <w:marBottom w:val="0"/>
      <w:divBdr>
        <w:top w:val="none" w:sz="0" w:space="0" w:color="auto"/>
        <w:left w:val="none" w:sz="0" w:space="0" w:color="auto"/>
        <w:bottom w:val="none" w:sz="0" w:space="0" w:color="auto"/>
        <w:right w:val="none" w:sz="0" w:space="0" w:color="auto"/>
      </w:divBdr>
    </w:div>
    <w:div w:id="1121680097">
      <w:bodyDiv w:val="1"/>
      <w:marLeft w:val="0"/>
      <w:marRight w:val="0"/>
      <w:marTop w:val="0"/>
      <w:marBottom w:val="0"/>
      <w:divBdr>
        <w:top w:val="none" w:sz="0" w:space="0" w:color="auto"/>
        <w:left w:val="none" w:sz="0" w:space="0" w:color="auto"/>
        <w:bottom w:val="none" w:sz="0" w:space="0" w:color="auto"/>
        <w:right w:val="none" w:sz="0" w:space="0" w:color="auto"/>
      </w:divBdr>
    </w:div>
    <w:div w:id="1143931810">
      <w:bodyDiv w:val="1"/>
      <w:marLeft w:val="0"/>
      <w:marRight w:val="0"/>
      <w:marTop w:val="0"/>
      <w:marBottom w:val="0"/>
      <w:divBdr>
        <w:top w:val="none" w:sz="0" w:space="0" w:color="auto"/>
        <w:left w:val="none" w:sz="0" w:space="0" w:color="auto"/>
        <w:bottom w:val="none" w:sz="0" w:space="0" w:color="auto"/>
        <w:right w:val="none" w:sz="0" w:space="0" w:color="auto"/>
      </w:divBdr>
    </w:div>
    <w:div w:id="1162544884">
      <w:bodyDiv w:val="1"/>
      <w:marLeft w:val="0"/>
      <w:marRight w:val="0"/>
      <w:marTop w:val="0"/>
      <w:marBottom w:val="0"/>
      <w:divBdr>
        <w:top w:val="none" w:sz="0" w:space="0" w:color="auto"/>
        <w:left w:val="none" w:sz="0" w:space="0" w:color="auto"/>
        <w:bottom w:val="none" w:sz="0" w:space="0" w:color="auto"/>
        <w:right w:val="none" w:sz="0" w:space="0" w:color="auto"/>
      </w:divBdr>
    </w:div>
    <w:div w:id="1167594485">
      <w:bodyDiv w:val="1"/>
      <w:marLeft w:val="0"/>
      <w:marRight w:val="0"/>
      <w:marTop w:val="0"/>
      <w:marBottom w:val="0"/>
      <w:divBdr>
        <w:top w:val="none" w:sz="0" w:space="0" w:color="auto"/>
        <w:left w:val="none" w:sz="0" w:space="0" w:color="auto"/>
        <w:bottom w:val="none" w:sz="0" w:space="0" w:color="auto"/>
        <w:right w:val="none" w:sz="0" w:space="0" w:color="auto"/>
      </w:divBdr>
    </w:div>
    <w:div w:id="1175728120">
      <w:bodyDiv w:val="1"/>
      <w:marLeft w:val="0"/>
      <w:marRight w:val="0"/>
      <w:marTop w:val="0"/>
      <w:marBottom w:val="0"/>
      <w:divBdr>
        <w:top w:val="none" w:sz="0" w:space="0" w:color="auto"/>
        <w:left w:val="none" w:sz="0" w:space="0" w:color="auto"/>
        <w:bottom w:val="none" w:sz="0" w:space="0" w:color="auto"/>
        <w:right w:val="none" w:sz="0" w:space="0" w:color="auto"/>
      </w:divBdr>
    </w:div>
    <w:div w:id="1180435118">
      <w:bodyDiv w:val="1"/>
      <w:marLeft w:val="0"/>
      <w:marRight w:val="0"/>
      <w:marTop w:val="0"/>
      <w:marBottom w:val="0"/>
      <w:divBdr>
        <w:top w:val="none" w:sz="0" w:space="0" w:color="auto"/>
        <w:left w:val="none" w:sz="0" w:space="0" w:color="auto"/>
        <w:bottom w:val="none" w:sz="0" w:space="0" w:color="auto"/>
        <w:right w:val="none" w:sz="0" w:space="0" w:color="auto"/>
      </w:divBdr>
    </w:div>
    <w:div w:id="1194686602">
      <w:bodyDiv w:val="1"/>
      <w:marLeft w:val="0"/>
      <w:marRight w:val="0"/>
      <w:marTop w:val="0"/>
      <w:marBottom w:val="0"/>
      <w:divBdr>
        <w:top w:val="none" w:sz="0" w:space="0" w:color="auto"/>
        <w:left w:val="none" w:sz="0" w:space="0" w:color="auto"/>
        <w:bottom w:val="none" w:sz="0" w:space="0" w:color="auto"/>
        <w:right w:val="none" w:sz="0" w:space="0" w:color="auto"/>
      </w:divBdr>
    </w:div>
    <w:div w:id="1197036598">
      <w:bodyDiv w:val="1"/>
      <w:marLeft w:val="0"/>
      <w:marRight w:val="0"/>
      <w:marTop w:val="0"/>
      <w:marBottom w:val="0"/>
      <w:divBdr>
        <w:top w:val="none" w:sz="0" w:space="0" w:color="auto"/>
        <w:left w:val="none" w:sz="0" w:space="0" w:color="auto"/>
        <w:bottom w:val="none" w:sz="0" w:space="0" w:color="auto"/>
        <w:right w:val="none" w:sz="0" w:space="0" w:color="auto"/>
      </w:divBdr>
    </w:div>
    <w:div w:id="1197155947">
      <w:bodyDiv w:val="1"/>
      <w:marLeft w:val="0"/>
      <w:marRight w:val="0"/>
      <w:marTop w:val="0"/>
      <w:marBottom w:val="0"/>
      <w:divBdr>
        <w:top w:val="none" w:sz="0" w:space="0" w:color="auto"/>
        <w:left w:val="none" w:sz="0" w:space="0" w:color="auto"/>
        <w:bottom w:val="none" w:sz="0" w:space="0" w:color="auto"/>
        <w:right w:val="none" w:sz="0" w:space="0" w:color="auto"/>
      </w:divBdr>
    </w:div>
    <w:div w:id="1211382286">
      <w:bodyDiv w:val="1"/>
      <w:marLeft w:val="0"/>
      <w:marRight w:val="0"/>
      <w:marTop w:val="0"/>
      <w:marBottom w:val="0"/>
      <w:divBdr>
        <w:top w:val="none" w:sz="0" w:space="0" w:color="auto"/>
        <w:left w:val="none" w:sz="0" w:space="0" w:color="auto"/>
        <w:bottom w:val="none" w:sz="0" w:space="0" w:color="auto"/>
        <w:right w:val="none" w:sz="0" w:space="0" w:color="auto"/>
      </w:divBdr>
    </w:div>
    <w:div w:id="1218930776">
      <w:bodyDiv w:val="1"/>
      <w:marLeft w:val="0"/>
      <w:marRight w:val="0"/>
      <w:marTop w:val="0"/>
      <w:marBottom w:val="0"/>
      <w:divBdr>
        <w:top w:val="none" w:sz="0" w:space="0" w:color="auto"/>
        <w:left w:val="none" w:sz="0" w:space="0" w:color="auto"/>
        <w:bottom w:val="none" w:sz="0" w:space="0" w:color="auto"/>
        <w:right w:val="none" w:sz="0" w:space="0" w:color="auto"/>
      </w:divBdr>
    </w:div>
    <w:div w:id="1276013304">
      <w:bodyDiv w:val="1"/>
      <w:marLeft w:val="0"/>
      <w:marRight w:val="0"/>
      <w:marTop w:val="0"/>
      <w:marBottom w:val="0"/>
      <w:divBdr>
        <w:top w:val="none" w:sz="0" w:space="0" w:color="auto"/>
        <w:left w:val="none" w:sz="0" w:space="0" w:color="auto"/>
        <w:bottom w:val="none" w:sz="0" w:space="0" w:color="auto"/>
        <w:right w:val="none" w:sz="0" w:space="0" w:color="auto"/>
      </w:divBdr>
    </w:div>
    <w:div w:id="1288587815">
      <w:bodyDiv w:val="1"/>
      <w:marLeft w:val="0"/>
      <w:marRight w:val="0"/>
      <w:marTop w:val="0"/>
      <w:marBottom w:val="0"/>
      <w:divBdr>
        <w:top w:val="none" w:sz="0" w:space="0" w:color="auto"/>
        <w:left w:val="none" w:sz="0" w:space="0" w:color="auto"/>
        <w:bottom w:val="none" w:sz="0" w:space="0" w:color="auto"/>
        <w:right w:val="none" w:sz="0" w:space="0" w:color="auto"/>
      </w:divBdr>
    </w:div>
    <w:div w:id="1325664632">
      <w:bodyDiv w:val="1"/>
      <w:marLeft w:val="0"/>
      <w:marRight w:val="0"/>
      <w:marTop w:val="0"/>
      <w:marBottom w:val="0"/>
      <w:divBdr>
        <w:top w:val="none" w:sz="0" w:space="0" w:color="auto"/>
        <w:left w:val="none" w:sz="0" w:space="0" w:color="auto"/>
        <w:bottom w:val="none" w:sz="0" w:space="0" w:color="auto"/>
        <w:right w:val="none" w:sz="0" w:space="0" w:color="auto"/>
      </w:divBdr>
    </w:div>
    <w:div w:id="1334337981">
      <w:bodyDiv w:val="1"/>
      <w:marLeft w:val="0"/>
      <w:marRight w:val="0"/>
      <w:marTop w:val="0"/>
      <w:marBottom w:val="0"/>
      <w:divBdr>
        <w:top w:val="none" w:sz="0" w:space="0" w:color="auto"/>
        <w:left w:val="none" w:sz="0" w:space="0" w:color="auto"/>
        <w:bottom w:val="none" w:sz="0" w:space="0" w:color="auto"/>
        <w:right w:val="none" w:sz="0" w:space="0" w:color="auto"/>
      </w:divBdr>
    </w:div>
    <w:div w:id="1350791036">
      <w:bodyDiv w:val="1"/>
      <w:marLeft w:val="0"/>
      <w:marRight w:val="0"/>
      <w:marTop w:val="0"/>
      <w:marBottom w:val="0"/>
      <w:divBdr>
        <w:top w:val="none" w:sz="0" w:space="0" w:color="auto"/>
        <w:left w:val="none" w:sz="0" w:space="0" w:color="auto"/>
        <w:bottom w:val="none" w:sz="0" w:space="0" w:color="auto"/>
        <w:right w:val="none" w:sz="0" w:space="0" w:color="auto"/>
      </w:divBdr>
    </w:div>
    <w:div w:id="1351298211">
      <w:bodyDiv w:val="1"/>
      <w:marLeft w:val="0"/>
      <w:marRight w:val="0"/>
      <w:marTop w:val="0"/>
      <w:marBottom w:val="0"/>
      <w:divBdr>
        <w:top w:val="none" w:sz="0" w:space="0" w:color="auto"/>
        <w:left w:val="none" w:sz="0" w:space="0" w:color="auto"/>
        <w:bottom w:val="none" w:sz="0" w:space="0" w:color="auto"/>
        <w:right w:val="none" w:sz="0" w:space="0" w:color="auto"/>
      </w:divBdr>
    </w:div>
    <w:div w:id="1366980583">
      <w:bodyDiv w:val="1"/>
      <w:marLeft w:val="0"/>
      <w:marRight w:val="0"/>
      <w:marTop w:val="0"/>
      <w:marBottom w:val="0"/>
      <w:divBdr>
        <w:top w:val="none" w:sz="0" w:space="0" w:color="auto"/>
        <w:left w:val="none" w:sz="0" w:space="0" w:color="auto"/>
        <w:bottom w:val="none" w:sz="0" w:space="0" w:color="auto"/>
        <w:right w:val="none" w:sz="0" w:space="0" w:color="auto"/>
      </w:divBdr>
    </w:div>
    <w:div w:id="1378429959">
      <w:bodyDiv w:val="1"/>
      <w:marLeft w:val="0"/>
      <w:marRight w:val="0"/>
      <w:marTop w:val="0"/>
      <w:marBottom w:val="0"/>
      <w:divBdr>
        <w:top w:val="none" w:sz="0" w:space="0" w:color="auto"/>
        <w:left w:val="none" w:sz="0" w:space="0" w:color="auto"/>
        <w:bottom w:val="none" w:sz="0" w:space="0" w:color="auto"/>
        <w:right w:val="none" w:sz="0" w:space="0" w:color="auto"/>
      </w:divBdr>
    </w:div>
    <w:div w:id="1400059938">
      <w:bodyDiv w:val="1"/>
      <w:marLeft w:val="0"/>
      <w:marRight w:val="0"/>
      <w:marTop w:val="0"/>
      <w:marBottom w:val="0"/>
      <w:divBdr>
        <w:top w:val="none" w:sz="0" w:space="0" w:color="auto"/>
        <w:left w:val="none" w:sz="0" w:space="0" w:color="auto"/>
        <w:bottom w:val="none" w:sz="0" w:space="0" w:color="auto"/>
        <w:right w:val="none" w:sz="0" w:space="0" w:color="auto"/>
      </w:divBdr>
    </w:div>
    <w:div w:id="1404327600">
      <w:bodyDiv w:val="1"/>
      <w:marLeft w:val="0"/>
      <w:marRight w:val="0"/>
      <w:marTop w:val="0"/>
      <w:marBottom w:val="0"/>
      <w:divBdr>
        <w:top w:val="none" w:sz="0" w:space="0" w:color="auto"/>
        <w:left w:val="none" w:sz="0" w:space="0" w:color="auto"/>
        <w:bottom w:val="none" w:sz="0" w:space="0" w:color="auto"/>
        <w:right w:val="none" w:sz="0" w:space="0" w:color="auto"/>
      </w:divBdr>
    </w:div>
    <w:div w:id="1424304588">
      <w:bodyDiv w:val="1"/>
      <w:marLeft w:val="0"/>
      <w:marRight w:val="0"/>
      <w:marTop w:val="0"/>
      <w:marBottom w:val="0"/>
      <w:divBdr>
        <w:top w:val="none" w:sz="0" w:space="0" w:color="auto"/>
        <w:left w:val="none" w:sz="0" w:space="0" w:color="auto"/>
        <w:bottom w:val="none" w:sz="0" w:space="0" w:color="auto"/>
        <w:right w:val="none" w:sz="0" w:space="0" w:color="auto"/>
      </w:divBdr>
    </w:div>
    <w:div w:id="1426001754">
      <w:bodyDiv w:val="1"/>
      <w:marLeft w:val="0"/>
      <w:marRight w:val="0"/>
      <w:marTop w:val="0"/>
      <w:marBottom w:val="0"/>
      <w:divBdr>
        <w:top w:val="none" w:sz="0" w:space="0" w:color="auto"/>
        <w:left w:val="none" w:sz="0" w:space="0" w:color="auto"/>
        <w:bottom w:val="none" w:sz="0" w:space="0" w:color="auto"/>
        <w:right w:val="none" w:sz="0" w:space="0" w:color="auto"/>
      </w:divBdr>
    </w:div>
    <w:div w:id="1458259164">
      <w:bodyDiv w:val="1"/>
      <w:marLeft w:val="0"/>
      <w:marRight w:val="0"/>
      <w:marTop w:val="0"/>
      <w:marBottom w:val="0"/>
      <w:divBdr>
        <w:top w:val="none" w:sz="0" w:space="0" w:color="auto"/>
        <w:left w:val="none" w:sz="0" w:space="0" w:color="auto"/>
        <w:bottom w:val="none" w:sz="0" w:space="0" w:color="auto"/>
        <w:right w:val="none" w:sz="0" w:space="0" w:color="auto"/>
      </w:divBdr>
    </w:div>
    <w:div w:id="1462960681">
      <w:bodyDiv w:val="1"/>
      <w:marLeft w:val="0"/>
      <w:marRight w:val="0"/>
      <w:marTop w:val="0"/>
      <w:marBottom w:val="0"/>
      <w:divBdr>
        <w:top w:val="none" w:sz="0" w:space="0" w:color="auto"/>
        <w:left w:val="none" w:sz="0" w:space="0" w:color="auto"/>
        <w:bottom w:val="none" w:sz="0" w:space="0" w:color="auto"/>
        <w:right w:val="none" w:sz="0" w:space="0" w:color="auto"/>
      </w:divBdr>
    </w:div>
    <w:div w:id="1470592236">
      <w:bodyDiv w:val="1"/>
      <w:marLeft w:val="0"/>
      <w:marRight w:val="0"/>
      <w:marTop w:val="0"/>
      <w:marBottom w:val="0"/>
      <w:divBdr>
        <w:top w:val="none" w:sz="0" w:space="0" w:color="auto"/>
        <w:left w:val="none" w:sz="0" w:space="0" w:color="auto"/>
        <w:bottom w:val="none" w:sz="0" w:space="0" w:color="auto"/>
        <w:right w:val="none" w:sz="0" w:space="0" w:color="auto"/>
      </w:divBdr>
    </w:div>
    <w:div w:id="1541474848">
      <w:bodyDiv w:val="1"/>
      <w:marLeft w:val="0"/>
      <w:marRight w:val="0"/>
      <w:marTop w:val="0"/>
      <w:marBottom w:val="0"/>
      <w:divBdr>
        <w:top w:val="none" w:sz="0" w:space="0" w:color="auto"/>
        <w:left w:val="none" w:sz="0" w:space="0" w:color="auto"/>
        <w:bottom w:val="none" w:sz="0" w:space="0" w:color="auto"/>
        <w:right w:val="none" w:sz="0" w:space="0" w:color="auto"/>
      </w:divBdr>
    </w:div>
    <w:div w:id="1548105683">
      <w:bodyDiv w:val="1"/>
      <w:marLeft w:val="0"/>
      <w:marRight w:val="0"/>
      <w:marTop w:val="0"/>
      <w:marBottom w:val="0"/>
      <w:divBdr>
        <w:top w:val="none" w:sz="0" w:space="0" w:color="auto"/>
        <w:left w:val="none" w:sz="0" w:space="0" w:color="auto"/>
        <w:bottom w:val="none" w:sz="0" w:space="0" w:color="auto"/>
        <w:right w:val="none" w:sz="0" w:space="0" w:color="auto"/>
      </w:divBdr>
    </w:div>
    <w:div w:id="1586496683">
      <w:bodyDiv w:val="1"/>
      <w:marLeft w:val="0"/>
      <w:marRight w:val="0"/>
      <w:marTop w:val="0"/>
      <w:marBottom w:val="0"/>
      <w:divBdr>
        <w:top w:val="none" w:sz="0" w:space="0" w:color="auto"/>
        <w:left w:val="none" w:sz="0" w:space="0" w:color="auto"/>
        <w:bottom w:val="none" w:sz="0" w:space="0" w:color="auto"/>
        <w:right w:val="none" w:sz="0" w:space="0" w:color="auto"/>
      </w:divBdr>
    </w:div>
    <w:div w:id="1591232426">
      <w:bodyDiv w:val="1"/>
      <w:marLeft w:val="0"/>
      <w:marRight w:val="0"/>
      <w:marTop w:val="0"/>
      <w:marBottom w:val="0"/>
      <w:divBdr>
        <w:top w:val="none" w:sz="0" w:space="0" w:color="auto"/>
        <w:left w:val="none" w:sz="0" w:space="0" w:color="auto"/>
        <w:bottom w:val="none" w:sz="0" w:space="0" w:color="auto"/>
        <w:right w:val="none" w:sz="0" w:space="0" w:color="auto"/>
      </w:divBdr>
    </w:div>
    <w:div w:id="1607882746">
      <w:bodyDiv w:val="1"/>
      <w:marLeft w:val="0"/>
      <w:marRight w:val="0"/>
      <w:marTop w:val="0"/>
      <w:marBottom w:val="0"/>
      <w:divBdr>
        <w:top w:val="none" w:sz="0" w:space="0" w:color="auto"/>
        <w:left w:val="none" w:sz="0" w:space="0" w:color="auto"/>
        <w:bottom w:val="none" w:sz="0" w:space="0" w:color="auto"/>
        <w:right w:val="none" w:sz="0" w:space="0" w:color="auto"/>
      </w:divBdr>
    </w:div>
    <w:div w:id="1627808193">
      <w:bodyDiv w:val="1"/>
      <w:marLeft w:val="0"/>
      <w:marRight w:val="0"/>
      <w:marTop w:val="0"/>
      <w:marBottom w:val="0"/>
      <w:divBdr>
        <w:top w:val="none" w:sz="0" w:space="0" w:color="auto"/>
        <w:left w:val="none" w:sz="0" w:space="0" w:color="auto"/>
        <w:bottom w:val="none" w:sz="0" w:space="0" w:color="auto"/>
        <w:right w:val="none" w:sz="0" w:space="0" w:color="auto"/>
      </w:divBdr>
    </w:div>
    <w:div w:id="1656563288">
      <w:bodyDiv w:val="1"/>
      <w:marLeft w:val="0"/>
      <w:marRight w:val="0"/>
      <w:marTop w:val="0"/>
      <w:marBottom w:val="0"/>
      <w:divBdr>
        <w:top w:val="none" w:sz="0" w:space="0" w:color="auto"/>
        <w:left w:val="none" w:sz="0" w:space="0" w:color="auto"/>
        <w:bottom w:val="none" w:sz="0" w:space="0" w:color="auto"/>
        <w:right w:val="none" w:sz="0" w:space="0" w:color="auto"/>
      </w:divBdr>
    </w:div>
    <w:div w:id="1662654925">
      <w:bodyDiv w:val="1"/>
      <w:marLeft w:val="0"/>
      <w:marRight w:val="0"/>
      <w:marTop w:val="0"/>
      <w:marBottom w:val="0"/>
      <w:divBdr>
        <w:top w:val="none" w:sz="0" w:space="0" w:color="auto"/>
        <w:left w:val="none" w:sz="0" w:space="0" w:color="auto"/>
        <w:bottom w:val="none" w:sz="0" w:space="0" w:color="auto"/>
        <w:right w:val="none" w:sz="0" w:space="0" w:color="auto"/>
      </w:divBdr>
    </w:div>
    <w:div w:id="1677344943">
      <w:bodyDiv w:val="1"/>
      <w:marLeft w:val="0"/>
      <w:marRight w:val="0"/>
      <w:marTop w:val="0"/>
      <w:marBottom w:val="0"/>
      <w:divBdr>
        <w:top w:val="none" w:sz="0" w:space="0" w:color="auto"/>
        <w:left w:val="none" w:sz="0" w:space="0" w:color="auto"/>
        <w:bottom w:val="none" w:sz="0" w:space="0" w:color="auto"/>
        <w:right w:val="none" w:sz="0" w:space="0" w:color="auto"/>
      </w:divBdr>
    </w:div>
    <w:div w:id="1677534246">
      <w:bodyDiv w:val="1"/>
      <w:marLeft w:val="0"/>
      <w:marRight w:val="0"/>
      <w:marTop w:val="0"/>
      <w:marBottom w:val="0"/>
      <w:divBdr>
        <w:top w:val="none" w:sz="0" w:space="0" w:color="auto"/>
        <w:left w:val="none" w:sz="0" w:space="0" w:color="auto"/>
        <w:bottom w:val="none" w:sz="0" w:space="0" w:color="auto"/>
        <w:right w:val="none" w:sz="0" w:space="0" w:color="auto"/>
      </w:divBdr>
    </w:div>
    <w:div w:id="1687822656">
      <w:bodyDiv w:val="1"/>
      <w:marLeft w:val="0"/>
      <w:marRight w:val="0"/>
      <w:marTop w:val="0"/>
      <w:marBottom w:val="0"/>
      <w:divBdr>
        <w:top w:val="none" w:sz="0" w:space="0" w:color="auto"/>
        <w:left w:val="none" w:sz="0" w:space="0" w:color="auto"/>
        <w:bottom w:val="none" w:sz="0" w:space="0" w:color="auto"/>
        <w:right w:val="none" w:sz="0" w:space="0" w:color="auto"/>
      </w:divBdr>
    </w:div>
    <w:div w:id="1707096820">
      <w:bodyDiv w:val="1"/>
      <w:marLeft w:val="0"/>
      <w:marRight w:val="0"/>
      <w:marTop w:val="0"/>
      <w:marBottom w:val="0"/>
      <w:divBdr>
        <w:top w:val="none" w:sz="0" w:space="0" w:color="auto"/>
        <w:left w:val="none" w:sz="0" w:space="0" w:color="auto"/>
        <w:bottom w:val="none" w:sz="0" w:space="0" w:color="auto"/>
        <w:right w:val="none" w:sz="0" w:space="0" w:color="auto"/>
      </w:divBdr>
    </w:div>
    <w:div w:id="1720935341">
      <w:bodyDiv w:val="1"/>
      <w:marLeft w:val="0"/>
      <w:marRight w:val="0"/>
      <w:marTop w:val="0"/>
      <w:marBottom w:val="0"/>
      <w:divBdr>
        <w:top w:val="none" w:sz="0" w:space="0" w:color="auto"/>
        <w:left w:val="none" w:sz="0" w:space="0" w:color="auto"/>
        <w:bottom w:val="none" w:sz="0" w:space="0" w:color="auto"/>
        <w:right w:val="none" w:sz="0" w:space="0" w:color="auto"/>
      </w:divBdr>
    </w:div>
    <w:div w:id="1747143943">
      <w:bodyDiv w:val="1"/>
      <w:marLeft w:val="0"/>
      <w:marRight w:val="0"/>
      <w:marTop w:val="0"/>
      <w:marBottom w:val="0"/>
      <w:divBdr>
        <w:top w:val="none" w:sz="0" w:space="0" w:color="auto"/>
        <w:left w:val="none" w:sz="0" w:space="0" w:color="auto"/>
        <w:bottom w:val="none" w:sz="0" w:space="0" w:color="auto"/>
        <w:right w:val="none" w:sz="0" w:space="0" w:color="auto"/>
      </w:divBdr>
    </w:div>
    <w:div w:id="1776174021">
      <w:bodyDiv w:val="1"/>
      <w:marLeft w:val="0"/>
      <w:marRight w:val="0"/>
      <w:marTop w:val="0"/>
      <w:marBottom w:val="0"/>
      <w:divBdr>
        <w:top w:val="none" w:sz="0" w:space="0" w:color="auto"/>
        <w:left w:val="none" w:sz="0" w:space="0" w:color="auto"/>
        <w:bottom w:val="none" w:sz="0" w:space="0" w:color="auto"/>
        <w:right w:val="none" w:sz="0" w:space="0" w:color="auto"/>
      </w:divBdr>
    </w:div>
    <w:div w:id="1792282159">
      <w:bodyDiv w:val="1"/>
      <w:marLeft w:val="0"/>
      <w:marRight w:val="0"/>
      <w:marTop w:val="0"/>
      <w:marBottom w:val="0"/>
      <w:divBdr>
        <w:top w:val="none" w:sz="0" w:space="0" w:color="auto"/>
        <w:left w:val="none" w:sz="0" w:space="0" w:color="auto"/>
        <w:bottom w:val="none" w:sz="0" w:space="0" w:color="auto"/>
        <w:right w:val="none" w:sz="0" w:space="0" w:color="auto"/>
      </w:divBdr>
    </w:div>
    <w:div w:id="1792354740">
      <w:bodyDiv w:val="1"/>
      <w:marLeft w:val="0"/>
      <w:marRight w:val="0"/>
      <w:marTop w:val="0"/>
      <w:marBottom w:val="0"/>
      <w:divBdr>
        <w:top w:val="none" w:sz="0" w:space="0" w:color="auto"/>
        <w:left w:val="none" w:sz="0" w:space="0" w:color="auto"/>
        <w:bottom w:val="none" w:sz="0" w:space="0" w:color="auto"/>
        <w:right w:val="none" w:sz="0" w:space="0" w:color="auto"/>
      </w:divBdr>
    </w:div>
    <w:div w:id="1816992375">
      <w:bodyDiv w:val="1"/>
      <w:marLeft w:val="0"/>
      <w:marRight w:val="0"/>
      <w:marTop w:val="0"/>
      <w:marBottom w:val="0"/>
      <w:divBdr>
        <w:top w:val="none" w:sz="0" w:space="0" w:color="auto"/>
        <w:left w:val="none" w:sz="0" w:space="0" w:color="auto"/>
        <w:bottom w:val="none" w:sz="0" w:space="0" w:color="auto"/>
        <w:right w:val="none" w:sz="0" w:space="0" w:color="auto"/>
      </w:divBdr>
    </w:div>
    <w:div w:id="1832063500">
      <w:bodyDiv w:val="1"/>
      <w:marLeft w:val="0"/>
      <w:marRight w:val="0"/>
      <w:marTop w:val="0"/>
      <w:marBottom w:val="0"/>
      <w:divBdr>
        <w:top w:val="none" w:sz="0" w:space="0" w:color="auto"/>
        <w:left w:val="none" w:sz="0" w:space="0" w:color="auto"/>
        <w:bottom w:val="none" w:sz="0" w:space="0" w:color="auto"/>
        <w:right w:val="none" w:sz="0" w:space="0" w:color="auto"/>
      </w:divBdr>
    </w:div>
    <w:div w:id="1863006400">
      <w:bodyDiv w:val="1"/>
      <w:marLeft w:val="0"/>
      <w:marRight w:val="0"/>
      <w:marTop w:val="0"/>
      <w:marBottom w:val="0"/>
      <w:divBdr>
        <w:top w:val="none" w:sz="0" w:space="0" w:color="auto"/>
        <w:left w:val="none" w:sz="0" w:space="0" w:color="auto"/>
        <w:bottom w:val="none" w:sz="0" w:space="0" w:color="auto"/>
        <w:right w:val="none" w:sz="0" w:space="0" w:color="auto"/>
      </w:divBdr>
    </w:div>
    <w:div w:id="1869558318">
      <w:bodyDiv w:val="1"/>
      <w:marLeft w:val="0"/>
      <w:marRight w:val="0"/>
      <w:marTop w:val="0"/>
      <w:marBottom w:val="0"/>
      <w:divBdr>
        <w:top w:val="none" w:sz="0" w:space="0" w:color="auto"/>
        <w:left w:val="none" w:sz="0" w:space="0" w:color="auto"/>
        <w:bottom w:val="none" w:sz="0" w:space="0" w:color="auto"/>
        <w:right w:val="none" w:sz="0" w:space="0" w:color="auto"/>
      </w:divBdr>
    </w:div>
    <w:div w:id="1875918652">
      <w:bodyDiv w:val="1"/>
      <w:marLeft w:val="0"/>
      <w:marRight w:val="0"/>
      <w:marTop w:val="0"/>
      <w:marBottom w:val="0"/>
      <w:divBdr>
        <w:top w:val="none" w:sz="0" w:space="0" w:color="auto"/>
        <w:left w:val="none" w:sz="0" w:space="0" w:color="auto"/>
        <w:bottom w:val="none" w:sz="0" w:space="0" w:color="auto"/>
        <w:right w:val="none" w:sz="0" w:space="0" w:color="auto"/>
      </w:divBdr>
    </w:div>
    <w:div w:id="1880167550">
      <w:bodyDiv w:val="1"/>
      <w:marLeft w:val="0"/>
      <w:marRight w:val="0"/>
      <w:marTop w:val="0"/>
      <w:marBottom w:val="0"/>
      <w:divBdr>
        <w:top w:val="none" w:sz="0" w:space="0" w:color="auto"/>
        <w:left w:val="none" w:sz="0" w:space="0" w:color="auto"/>
        <w:bottom w:val="none" w:sz="0" w:space="0" w:color="auto"/>
        <w:right w:val="none" w:sz="0" w:space="0" w:color="auto"/>
      </w:divBdr>
    </w:div>
    <w:div w:id="1907179279">
      <w:bodyDiv w:val="1"/>
      <w:marLeft w:val="0"/>
      <w:marRight w:val="0"/>
      <w:marTop w:val="0"/>
      <w:marBottom w:val="0"/>
      <w:divBdr>
        <w:top w:val="none" w:sz="0" w:space="0" w:color="auto"/>
        <w:left w:val="none" w:sz="0" w:space="0" w:color="auto"/>
        <w:bottom w:val="none" w:sz="0" w:space="0" w:color="auto"/>
        <w:right w:val="none" w:sz="0" w:space="0" w:color="auto"/>
      </w:divBdr>
    </w:div>
    <w:div w:id="1950352856">
      <w:bodyDiv w:val="1"/>
      <w:marLeft w:val="0"/>
      <w:marRight w:val="0"/>
      <w:marTop w:val="0"/>
      <w:marBottom w:val="0"/>
      <w:divBdr>
        <w:top w:val="none" w:sz="0" w:space="0" w:color="auto"/>
        <w:left w:val="none" w:sz="0" w:space="0" w:color="auto"/>
        <w:bottom w:val="none" w:sz="0" w:space="0" w:color="auto"/>
        <w:right w:val="none" w:sz="0" w:space="0" w:color="auto"/>
      </w:divBdr>
    </w:div>
    <w:div w:id="1956787570">
      <w:bodyDiv w:val="1"/>
      <w:marLeft w:val="0"/>
      <w:marRight w:val="0"/>
      <w:marTop w:val="0"/>
      <w:marBottom w:val="0"/>
      <w:divBdr>
        <w:top w:val="none" w:sz="0" w:space="0" w:color="auto"/>
        <w:left w:val="none" w:sz="0" w:space="0" w:color="auto"/>
        <w:bottom w:val="none" w:sz="0" w:space="0" w:color="auto"/>
        <w:right w:val="none" w:sz="0" w:space="0" w:color="auto"/>
      </w:divBdr>
    </w:div>
    <w:div w:id="1966305953">
      <w:bodyDiv w:val="1"/>
      <w:marLeft w:val="0"/>
      <w:marRight w:val="0"/>
      <w:marTop w:val="0"/>
      <w:marBottom w:val="0"/>
      <w:divBdr>
        <w:top w:val="none" w:sz="0" w:space="0" w:color="auto"/>
        <w:left w:val="none" w:sz="0" w:space="0" w:color="auto"/>
        <w:bottom w:val="none" w:sz="0" w:space="0" w:color="auto"/>
        <w:right w:val="none" w:sz="0" w:space="0" w:color="auto"/>
      </w:divBdr>
    </w:div>
    <w:div w:id="1973288961">
      <w:bodyDiv w:val="1"/>
      <w:marLeft w:val="0"/>
      <w:marRight w:val="0"/>
      <w:marTop w:val="0"/>
      <w:marBottom w:val="0"/>
      <w:divBdr>
        <w:top w:val="none" w:sz="0" w:space="0" w:color="auto"/>
        <w:left w:val="none" w:sz="0" w:space="0" w:color="auto"/>
        <w:bottom w:val="none" w:sz="0" w:space="0" w:color="auto"/>
        <w:right w:val="none" w:sz="0" w:space="0" w:color="auto"/>
      </w:divBdr>
    </w:div>
    <w:div w:id="1980915588">
      <w:bodyDiv w:val="1"/>
      <w:marLeft w:val="0"/>
      <w:marRight w:val="0"/>
      <w:marTop w:val="0"/>
      <w:marBottom w:val="0"/>
      <w:divBdr>
        <w:top w:val="none" w:sz="0" w:space="0" w:color="auto"/>
        <w:left w:val="none" w:sz="0" w:space="0" w:color="auto"/>
        <w:bottom w:val="none" w:sz="0" w:space="0" w:color="auto"/>
        <w:right w:val="none" w:sz="0" w:space="0" w:color="auto"/>
      </w:divBdr>
    </w:div>
    <w:div w:id="1993561036">
      <w:bodyDiv w:val="1"/>
      <w:marLeft w:val="0"/>
      <w:marRight w:val="0"/>
      <w:marTop w:val="0"/>
      <w:marBottom w:val="0"/>
      <w:divBdr>
        <w:top w:val="none" w:sz="0" w:space="0" w:color="auto"/>
        <w:left w:val="none" w:sz="0" w:space="0" w:color="auto"/>
        <w:bottom w:val="none" w:sz="0" w:space="0" w:color="auto"/>
        <w:right w:val="none" w:sz="0" w:space="0" w:color="auto"/>
      </w:divBdr>
    </w:div>
    <w:div w:id="1994025136">
      <w:bodyDiv w:val="1"/>
      <w:marLeft w:val="0"/>
      <w:marRight w:val="0"/>
      <w:marTop w:val="0"/>
      <w:marBottom w:val="0"/>
      <w:divBdr>
        <w:top w:val="none" w:sz="0" w:space="0" w:color="auto"/>
        <w:left w:val="none" w:sz="0" w:space="0" w:color="auto"/>
        <w:bottom w:val="none" w:sz="0" w:space="0" w:color="auto"/>
        <w:right w:val="none" w:sz="0" w:space="0" w:color="auto"/>
      </w:divBdr>
    </w:div>
    <w:div w:id="1999648352">
      <w:bodyDiv w:val="1"/>
      <w:marLeft w:val="0"/>
      <w:marRight w:val="0"/>
      <w:marTop w:val="0"/>
      <w:marBottom w:val="0"/>
      <w:divBdr>
        <w:top w:val="none" w:sz="0" w:space="0" w:color="auto"/>
        <w:left w:val="none" w:sz="0" w:space="0" w:color="auto"/>
        <w:bottom w:val="none" w:sz="0" w:space="0" w:color="auto"/>
        <w:right w:val="none" w:sz="0" w:space="0" w:color="auto"/>
      </w:divBdr>
    </w:div>
    <w:div w:id="2072386961">
      <w:bodyDiv w:val="1"/>
      <w:marLeft w:val="0"/>
      <w:marRight w:val="0"/>
      <w:marTop w:val="0"/>
      <w:marBottom w:val="0"/>
      <w:divBdr>
        <w:top w:val="none" w:sz="0" w:space="0" w:color="auto"/>
        <w:left w:val="none" w:sz="0" w:space="0" w:color="auto"/>
        <w:bottom w:val="none" w:sz="0" w:space="0" w:color="auto"/>
        <w:right w:val="none" w:sz="0" w:space="0" w:color="auto"/>
      </w:divBdr>
    </w:div>
    <w:div w:id="2074231704">
      <w:bodyDiv w:val="1"/>
      <w:marLeft w:val="0"/>
      <w:marRight w:val="0"/>
      <w:marTop w:val="0"/>
      <w:marBottom w:val="0"/>
      <w:divBdr>
        <w:top w:val="none" w:sz="0" w:space="0" w:color="auto"/>
        <w:left w:val="none" w:sz="0" w:space="0" w:color="auto"/>
        <w:bottom w:val="none" w:sz="0" w:space="0" w:color="auto"/>
        <w:right w:val="none" w:sz="0" w:space="0" w:color="auto"/>
      </w:divBdr>
    </w:div>
    <w:div w:id="21164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crossref.org/title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DCB8-C1AD-48A6-967F-121B8DA1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571</Words>
  <Characters>3184</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Nuclear Data Section</vt:lpstr>
      <vt:lpstr>Nuclear Data Section</vt:lpstr>
    </vt:vector>
  </TitlesOfParts>
  <Company>IAEA</Company>
  <LinksUpToDate>false</LinksUpToDate>
  <CharactersWithSpaces>3748</CharactersWithSpaces>
  <SharedDoc>false</SharedDoc>
  <HLinks>
    <vt:vector size="12" baseType="variant">
      <vt:variant>
        <vt:i4>4849738</vt:i4>
      </vt:variant>
      <vt:variant>
        <vt:i4>3</vt:i4>
      </vt:variant>
      <vt:variant>
        <vt:i4>0</vt:i4>
      </vt:variant>
      <vt:variant>
        <vt:i4>5</vt:i4>
      </vt:variant>
      <vt:variant>
        <vt:lpwstr>http://www-nds.iaea.org/exfor-master/backup/?C=M;O=D</vt:lpwstr>
      </vt:variant>
      <vt:variant>
        <vt:lpwstr/>
      </vt:variant>
      <vt:variant>
        <vt:i4>6488105</vt:i4>
      </vt:variant>
      <vt:variant>
        <vt:i4>0</vt:i4>
      </vt:variant>
      <vt:variant>
        <vt:i4>0</vt:i4>
      </vt:variant>
      <vt:variant>
        <vt:i4>5</vt:i4>
      </vt:variant>
      <vt:variant>
        <vt:lpwstr>http://www-nds.iaea.org/nrdc/ndsx4/trans/dicts/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Data Section</dc:title>
  <dc:creator>OTSUKA, Naohiko</dc:creator>
  <cp:lastModifiedBy>OTSUKA, Naohiko</cp:lastModifiedBy>
  <cp:revision>100</cp:revision>
  <cp:lastPrinted>2013-11-13T17:33:00Z</cp:lastPrinted>
  <dcterms:created xsi:type="dcterms:W3CDTF">2024-12-29T16:42:00Z</dcterms:created>
  <dcterms:modified xsi:type="dcterms:W3CDTF">2024-12-30T17:10:00Z</dcterms:modified>
</cp:coreProperties>
</file>