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FA434" w14:textId="77777777" w:rsidR="00B32ABC" w:rsidRPr="00EA5FA1" w:rsidRDefault="00B32ABC" w:rsidP="00B32ABC">
      <w:pPr>
        <w:jc w:val="center"/>
        <w:rPr>
          <w:b/>
          <w:snapToGrid w:val="0"/>
          <w:sz w:val="24"/>
          <w:lang w:val="en-GB"/>
        </w:rPr>
      </w:pPr>
      <w:r w:rsidRPr="00EA5FA1">
        <w:rPr>
          <w:b/>
          <w:snapToGrid w:val="0"/>
          <w:sz w:val="24"/>
          <w:lang w:val="en-GB"/>
        </w:rPr>
        <w:t>NEA Data Bank</w:t>
      </w:r>
    </w:p>
    <w:p w14:paraId="71BB3D4C" w14:textId="77777777" w:rsidR="00B32ABC" w:rsidRPr="00EA5FA1" w:rsidRDefault="00B32ABC" w:rsidP="00B32ABC">
      <w:pPr>
        <w:jc w:val="center"/>
        <w:rPr>
          <w:b/>
          <w:snapToGrid w:val="0"/>
          <w:sz w:val="24"/>
          <w:lang w:val="en-GB"/>
        </w:rPr>
      </w:pPr>
      <w:r w:rsidRPr="00EA5FA1">
        <w:rPr>
          <w:b/>
          <w:snapToGrid w:val="0"/>
          <w:sz w:val="24"/>
          <w:lang w:val="en-GB"/>
        </w:rPr>
        <w:t>12, boulevard des Iles</w:t>
      </w:r>
    </w:p>
    <w:p w14:paraId="372B87B8" w14:textId="77777777" w:rsidR="00B32ABC" w:rsidRPr="00EA5FA1" w:rsidRDefault="00B32ABC" w:rsidP="00B32ABC">
      <w:pPr>
        <w:jc w:val="center"/>
        <w:rPr>
          <w:b/>
          <w:snapToGrid w:val="0"/>
          <w:sz w:val="24"/>
          <w:lang w:val="en-GB"/>
        </w:rPr>
      </w:pPr>
      <w:r w:rsidRPr="00EA5FA1">
        <w:rPr>
          <w:b/>
          <w:snapToGrid w:val="0"/>
          <w:sz w:val="24"/>
          <w:lang w:val="en-GB"/>
        </w:rPr>
        <w:t xml:space="preserve">92130 </w:t>
      </w:r>
      <w:proofErr w:type="spellStart"/>
      <w:r w:rsidRPr="00EA5FA1">
        <w:rPr>
          <w:b/>
          <w:snapToGrid w:val="0"/>
          <w:sz w:val="24"/>
          <w:lang w:val="en-GB"/>
        </w:rPr>
        <w:t>Issy</w:t>
      </w:r>
      <w:proofErr w:type="spellEnd"/>
      <w:r w:rsidRPr="00EA5FA1">
        <w:rPr>
          <w:b/>
          <w:snapToGrid w:val="0"/>
          <w:sz w:val="24"/>
          <w:lang w:val="en-GB"/>
        </w:rPr>
        <w:t>-les-</w:t>
      </w:r>
      <w:proofErr w:type="spellStart"/>
      <w:r w:rsidRPr="00EA5FA1">
        <w:rPr>
          <w:b/>
          <w:snapToGrid w:val="0"/>
          <w:sz w:val="24"/>
          <w:lang w:val="en-GB"/>
        </w:rPr>
        <w:t>Moulineaux</w:t>
      </w:r>
      <w:proofErr w:type="spellEnd"/>
    </w:p>
    <w:p w14:paraId="1C02621B" w14:textId="77777777" w:rsidR="00B32ABC" w:rsidRPr="00EA5FA1" w:rsidRDefault="00B32ABC" w:rsidP="00B32ABC">
      <w:pPr>
        <w:jc w:val="center"/>
        <w:rPr>
          <w:b/>
          <w:snapToGrid w:val="0"/>
          <w:sz w:val="24"/>
          <w:lang w:val="en-GB"/>
        </w:rPr>
      </w:pPr>
      <w:r w:rsidRPr="00EA5FA1">
        <w:rPr>
          <w:b/>
          <w:snapToGrid w:val="0"/>
          <w:sz w:val="24"/>
          <w:lang w:val="en-GB"/>
        </w:rPr>
        <w:t>FRANCE</w:t>
      </w:r>
    </w:p>
    <w:tbl>
      <w:tblPr>
        <w:tblW w:w="0" w:type="auto"/>
        <w:tblLayout w:type="fixed"/>
        <w:tblLook w:val="0000" w:firstRow="0" w:lastRow="0" w:firstColumn="0" w:lastColumn="0" w:noHBand="0" w:noVBand="0"/>
      </w:tblPr>
      <w:tblGrid>
        <w:gridCol w:w="4262"/>
        <w:gridCol w:w="4918"/>
      </w:tblGrid>
      <w:tr w:rsidR="005C293F" w:rsidRPr="00EA5FA1" w14:paraId="731D0F9E" w14:textId="77777777" w:rsidTr="005C293F">
        <w:tc>
          <w:tcPr>
            <w:tcW w:w="4262" w:type="dxa"/>
          </w:tcPr>
          <w:p w14:paraId="227A6B7E" w14:textId="77777777" w:rsidR="005C293F" w:rsidRPr="00EA5FA1" w:rsidRDefault="005C293F" w:rsidP="00D30408">
            <w:pPr>
              <w:rPr>
                <w:snapToGrid w:val="0"/>
                <w:lang w:val="en-GB"/>
              </w:rPr>
            </w:pPr>
          </w:p>
        </w:tc>
        <w:tc>
          <w:tcPr>
            <w:tcW w:w="4918" w:type="dxa"/>
          </w:tcPr>
          <w:p w14:paraId="4D7A97C4" w14:textId="77777777" w:rsidR="005C293F" w:rsidRPr="00EA5FA1" w:rsidRDefault="005C293F" w:rsidP="00D30408">
            <w:pPr>
              <w:jc w:val="right"/>
              <w:rPr>
                <w:snapToGrid w:val="0"/>
                <w:lang w:val="en-GB"/>
              </w:rPr>
            </w:pPr>
          </w:p>
        </w:tc>
      </w:tr>
      <w:tr w:rsidR="00B32ABC" w:rsidRPr="00EA5FA1" w14:paraId="13E49BBA" w14:textId="77777777" w:rsidTr="005C293F">
        <w:tc>
          <w:tcPr>
            <w:tcW w:w="4262" w:type="dxa"/>
          </w:tcPr>
          <w:p w14:paraId="3CED234C" w14:textId="77777777" w:rsidR="00B32ABC" w:rsidRPr="00EA5FA1" w:rsidRDefault="00B32ABC" w:rsidP="00D30408">
            <w:pPr>
              <w:rPr>
                <w:snapToGrid w:val="0"/>
                <w:lang w:val="en-GB"/>
              </w:rPr>
            </w:pPr>
            <w:r w:rsidRPr="00EA5FA1">
              <w:rPr>
                <w:snapToGrid w:val="0"/>
                <w:lang w:val="en-GB"/>
              </w:rPr>
              <w:t xml:space="preserve">Email: </w:t>
            </w:r>
            <w:hyperlink r:id="rId9" w:history="1">
              <w:r w:rsidR="000010F3" w:rsidRPr="00EA5FA1">
                <w:rPr>
                  <w:rStyle w:val="Lienhypertexte"/>
                  <w:lang w:val="en-GB"/>
                </w:rPr>
                <w:t>exfor@oecd-nea.org</w:t>
              </w:r>
            </w:hyperlink>
          </w:p>
        </w:tc>
        <w:tc>
          <w:tcPr>
            <w:tcW w:w="4918" w:type="dxa"/>
          </w:tcPr>
          <w:p w14:paraId="70700109" w14:textId="77777777" w:rsidR="00B32ABC" w:rsidRPr="00EA5FA1" w:rsidRDefault="00B32ABC" w:rsidP="00D30408">
            <w:pPr>
              <w:jc w:val="right"/>
              <w:rPr>
                <w:snapToGrid w:val="0"/>
                <w:lang w:val="en-GB"/>
              </w:rPr>
            </w:pPr>
            <w:r w:rsidRPr="00EA5FA1">
              <w:rPr>
                <w:snapToGrid w:val="0"/>
                <w:lang w:val="en-GB"/>
              </w:rPr>
              <w:t>Tel:  +33 (0) 1 45 24 10 84</w:t>
            </w:r>
          </w:p>
        </w:tc>
      </w:tr>
      <w:tr w:rsidR="005C293F" w:rsidRPr="00EA5FA1" w14:paraId="3D0F4F5C" w14:textId="77777777" w:rsidTr="005C293F">
        <w:tc>
          <w:tcPr>
            <w:tcW w:w="4262" w:type="dxa"/>
          </w:tcPr>
          <w:p w14:paraId="4436DFF3" w14:textId="77777777" w:rsidR="005C293F" w:rsidRPr="00EA5FA1" w:rsidRDefault="005C293F" w:rsidP="00D30408">
            <w:pPr>
              <w:rPr>
                <w:snapToGrid w:val="0"/>
                <w:lang w:val="en-GB"/>
              </w:rPr>
            </w:pPr>
          </w:p>
        </w:tc>
        <w:tc>
          <w:tcPr>
            <w:tcW w:w="4918" w:type="dxa"/>
          </w:tcPr>
          <w:p w14:paraId="083A3BA8" w14:textId="77777777" w:rsidR="005C293F" w:rsidRPr="00EA5FA1" w:rsidRDefault="005C293F" w:rsidP="00D30408">
            <w:pPr>
              <w:jc w:val="right"/>
              <w:rPr>
                <w:snapToGrid w:val="0"/>
                <w:lang w:val="en-GB"/>
              </w:rPr>
            </w:pPr>
          </w:p>
        </w:tc>
      </w:tr>
    </w:tbl>
    <w:p w14:paraId="0F644029" w14:textId="77777777" w:rsidR="00B32ABC" w:rsidRPr="00EA5FA1" w:rsidRDefault="00B32ABC" w:rsidP="00B32ABC">
      <w:pPr>
        <w:rPr>
          <w:snapToGrid w:val="0"/>
          <w:lang w:val="en-GB"/>
        </w:rPr>
      </w:pPr>
    </w:p>
    <w:p w14:paraId="13FE202A" w14:textId="77777777" w:rsidR="008F23A4" w:rsidRPr="00EA5FA1" w:rsidRDefault="008F23A4" w:rsidP="00B32ABC">
      <w:pPr>
        <w:rPr>
          <w:snapToGrid w:val="0"/>
          <w:lang w:val="en-GB"/>
        </w:rPr>
      </w:pPr>
    </w:p>
    <w:p w14:paraId="1724B8BD" w14:textId="77777777" w:rsidR="00B32ABC" w:rsidRPr="00EA5FA1" w:rsidRDefault="00B32ABC" w:rsidP="00B32ABC">
      <w:pPr>
        <w:pStyle w:val="Titre1"/>
        <w:rPr>
          <w:lang w:val="en-GB"/>
        </w:rPr>
      </w:pPr>
      <w:r w:rsidRPr="00EA5FA1">
        <w:rPr>
          <w:lang w:val="en-GB"/>
        </w:rPr>
        <w:t>MEMO CP-N/</w:t>
      </w:r>
      <w:r w:rsidR="00D236AB" w:rsidRPr="00EA5FA1">
        <w:rPr>
          <w:lang w:val="en-GB"/>
        </w:rPr>
        <w:t>1</w:t>
      </w:r>
      <w:r w:rsidR="00D30A13" w:rsidRPr="00EA5FA1">
        <w:rPr>
          <w:lang w:val="en-GB"/>
        </w:rPr>
        <w:t>2</w:t>
      </w:r>
      <w:r w:rsidR="00080251" w:rsidRPr="00EA5FA1">
        <w:rPr>
          <w:lang w:val="en-GB"/>
        </w:rPr>
        <w:t>4</w:t>
      </w:r>
    </w:p>
    <w:p w14:paraId="76CFD717" w14:textId="77777777" w:rsidR="00B32ABC" w:rsidRPr="00EA5FA1" w:rsidRDefault="00B32ABC" w:rsidP="00B32ABC">
      <w:pPr>
        <w:rPr>
          <w:lang w:val="en-GB"/>
        </w:rPr>
      </w:pPr>
    </w:p>
    <w:p w14:paraId="1E7B828C" w14:textId="77777777" w:rsidR="008F23A4" w:rsidRPr="00EA5FA1" w:rsidRDefault="008F23A4" w:rsidP="00B32ABC">
      <w:pPr>
        <w:rPr>
          <w:lang w:val="en-GB"/>
        </w:rPr>
      </w:pPr>
    </w:p>
    <w:p w14:paraId="034BEBA3" w14:textId="121EF1F1" w:rsidR="0050210F" w:rsidRPr="0093692A" w:rsidRDefault="0050210F" w:rsidP="0050210F">
      <w:pPr>
        <w:rPr>
          <w:snapToGrid w:val="0"/>
          <w:sz w:val="22"/>
          <w:szCs w:val="22"/>
          <w:lang w:val="en-GB"/>
        </w:rPr>
      </w:pPr>
      <w:r w:rsidRPr="0093692A">
        <w:rPr>
          <w:b/>
          <w:snapToGrid w:val="0"/>
          <w:sz w:val="22"/>
          <w:szCs w:val="22"/>
          <w:lang w:val="en-GB"/>
        </w:rPr>
        <w:t>DATE:</w:t>
      </w:r>
      <w:r w:rsidRPr="0093692A">
        <w:rPr>
          <w:snapToGrid w:val="0"/>
          <w:sz w:val="22"/>
          <w:szCs w:val="22"/>
          <w:lang w:val="en-GB"/>
        </w:rPr>
        <w:tab/>
      </w:r>
      <w:r w:rsidRPr="0093692A">
        <w:rPr>
          <w:snapToGrid w:val="0"/>
          <w:sz w:val="22"/>
          <w:szCs w:val="22"/>
          <w:lang w:val="en-GB"/>
        </w:rPr>
        <w:tab/>
      </w:r>
      <w:r w:rsidR="00A17AFE">
        <w:rPr>
          <w:snapToGrid w:val="0"/>
          <w:sz w:val="22"/>
          <w:szCs w:val="22"/>
          <w:lang w:val="en-GB"/>
        </w:rPr>
        <w:t>8</w:t>
      </w:r>
      <w:bookmarkStart w:id="0" w:name="_GoBack"/>
      <w:bookmarkEnd w:id="0"/>
      <w:r w:rsidRPr="0093692A">
        <w:rPr>
          <w:snapToGrid w:val="0"/>
          <w:sz w:val="22"/>
          <w:szCs w:val="22"/>
          <w:lang w:val="en-GB"/>
        </w:rPr>
        <w:t xml:space="preserve"> </w:t>
      </w:r>
      <w:r w:rsidR="00080251" w:rsidRPr="0093692A">
        <w:rPr>
          <w:snapToGrid w:val="0"/>
          <w:sz w:val="22"/>
          <w:szCs w:val="22"/>
          <w:lang w:val="en-GB"/>
        </w:rPr>
        <w:t>October</w:t>
      </w:r>
      <w:r w:rsidRPr="0093692A">
        <w:rPr>
          <w:snapToGrid w:val="0"/>
          <w:sz w:val="22"/>
          <w:szCs w:val="22"/>
          <w:lang w:val="en-GB"/>
        </w:rPr>
        <w:t xml:space="preserve"> 201</w:t>
      </w:r>
      <w:r w:rsidR="00EB06AE" w:rsidRPr="0093692A">
        <w:rPr>
          <w:snapToGrid w:val="0"/>
          <w:sz w:val="22"/>
          <w:szCs w:val="22"/>
          <w:lang w:val="en-GB"/>
        </w:rPr>
        <w:t>4</w:t>
      </w:r>
    </w:p>
    <w:p w14:paraId="129B773A" w14:textId="77777777" w:rsidR="0050210F" w:rsidRPr="0093692A" w:rsidRDefault="0050210F" w:rsidP="0050210F">
      <w:pPr>
        <w:rPr>
          <w:snapToGrid w:val="0"/>
          <w:sz w:val="22"/>
          <w:szCs w:val="22"/>
          <w:lang w:val="en-GB"/>
        </w:rPr>
      </w:pPr>
      <w:r w:rsidRPr="0093692A">
        <w:rPr>
          <w:b/>
          <w:snapToGrid w:val="0"/>
          <w:sz w:val="22"/>
          <w:szCs w:val="22"/>
          <w:lang w:val="en-GB"/>
        </w:rPr>
        <w:t>TO:</w:t>
      </w:r>
      <w:r w:rsidRPr="0093692A">
        <w:rPr>
          <w:snapToGrid w:val="0"/>
          <w:sz w:val="22"/>
          <w:szCs w:val="22"/>
          <w:lang w:val="en-GB"/>
        </w:rPr>
        <w:tab/>
      </w:r>
      <w:r w:rsidRPr="0093692A">
        <w:rPr>
          <w:snapToGrid w:val="0"/>
          <w:sz w:val="22"/>
          <w:szCs w:val="22"/>
          <w:lang w:val="en-GB"/>
        </w:rPr>
        <w:tab/>
        <w:t>See distribution list below</w:t>
      </w:r>
    </w:p>
    <w:p w14:paraId="7139A996" w14:textId="77777777" w:rsidR="0050210F" w:rsidRPr="0093692A" w:rsidRDefault="0050210F" w:rsidP="0050210F">
      <w:pPr>
        <w:rPr>
          <w:snapToGrid w:val="0"/>
          <w:sz w:val="22"/>
          <w:szCs w:val="22"/>
          <w:lang w:val="en-GB"/>
        </w:rPr>
      </w:pPr>
      <w:r w:rsidRPr="0093692A">
        <w:rPr>
          <w:b/>
          <w:snapToGrid w:val="0"/>
          <w:sz w:val="22"/>
          <w:szCs w:val="22"/>
          <w:lang w:val="en-GB"/>
        </w:rPr>
        <w:t>FROM:</w:t>
      </w:r>
      <w:r w:rsidRPr="0093692A">
        <w:rPr>
          <w:snapToGrid w:val="0"/>
          <w:sz w:val="22"/>
          <w:szCs w:val="22"/>
          <w:lang w:val="en-GB"/>
        </w:rPr>
        <w:tab/>
      </w:r>
      <w:r w:rsidRPr="0093692A">
        <w:rPr>
          <w:snapToGrid w:val="0"/>
          <w:sz w:val="22"/>
          <w:szCs w:val="22"/>
          <w:lang w:val="en-GB"/>
        </w:rPr>
        <w:tab/>
      </w:r>
      <w:r w:rsidR="00080251" w:rsidRPr="0093692A">
        <w:rPr>
          <w:snapToGrid w:val="0"/>
          <w:sz w:val="22"/>
          <w:szCs w:val="22"/>
          <w:lang w:val="en-GB"/>
        </w:rPr>
        <w:t xml:space="preserve">K. Matsumoto, </w:t>
      </w:r>
      <w:r w:rsidR="00316F16" w:rsidRPr="0093692A">
        <w:rPr>
          <w:snapToGrid w:val="0"/>
          <w:sz w:val="22"/>
          <w:szCs w:val="22"/>
          <w:lang w:val="en-GB"/>
        </w:rPr>
        <w:t>E. </w:t>
      </w:r>
      <w:proofErr w:type="spellStart"/>
      <w:r w:rsidRPr="0093692A">
        <w:rPr>
          <w:snapToGrid w:val="0"/>
          <w:sz w:val="22"/>
          <w:szCs w:val="22"/>
          <w:lang w:val="en-GB"/>
        </w:rPr>
        <w:t>Dupont</w:t>
      </w:r>
      <w:proofErr w:type="spellEnd"/>
      <w:r w:rsidR="00251818" w:rsidRPr="0093692A">
        <w:rPr>
          <w:snapToGrid w:val="0"/>
          <w:sz w:val="22"/>
          <w:szCs w:val="22"/>
          <w:lang w:val="en-GB"/>
        </w:rPr>
        <w:t xml:space="preserve">, </w:t>
      </w:r>
      <w:r w:rsidR="00640FE3" w:rsidRPr="0093692A">
        <w:rPr>
          <w:snapToGrid w:val="0"/>
          <w:sz w:val="22"/>
          <w:szCs w:val="22"/>
          <w:lang w:val="en-GB"/>
        </w:rPr>
        <w:t>N. </w:t>
      </w:r>
      <w:proofErr w:type="spellStart"/>
      <w:r w:rsidR="00640FE3" w:rsidRPr="0093692A">
        <w:rPr>
          <w:snapToGrid w:val="0"/>
          <w:sz w:val="22"/>
          <w:szCs w:val="22"/>
          <w:lang w:val="en-GB"/>
        </w:rPr>
        <w:t>Otsuka</w:t>
      </w:r>
      <w:proofErr w:type="spellEnd"/>
      <w:r w:rsidR="00080251" w:rsidRPr="0093692A">
        <w:rPr>
          <w:snapToGrid w:val="0"/>
          <w:sz w:val="22"/>
          <w:szCs w:val="22"/>
          <w:lang w:val="en-GB"/>
        </w:rPr>
        <w:t xml:space="preserve">, </w:t>
      </w:r>
      <w:proofErr w:type="gramStart"/>
      <w:r w:rsidR="00080251" w:rsidRPr="0093692A">
        <w:rPr>
          <w:snapToGrid w:val="0"/>
          <w:sz w:val="22"/>
          <w:szCs w:val="22"/>
          <w:lang w:val="en-GB"/>
        </w:rPr>
        <w:t>A</w:t>
      </w:r>
      <w:proofErr w:type="gramEnd"/>
      <w:r w:rsidR="00080251" w:rsidRPr="0093692A">
        <w:rPr>
          <w:snapToGrid w:val="0"/>
          <w:sz w:val="22"/>
          <w:szCs w:val="22"/>
          <w:lang w:val="en-GB"/>
        </w:rPr>
        <w:t>. </w:t>
      </w:r>
      <w:proofErr w:type="spellStart"/>
      <w:r w:rsidR="00080251" w:rsidRPr="0093692A">
        <w:rPr>
          <w:snapToGrid w:val="0"/>
          <w:sz w:val="22"/>
          <w:szCs w:val="22"/>
          <w:lang w:val="en-GB"/>
        </w:rPr>
        <w:t>Koning</w:t>
      </w:r>
      <w:proofErr w:type="spellEnd"/>
    </w:p>
    <w:p w14:paraId="4C2BD534" w14:textId="15EFD80B" w:rsidR="00EC6A6B" w:rsidRPr="0093692A" w:rsidRDefault="000F76AE" w:rsidP="001B31B2">
      <w:pPr>
        <w:ind w:left="1440" w:hanging="1440"/>
        <w:rPr>
          <w:snapToGrid w:val="0"/>
          <w:sz w:val="22"/>
          <w:szCs w:val="22"/>
          <w:lang w:val="en-GB"/>
        </w:rPr>
      </w:pPr>
      <w:r w:rsidRPr="0093692A">
        <w:rPr>
          <w:b/>
          <w:snapToGrid w:val="0"/>
          <w:sz w:val="22"/>
          <w:szCs w:val="22"/>
          <w:lang w:val="en-GB"/>
        </w:rPr>
        <w:t>SUBJECT:</w:t>
      </w:r>
      <w:r w:rsidRPr="0093692A">
        <w:rPr>
          <w:snapToGrid w:val="0"/>
          <w:sz w:val="22"/>
          <w:szCs w:val="22"/>
          <w:lang w:val="en-GB"/>
        </w:rPr>
        <w:tab/>
      </w:r>
      <w:r w:rsidR="00267FA9" w:rsidRPr="0093692A">
        <w:rPr>
          <w:snapToGrid w:val="0"/>
          <w:sz w:val="22"/>
          <w:szCs w:val="22"/>
          <w:lang w:val="en-GB"/>
        </w:rPr>
        <w:tab/>
      </w:r>
      <w:r w:rsidR="00EA5FA1" w:rsidRPr="0093692A">
        <w:rPr>
          <w:snapToGrid w:val="0"/>
          <w:sz w:val="22"/>
          <w:szCs w:val="22"/>
          <w:lang w:val="en-GB"/>
        </w:rPr>
        <w:t xml:space="preserve">Statistical verification </w:t>
      </w:r>
      <w:r w:rsidR="00DE5C12" w:rsidRPr="0093692A">
        <w:rPr>
          <w:snapToGrid w:val="0"/>
          <w:sz w:val="22"/>
          <w:szCs w:val="22"/>
          <w:lang w:val="en-GB"/>
        </w:rPr>
        <w:t xml:space="preserve">and validation </w:t>
      </w:r>
      <w:r w:rsidR="00EA5FA1" w:rsidRPr="0093692A">
        <w:rPr>
          <w:snapToGrid w:val="0"/>
          <w:sz w:val="22"/>
          <w:szCs w:val="22"/>
          <w:lang w:val="en-GB"/>
        </w:rPr>
        <w:t>of the EXFOR database</w:t>
      </w:r>
    </w:p>
    <w:p w14:paraId="1A47F556" w14:textId="630D23B7" w:rsidR="00267FA9" w:rsidRPr="0093692A" w:rsidRDefault="00267FA9" w:rsidP="00267FA9">
      <w:pPr>
        <w:tabs>
          <w:tab w:val="left" w:pos="993"/>
        </w:tabs>
        <w:spacing w:after="60"/>
        <w:rPr>
          <w:snapToGrid w:val="0"/>
          <w:sz w:val="22"/>
          <w:szCs w:val="22"/>
          <w:lang w:val="en-GB" w:eastAsia="ja-JP"/>
        </w:rPr>
      </w:pPr>
      <w:r w:rsidRPr="0093692A">
        <w:rPr>
          <w:b/>
          <w:snapToGrid w:val="0"/>
          <w:sz w:val="22"/>
          <w:szCs w:val="22"/>
          <w:lang w:val="en-GB" w:eastAsia="ja-JP"/>
        </w:rPr>
        <w:t>REFERENCE</w:t>
      </w:r>
      <w:r w:rsidRPr="0093692A">
        <w:rPr>
          <w:rFonts w:hint="eastAsia"/>
          <w:b/>
          <w:snapToGrid w:val="0"/>
          <w:sz w:val="22"/>
          <w:szCs w:val="22"/>
          <w:lang w:val="en-GB" w:eastAsia="ja-JP"/>
        </w:rPr>
        <w:t>:</w:t>
      </w:r>
      <w:r w:rsidRPr="0093692A">
        <w:rPr>
          <w:rFonts w:hint="eastAsia"/>
          <w:b/>
          <w:snapToGrid w:val="0"/>
          <w:sz w:val="22"/>
          <w:szCs w:val="22"/>
          <w:lang w:val="en-GB" w:eastAsia="ja-JP"/>
        </w:rPr>
        <w:tab/>
      </w:r>
      <w:r w:rsidR="00EA5FA1" w:rsidRPr="0093692A">
        <w:rPr>
          <w:snapToGrid w:val="0"/>
          <w:sz w:val="22"/>
          <w:szCs w:val="22"/>
          <w:lang w:val="en-GB" w:eastAsia="ja-JP"/>
        </w:rPr>
        <w:t>NRDC</w:t>
      </w:r>
      <w:r w:rsidR="00664230" w:rsidRPr="0093692A">
        <w:rPr>
          <w:snapToGrid w:val="0"/>
          <w:sz w:val="22"/>
          <w:szCs w:val="22"/>
          <w:lang w:val="en-GB" w:eastAsia="ja-JP"/>
        </w:rPr>
        <w:t xml:space="preserve"> </w:t>
      </w:r>
      <w:r w:rsidR="00EA5FA1" w:rsidRPr="0093692A">
        <w:rPr>
          <w:snapToGrid w:val="0"/>
          <w:sz w:val="22"/>
          <w:szCs w:val="22"/>
          <w:lang w:val="en-GB" w:eastAsia="ja-JP"/>
        </w:rPr>
        <w:t xml:space="preserve">2013 (Working Paper </w:t>
      </w:r>
      <w:r w:rsidRPr="0093692A">
        <w:rPr>
          <w:snapToGrid w:val="0"/>
          <w:sz w:val="22"/>
          <w:szCs w:val="22"/>
          <w:lang w:val="en-GB" w:eastAsia="ja-JP"/>
        </w:rPr>
        <w:t>WP2013-19</w:t>
      </w:r>
      <w:r w:rsidR="00EA5FA1" w:rsidRPr="0093692A">
        <w:rPr>
          <w:snapToGrid w:val="0"/>
          <w:sz w:val="22"/>
          <w:szCs w:val="22"/>
          <w:lang w:val="en-GB" w:eastAsia="ja-JP"/>
        </w:rPr>
        <w:t xml:space="preserve"> and Conclusion C10)</w:t>
      </w:r>
    </w:p>
    <w:p w14:paraId="720C3794" w14:textId="77777777" w:rsidR="002C3401" w:rsidRPr="0093692A" w:rsidRDefault="002C3401" w:rsidP="00121187">
      <w:pPr>
        <w:jc w:val="both"/>
        <w:rPr>
          <w:snapToGrid w:val="0"/>
          <w:sz w:val="22"/>
          <w:szCs w:val="22"/>
          <w:lang w:val="en-GB"/>
        </w:rPr>
      </w:pPr>
    </w:p>
    <w:p w14:paraId="786C7042" w14:textId="67932CCD" w:rsidR="0008550F" w:rsidRPr="0093692A" w:rsidRDefault="00CA3D09" w:rsidP="0008550F">
      <w:pPr>
        <w:ind w:firstLine="426"/>
        <w:jc w:val="both"/>
        <w:rPr>
          <w:snapToGrid w:val="0"/>
          <w:sz w:val="22"/>
          <w:szCs w:val="22"/>
          <w:lang w:val="en-GB"/>
        </w:rPr>
      </w:pPr>
      <w:r w:rsidRPr="0093692A">
        <w:rPr>
          <w:snapToGrid w:val="0"/>
          <w:sz w:val="22"/>
          <w:szCs w:val="22"/>
          <w:lang w:val="en-GB"/>
        </w:rPr>
        <w:t xml:space="preserve">In the continuity of WPEC </w:t>
      </w:r>
      <w:r w:rsidR="0008550F" w:rsidRPr="0093692A">
        <w:rPr>
          <w:snapToGrid w:val="0"/>
          <w:sz w:val="22"/>
          <w:szCs w:val="22"/>
          <w:lang w:val="en-GB"/>
        </w:rPr>
        <w:t>SG</w:t>
      </w:r>
      <w:r w:rsidRPr="0093692A">
        <w:rPr>
          <w:snapToGrid w:val="0"/>
          <w:sz w:val="22"/>
          <w:szCs w:val="22"/>
          <w:lang w:val="en-GB"/>
        </w:rPr>
        <w:t xml:space="preserve">30 on improving the accessibility and quality of the EXFOR </w:t>
      </w:r>
      <w:proofErr w:type="gramStart"/>
      <w:r w:rsidRPr="0093692A">
        <w:rPr>
          <w:snapToGrid w:val="0"/>
          <w:sz w:val="22"/>
          <w:szCs w:val="22"/>
          <w:lang w:val="en-GB"/>
        </w:rPr>
        <w:t>database</w:t>
      </w:r>
      <w:proofErr w:type="gramEnd"/>
      <w:r w:rsidRPr="0093692A">
        <w:rPr>
          <w:snapToGrid w:val="0"/>
          <w:sz w:val="22"/>
          <w:szCs w:val="22"/>
          <w:lang w:val="en-GB"/>
        </w:rPr>
        <w:t xml:space="preserve">, the NEA Data Bank and the IAEA Nuclear Data Section </w:t>
      </w:r>
      <w:r w:rsidR="00664230" w:rsidRPr="0093692A">
        <w:rPr>
          <w:snapToGrid w:val="0"/>
          <w:sz w:val="22"/>
          <w:szCs w:val="22"/>
          <w:lang w:val="en-GB"/>
        </w:rPr>
        <w:t>organised</w:t>
      </w:r>
      <w:r w:rsidRPr="0093692A">
        <w:rPr>
          <w:snapToGrid w:val="0"/>
          <w:sz w:val="22"/>
          <w:szCs w:val="22"/>
          <w:lang w:val="en-GB"/>
        </w:rPr>
        <w:t xml:space="preserve"> a comprehensive review of cross-section d</w:t>
      </w:r>
      <w:r w:rsidR="00267FA9" w:rsidRPr="0093692A">
        <w:rPr>
          <w:snapToGrid w:val="0"/>
          <w:sz w:val="22"/>
          <w:szCs w:val="22"/>
          <w:lang w:val="en-GB"/>
        </w:rPr>
        <w:t>ata in the EXFOR database</w:t>
      </w:r>
      <w:r w:rsidR="0008550F" w:rsidRPr="0093692A">
        <w:rPr>
          <w:snapToGrid w:val="0"/>
          <w:sz w:val="22"/>
          <w:szCs w:val="22"/>
          <w:lang w:val="en-GB"/>
        </w:rPr>
        <w:t xml:space="preserve"> </w:t>
      </w:r>
      <w:r w:rsidR="0093692A" w:rsidRPr="0093692A">
        <w:rPr>
          <w:snapToGrid w:val="0"/>
          <w:sz w:val="22"/>
          <w:szCs w:val="22"/>
          <w:lang w:val="en-GB"/>
        </w:rPr>
        <w:t>in collaboration with</w:t>
      </w:r>
      <w:r w:rsidR="0008550F" w:rsidRPr="0093692A">
        <w:rPr>
          <w:snapToGrid w:val="0"/>
          <w:sz w:val="22"/>
          <w:szCs w:val="22"/>
          <w:lang w:val="en-GB"/>
        </w:rPr>
        <w:t xml:space="preserve"> A. </w:t>
      </w:r>
      <w:proofErr w:type="spellStart"/>
      <w:r w:rsidR="0008550F" w:rsidRPr="0093692A">
        <w:rPr>
          <w:snapToGrid w:val="0"/>
          <w:sz w:val="22"/>
          <w:szCs w:val="22"/>
          <w:lang w:val="en-GB"/>
        </w:rPr>
        <w:t>Koning</w:t>
      </w:r>
      <w:proofErr w:type="spellEnd"/>
      <w:r w:rsidR="00267FA9" w:rsidRPr="0093692A">
        <w:rPr>
          <w:snapToGrid w:val="0"/>
          <w:sz w:val="22"/>
          <w:szCs w:val="22"/>
          <w:lang w:val="en-GB"/>
        </w:rPr>
        <w:t>.</w:t>
      </w:r>
    </w:p>
    <w:p w14:paraId="533C87CC" w14:textId="0C490F83" w:rsidR="0008550F" w:rsidRPr="0093692A" w:rsidRDefault="00267FA9" w:rsidP="0008550F">
      <w:pPr>
        <w:ind w:firstLine="426"/>
        <w:jc w:val="both"/>
        <w:rPr>
          <w:snapToGrid w:val="0"/>
          <w:sz w:val="22"/>
          <w:szCs w:val="22"/>
          <w:lang w:val="en-GB"/>
        </w:rPr>
      </w:pPr>
      <w:r w:rsidRPr="0093692A">
        <w:rPr>
          <w:snapToGrid w:val="0"/>
          <w:sz w:val="22"/>
          <w:szCs w:val="22"/>
          <w:lang w:val="en-GB"/>
        </w:rPr>
        <w:t xml:space="preserve">The first part of the </w:t>
      </w:r>
      <w:r w:rsidR="00664230" w:rsidRPr="0093692A">
        <w:rPr>
          <w:snapToGrid w:val="0"/>
          <w:sz w:val="22"/>
          <w:szCs w:val="22"/>
          <w:lang w:val="en-GB"/>
        </w:rPr>
        <w:t>review</w:t>
      </w:r>
      <w:r w:rsidRPr="0093692A">
        <w:rPr>
          <w:snapToGrid w:val="0"/>
          <w:sz w:val="22"/>
          <w:szCs w:val="22"/>
          <w:lang w:val="en-GB"/>
        </w:rPr>
        <w:t xml:space="preserve"> cover</w:t>
      </w:r>
      <w:r w:rsidR="0093692A" w:rsidRPr="0093692A">
        <w:rPr>
          <w:snapToGrid w:val="0"/>
          <w:sz w:val="22"/>
          <w:szCs w:val="22"/>
          <w:lang w:val="en-GB"/>
        </w:rPr>
        <w:t>s</w:t>
      </w:r>
      <w:r w:rsidRPr="0093692A">
        <w:rPr>
          <w:snapToGrid w:val="0"/>
          <w:sz w:val="22"/>
          <w:szCs w:val="22"/>
          <w:lang w:val="en-GB"/>
        </w:rPr>
        <w:t xml:space="preserve"> all neutron-induced threshold and activation reactions. The final report </w:t>
      </w:r>
      <w:r w:rsidR="0093692A" w:rsidRPr="0093692A">
        <w:rPr>
          <w:snapToGrid w:val="0"/>
          <w:sz w:val="22"/>
          <w:szCs w:val="22"/>
          <w:lang w:val="en-GB"/>
        </w:rPr>
        <w:t xml:space="preserve">[1] </w:t>
      </w:r>
      <w:r w:rsidR="00CA3D09" w:rsidRPr="0093692A">
        <w:rPr>
          <w:snapToGrid w:val="0"/>
          <w:sz w:val="22"/>
          <w:szCs w:val="22"/>
          <w:lang w:val="en-GB"/>
        </w:rPr>
        <w:t xml:space="preserve">describes </w:t>
      </w:r>
      <w:r w:rsidR="0008550F" w:rsidRPr="0093692A">
        <w:rPr>
          <w:snapToGrid w:val="0"/>
          <w:sz w:val="22"/>
          <w:szCs w:val="22"/>
          <w:lang w:val="en-GB"/>
        </w:rPr>
        <w:t xml:space="preserve">the development of an efficient review system to systematically compare </w:t>
      </w:r>
      <w:r w:rsidR="0093692A" w:rsidRPr="0093692A">
        <w:rPr>
          <w:snapToGrid w:val="0"/>
          <w:sz w:val="22"/>
          <w:szCs w:val="22"/>
          <w:lang w:val="en-GB"/>
        </w:rPr>
        <w:t>about</w:t>
      </w:r>
      <w:r w:rsidR="0008550F" w:rsidRPr="0093692A">
        <w:rPr>
          <w:snapToGrid w:val="0"/>
          <w:sz w:val="22"/>
          <w:szCs w:val="22"/>
          <w:lang w:val="en-GB"/>
        </w:rPr>
        <w:t xml:space="preserve"> 10 000 cross-section data sets with the corresponding values in the major evaluated nuclear data libraries. The resulting </w:t>
      </w:r>
      <w:r w:rsidR="0056169D" w:rsidRPr="0093692A">
        <w:rPr>
          <w:snapToGrid w:val="0"/>
          <w:sz w:val="22"/>
          <w:szCs w:val="22"/>
          <w:lang w:val="en-GB"/>
        </w:rPr>
        <w:t xml:space="preserve">“goodness-of-fit” (GOF) </w:t>
      </w:r>
      <w:r w:rsidR="0008550F" w:rsidRPr="0093692A">
        <w:rPr>
          <w:snapToGrid w:val="0"/>
          <w:sz w:val="22"/>
          <w:szCs w:val="22"/>
          <w:lang w:val="en-GB"/>
        </w:rPr>
        <w:t xml:space="preserve">information gives rise to various interesting trends in the data, including a list of suspicious data sets, for which the associated publications have been systematically reviewed. In most cases, the review confirmed that the experimental data were correctly compiled in EXFOR and mistakes </w:t>
      </w:r>
      <w:r w:rsidR="00664230" w:rsidRPr="0093692A">
        <w:rPr>
          <w:snapToGrid w:val="0"/>
          <w:sz w:val="22"/>
          <w:szCs w:val="22"/>
          <w:lang w:val="en-GB"/>
        </w:rPr>
        <w:t>have been notified to Data Centres</w:t>
      </w:r>
      <w:r w:rsidR="0008550F" w:rsidRPr="0093692A">
        <w:rPr>
          <w:snapToGrid w:val="0"/>
          <w:sz w:val="22"/>
          <w:szCs w:val="22"/>
          <w:lang w:val="en-GB"/>
        </w:rPr>
        <w:t>.</w:t>
      </w:r>
    </w:p>
    <w:p w14:paraId="4A63ADE9" w14:textId="22A579ED" w:rsidR="002C3401" w:rsidRPr="0093692A" w:rsidRDefault="00267FA9" w:rsidP="0008550F">
      <w:pPr>
        <w:ind w:firstLine="426"/>
        <w:jc w:val="both"/>
        <w:rPr>
          <w:snapToGrid w:val="0"/>
          <w:sz w:val="22"/>
          <w:szCs w:val="22"/>
          <w:lang w:val="en-GB"/>
        </w:rPr>
      </w:pPr>
      <w:r w:rsidRPr="0093692A">
        <w:rPr>
          <w:snapToGrid w:val="0"/>
          <w:sz w:val="22"/>
          <w:szCs w:val="22"/>
          <w:lang w:val="en-GB"/>
        </w:rPr>
        <w:t>A</w:t>
      </w:r>
      <w:r w:rsidR="00DE5C12" w:rsidRPr="0093692A">
        <w:rPr>
          <w:snapToGrid w:val="0"/>
          <w:sz w:val="22"/>
          <w:szCs w:val="22"/>
          <w:lang w:val="en-GB"/>
        </w:rPr>
        <w:t>s agreed during the NRDC meeting</w:t>
      </w:r>
      <w:r w:rsidRPr="0093692A">
        <w:rPr>
          <w:snapToGrid w:val="0"/>
          <w:sz w:val="22"/>
          <w:szCs w:val="22"/>
          <w:lang w:val="en-GB"/>
        </w:rPr>
        <w:t xml:space="preserve"> in 2013 (conclusion C10) </w:t>
      </w:r>
      <w:r w:rsidR="00EA5FA1" w:rsidRPr="0093692A">
        <w:rPr>
          <w:snapToGrid w:val="0"/>
          <w:sz w:val="22"/>
          <w:szCs w:val="22"/>
          <w:lang w:val="en-GB"/>
        </w:rPr>
        <w:t xml:space="preserve">the list of </w:t>
      </w:r>
      <w:r w:rsidR="0056169D" w:rsidRPr="0093692A">
        <w:rPr>
          <w:snapToGrid w:val="0"/>
          <w:sz w:val="22"/>
          <w:szCs w:val="22"/>
          <w:lang w:val="en-GB"/>
        </w:rPr>
        <w:t xml:space="preserve">GOF scores </w:t>
      </w:r>
      <w:r w:rsidR="0093692A" w:rsidRPr="0093692A">
        <w:rPr>
          <w:snapToGrid w:val="0"/>
          <w:sz w:val="22"/>
          <w:szCs w:val="22"/>
          <w:lang w:val="en-GB"/>
        </w:rPr>
        <w:t>is</w:t>
      </w:r>
      <w:r w:rsidR="00EA5FA1" w:rsidRPr="0093692A">
        <w:rPr>
          <w:snapToGrid w:val="0"/>
          <w:sz w:val="22"/>
          <w:szCs w:val="22"/>
          <w:lang w:val="en-GB"/>
        </w:rPr>
        <w:t xml:space="preserve"> </w:t>
      </w:r>
      <w:r w:rsidR="0056169D" w:rsidRPr="0093692A">
        <w:rPr>
          <w:snapToGrid w:val="0"/>
          <w:sz w:val="22"/>
          <w:szCs w:val="22"/>
          <w:lang w:val="en-GB"/>
        </w:rPr>
        <w:t>made</w:t>
      </w:r>
      <w:r w:rsidR="00EA5FA1" w:rsidRPr="0093692A">
        <w:rPr>
          <w:snapToGrid w:val="0"/>
          <w:sz w:val="22"/>
          <w:szCs w:val="22"/>
          <w:lang w:val="en-GB"/>
        </w:rPr>
        <w:t xml:space="preserve"> available a</w:t>
      </w:r>
      <w:r w:rsidR="0093692A" w:rsidRPr="0093692A">
        <w:rPr>
          <w:snapToGrid w:val="0"/>
          <w:sz w:val="22"/>
          <w:szCs w:val="22"/>
          <w:lang w:val="en-GB"/>
        </w:rPr>
        <w:t>s an appendix to this Memo</w:t>
      </w:r>
      <w:r w:rsidR="003852F5">
        <w:rPr>
          <w:snapToGrid w:val="0"/>
          <w:sz w:val="22"/>
          <w:szCs w:val="22"/>
          <w:lang w:val="en-GB"/>
        </w:rPr>
        <w:t xml:space="preserve"> (in </w:t>
      </w:r>
      <w:r w:rsidR="00F61FDD">
        <w:rPr>
          <w:snapToGrid w:val="0"/>
          <w:sz w:val="22"/>
          <w:szCs w:val="22"/>
          <w:lang w:val="en-GB"/>
        </w:rPr>
        <w:t>a separate file</w:t>
      </w:r>
      <w:r w:rsidR="003852F5">
        <w:rPr>
          <w:snapToGrid w:val="0"/>
          <w:sz w:val="22"/>
          <w:szCs w:val="22"/>
          <w:lang w:val="en-GB"/>
        </w:rPr>
        <w:t>)</w:t>
      </w:r>
      <w:r w:rsidR="0093692A" w:rsidRPr="0093692A">
        <w:rPr>
          <w:snapToGrid w:val="0"/>
          <w:sz w:val="22"/>
          <w:szCs w:val="22"/>
          <w:lang w:val="en-GB"/>
        </w:rPr>
        <w:t>.</w:t>
      </w:r>
    </w:p>
    <w:p w14:paraId="3543E813" w14:textId="77777777" w:rsidR="001F1E1C" w:rsidRPr="0093692A" w:rsidRDefault="001F1E1C" w:rsidP="00121187">
      <w:pPr>
        <w:jc w:val="both"/>
        <w:rPr>
          <w:snapToGrid w:val="0"/>
          <w:sz w:val="22"/>
          <w:szCs w:val="22"/>
          <w:lang w:val="en-GB"/>
        </w:rPr>
      </w:pPr>
    </w:p>
    <w:p w14:paraId="7D28CD62" w14:textId="487E790B" w:rsidR="001F1E1C" w:rsidRPr="0093692A" w:rsidRDefault="00DE5C12" w:rsidP="001F1E1C">
      <w:pPr>
        <w:ind w:left="426" w:hanging="426"/>
        <w:jc w:val="both"/>
        <w:rPr>
          <w:snapToGrid w:val="0"/>
          <w:sz w:val="22"/>
          <w:szCs w:val="22"/>
          <w:lang w:val="en-GB"/>
        </w:rPr>
      </w:pPr>
      <w:r w:rsidRPr="0093692A">
        <w:rPr>
          <w:snapToGrid w:val="0"/>
          <w:sz w:val="22"/>
          <w:szCs w:val="22"/>
          <w:lang w:val="en-GB"/>
        </w:rPr>
        <w:t>[1</w:t>
      </w:r>
      <w:r w:rsidR="001F1E1C" w:rsidRPr="0093692A">
        <w:rPr>
          <w:snapToGrid w:val="0"/>
          <w:sz w:val="22"/>
          <w:szCs w:val="22"/>
          <w:lang w:val="en-GB"/>
        </w:rPr>
        <w:t>]</w:t>
      </w:r>
      <w:r w:rsidR="001F1E1C" w:rsidRPr="0093692A">
        <w:rPr>
          <w:snapToGrid w:val="0"/>
          <w:sz w:val="22"/>
          <w:szCs w:val="22"/>
          <w:lang w:val="en-GB"/>
        </w:rPr>
        <w:tab/>
      </w:r>
      <w:r w:rsidR="0093692A" w:rsidRPr="0093692A">
        <w:rPr>
          <w:snapToGrid w:val="0"/>
          <w:sz w:val="22"/>
          <w:szCs w:val="22"/>
          <w:lang w:val="en-GB"/>
        </w:rPr>
        <w:t>A. </w:t>
      </w:r>
      <w:proofErr w:type="spellStart"/>
      <w:r w:rsidR="0093692A" w:rsidRPr="0093692A">
        <w:rPr>
          <w:snapToGrid w:val="0"/>
          <w:sz w:val="22"/>
          <w:szCs w:val="22"/>
          <w:lang w:val="en-GB"/>
        </w:rPr>
        <w:t>Koning</w:t>
      </w:r>
      <w:proofErr w:type="spellEnd"/>
      <w:r w:rsidR="0093692A" w:rsidRPr="0093692A">
        <w:rPr>
          <w:snapToGrid w:val="0"/>
          <w:sz w:val="22"/>
          <w:szCs w:val="22"/>
          <w:lang w:val="en-GB"/>
        </w:rPr>
        <w:t xml:space="preserve">, </w:t>
      </w:r>
      <w:r w:rsidR="001F1E1C" w:rsidRPr="0093692A">
        <w:rPr>
          <w:snapToGrid w:val="0"/>
          <w:sz w:val="22"/>
          <w:szCs w:val="22"/>
          <w:lang w:val="en-GB"/>
        </w:rPr>
        <w:t>“Statistical verification and validation of the EXFOR database: (</w:t>
      </w:r>
      <w:proofErr w:type="spellStart"/>
      <w:r w:rsidR="001F1E1C" w:rsidRPr="0093692A">
        <w:rPr>
          <w:snapToGrid w:val="0"/>
          <w:sz w:val="22"/>
          <w:szCs w:val="22"/>
          <w:lang w:val="en-GB"/>
        </w:rPr>
        <w:t>n</w:t>
      </w:r>
      <w:proofErr w:type="gramStart"/>
      <w:r w:rsidR="001F1E1C" w:rsidRPr="0093692A">
        <w:rPr>
          <w:snapToGrid w:val="0"/>
          <w:sz w:val="22"/>
          <w:szCs w:val="22"/>
          <w:lang w:val="en-GB"/>
        </w:rPr>
        <w:t>,n</w:t>
      </w:r>
      <w:proofErr w:type="spellEnd"/>
      <w:r w:rsidR="001F1E1C" w:rsidRPr="0093692A">
        <w:rPr>
          <w:snapToGrid w:val="0"/>
          <w:sz w:val="22"/>
          <w:szCs w:val="22"/>
          <w:lang w:val="en-GB"/>
        </w:rPr>
        <w:t>’</w:t>
      </w:r>
      <w:proofErr w:type="gramEnd"/>
      <w:r w:rsidR="001F1E1C" w:rsidRPr="0093692A">
        <w:rPr>
          <w:snapToGrid w:val="0"/>
          <w:sz w:val="22"/>
          <w:szCs w:val="22"/>
          <w:lang w:val="en-GB"/>
        </w:rPr>
        <w:t>), (n,2n), (</w:t>
      </w:r>
      <w:proofErr w:type="spellStart"/>
      <w:r w:rsidR="001F1E1C" w:rsidRPr="0093692A">
        <w:rPr>
          <w:snapToGrid w:val="0"/>
          <w:sz w:val="22"/>
          <w:szCs w:val="22"/>
          <w:lang w:val="en-GB"/>
        </w:rPr>
        <w:t>n,p</w:t>
      </w:r>
      <w:proofErr w:type="spellEnd"/>
      <w:r w:rsidR="001F1E1C" w:rsidRPr="0093692A">
        <w:rPr>
          <w:snapToGrid w:val="0"/>
          <w:sz w:val="22"/>
          <w:szCs w:val="22"/>
          <w:lang w:val="en-GB"/>
        </w:rPr>
        <w:t>)</w:t>
      </w:r>
      <w:r w:rsidR="00615EBC" w:rsidRPr="0093692A">
        <w:rPr>
          <w:snapToGrid w:val="0"/>
          <w:sz w:val="22"/>
          <w:szCs w:val="22"/>
          <w:lang w:val="en-GB"/>
        </w:rPr>
        <w:t>,</w:t>
      </w:r>
      <w:r w:rsidR="001F1E1C" w:rsidRPr="0093692A">
        <w:rPr>
          <w:snapToGrid w:val="0"/>
          <w:sz w:val="22"/>
          <w:szCs w:val="22"/>
          <w:lang w:val="en-GB"/>
        </w:rPr>
        <w:t xml:space="preserve"> (</w:t>
      </w:r>
      <w:proofErr w:type="spellStart"/>
      <w:r w:rsidR="001F1E1C" w:rsidRPr="0093692A">
        <w:rPr>
          <w:snapToGrid w:val="0"/>
          <w:sz w:val="22"/>
          <w:szCs w:val="22"/>
          <w:lang w:val="en-GB"/>
        </w:rPr>
        <w:t>n,a</w:t>
      </w:r>
      <w:r w:rsidR="0093692A">
        <w:rPr>
          <w:snapToGrid w:val="0"/>
          <w:sz w:val="22"/>
          <w:szCs w:val="22"/>
          <w:lang w:val="en-GB"/>
        </w:rPr>
        <w:t>lpha</w:t>
      </w:r>
      <w:proofErr w:type="spellEnd"/>
      <w:r w:rsidR="001F1E1C" w:rsidRPr="0093692A">
        <w:rPr>
          <w:snapToGrid w:val="0"/>
          <w:sz w:val="22"/>
          <w:szCs w:val="22"/>
          <w:lang w:val="en-GB"/>
        </w:rPr>
        <w:t>) and other neutron-i</w:t>
      </w:r>
      <w:r w:rsidR="0093692A">
        <w:rPr>
          <w:snapToGrid w:val="0"/>
          <w:sz w:val="22"/>
          <w:szCs w:val="22"/>
          <w:lang w:val="en-GB"/>
        </w:rPr>
        <w:t>nduced threshold reaction cross-</w:t>
      </w:r>
      <w:r w:rsidR="001F1E1C" w:rsidRPr="0093692A">
        <w:rPr>
          <w:snapToGrid w:val="0"/>
          <w:sz w:val="22"/>
          <w:szCs w:val="22"/>
          <w:lang w:val="en-GB"/>
        </w:rPr>
        <w:t xml:space="preserve">section”, </w:t>
      </w:r>
      <w:r w:rsidR="00615EBC" w:rsidRPr="0093692A">
        <w:rPr>
          <w:snapToGrid w:val="0"/>
          <w:sz w:val="22"/>
          <w:szCs w:val="22"/>
          <w:lang w:val="en-GB"/>
        </w:rPr>
        <w:t>NEA r</w:t>
      </w:r>
      <w:r w:rsidR="001F1E1C" w:rsidRPr="0093692A">
        <w:rPr>
          <w:snapToGrid w:val="0"/>
          <w:sz w:val="22"/>
          <w:szCs w:val="22"/>
          <w:lang w:val="en-GB"/>
        </w:rPr>
        <w:t xml:space="preserve">eport NEA/DB/DOC(2014)3, available at </w:t>
      </w:r>
      <w:hyperlink r:id="rId10" w:history="1">
        <w:r w:rsidR="001F1E1C" w:rsidRPr="0093692A">
          <w:rPr>
            <w:rStyle w:val="Lienhypertexte"/>
            <w:snapToGrid w:val="0"/>
            <w:sz w:val="22"/>
            <w:szCs w:val="22"/>
            <w:lang w:val="en-GB"/>
          </w:rPr>
          <w:t>www.oecd-nea.org/databank/docs/2014/db-doc2014-3.pdf</w:t>
        </w:r>
      </w:hyperlink>
      <w:r w:rsidR="001F1E1C" w:rsidRPr="0093692A">
        <w:rPr>
          <w:snapToGrid w:val="0"/>
          <w:sz w:val="22"/>
          <w:szCs w:val="22"/>
          <w:lang w:val="en-GB"/>
        </w:rPr>
        <w:t>.</w:t>
      </w:r>
    </w:p>
    <w:p w14:paraId="5C7C0F8F" w14:textId="77777777" w:rsidR="00615EBC" w:rsidRPr="00EA5FA1" w:rsidRDefault="00615EBC" w:rsidP="009C0D79">
      <w:pPr>
        <w:jc w:val="both"/>
        <w:rPr>
          <w:snapToGrid w:val="0"/>
          <w:sz w:val="22"/>
          <w:szCs w:val="22"/>
          <w:lang w:val="en-GB"/>
        </w:rPr>
      </w:pPr>
    </w:p>
    <w:p w14:paraId="18D40A80" w14:textId="77777777" w:rsidR="00121187" w:rsidRPr="00EA5FA1" w:rsidRDefault="00121187" w:rsidP="001F1FC9">
      <w:pPr>
        <w:jc w:val="both"/>
        <w:rPr>
          <w:snapToGrid w:val="0"/>
          <w:sz w:val="22"/>
          <w:szCs w:val="22"/>
          <w:lang w:val="en-GB"/>
        </w:rPr>
      </w:pPr>
    </w:p>
    <w:p w14:paraId="19A38A6C" w14:textId="77777777" w:rsidR="00FF48F8" w:rsidRPr="00EA5FA1" w:rsidRDefault="00FF48F8" w:rsidP="001F1FC9">
      <w:pPr>
        <w:jc w:val="both"/>
        <w:rPr>
          <w:snapToGrid w:val="0"/>
          <w:sz w:val="22"/>
          <w:szCs w:val="22"/>
          <w:lang w:val="en-GB"/>
        </w:rPr>
        <w:sectPr w:rsidR="00FF48F8" w:rsidRPr="00EA5FA1" w:rsidSect="00B5008E">
          <w:footnotePr>
            <w:numFmt w:val="chicago"/>
          </w:footnotePr>
          <w:endnotePr>
            <w:numFmt w:val="decimal"/>
          </w:endnotePr>
          <w:pgSz w:w="11909" w:h="16834" w:code="9"/>
          <w:pgMar w:top="1236" w:right="1440" w:bottom="1253" w:left="1440" w:header="567" w:footer="1440" w:gutter="0"/>
          <w:cols w:space="720"/>
          <w:noEndnote/>
        </w:sectPr>
      </w:pPr>
    </w:p>
    <w:p w14:paraId="3202145F" w14:textId="77777777" w:rsidR="006F7F18" w:rsidRPr="00EA5FA1" w:rsidRDefault="006F7F18" w:rsidP="006F7F18">
      <w:pPr>
        <w:rPr>
          <w:rFonts w:ascii="Arial" w:hAnsi="Arial" w:cs="Arial"/>
          <w:b/>
          <w:snapToGrid w:val="0"/>
          <w:sz w:val="18"/>
          <w:szCs w:val="18"/>
          <w:u w:val="single"/>
          <w:lang w:val="en-GB"/>
        </w:rPr>
      </w:pPr>
      <w:r w:rsidRPr="00EA5FA1">
        <w:rPr>
          <w:rFonts w:ascii="Arial" w:hAnsi="Arial" w:cs="Arial"/>
          <w:b/>
          <w:snapToGrid w:val="0"/>
          <w:sz w:val="18"/>
          <w:szCs w:val="18"/>
          <w:u w:val="single"/>
          <w:lang w:val="en-GB"/>
        </w:rPr>
        <w:lastRenderedPageBreak/>
        <w:t>Distribution:</w:t>
      </w:r>
    </w:p>
    <w:p w14:paraId="14D450C3" w14:textId="77777777" w:rsidR="006F7F18" w:rsidRPr="00EA5FA1" w:rsidRDefault="006F7F18" w:rsidP="006F7F18">
      <w:pPr>
        <w:rPr>
          <w:rFonts w:ascii="Arial" w:hAnsi="Arial" w:cs="Arial"/>
          <w:snapToGrid w:val="0"/>
          <w:sz w:val="18"/>
          <w:szCs w:val="18"/>
          <w:lang w:val="en-GB"/>
        </w:rPr>
      </w:pPr>
    </w:p>
    <w:p w14:paraId="302B10EC"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b/>
          <w:bCs/>
          <w:sz w:val="18"/>
          <w:szCs w:val="18"/>
          <w:lang w:val="en-GB"/>
        </w:rPr>
        <w:t>HUNGARY</w:t>
      </w:r>
    </w:p>
    <w:p w14:paraId="7F34FD88" w14:textId="77777777" w:rsidR="006F7F18" w:rsidRPr="00EA5FA1" w:rsidRDefault="005A4BD2" w:rsidP="006F7F18">
      <w:pPr>
        <w:pStyle w:val="HTMLprformat"/>
        <w:rPr>
          <w:rFonts w:ascii="Arial" w:hAnsi="Arial" w:cs="Arial"/>
          <w:sz w:val="18"/>
          <w:szCs w:val="18"/>
          <w:lang w:val="en-GB"/>
        </w:rPr>
      </w:pPr>
      <w:r w:rsidRPr="00EA5FA1">
        <w:rPr>
          <w:rFonts w:ascii="Arial" w:hAnsi="Arial" w:cs="Arial"/>
          <w:sz w:val="18"/>
          <w:szCs w:val="18"/>
          <w:lang w:val="en-GB"/>
        </w:rPr>
        <w:t xml:space="preserve">   s</w:t>
      </w:r>
      <w:r w:rsidR="006F7F18" w:rsidRPr="00EA5FA1">
        <w:rPr>
          <w:rFonts w:ascii="Arial" w:hAnsi="Arial" w:cs="Arial"/>
          <w:sz w:val="18"/>
          <w:szCs w:val="18"/>
          <w:lang w:val="en-GB"/>
        </w:rPr>
        <w:t>takacs@atomki.hu</w:t>
      </w:r>
    </w:p>
    <w:p w14:paraId="2EEF3568"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tarkanyi@atomki.hu</w:t>
      </w:r>
    </w:p>
    <w:p w14:paraId="29E098F2" w14:textId="77777777" w:rsidR="005A4BD2" w:rsidRPr="00EA5FA1" w:rsidRDefault="005A4BD2" w:rsidP="005A4BD2">
      <w:pPr>
        <w:pStyle w:val="HTMLprformat"/>
        <w:rPr>
          <w:rFonts w:ascii="Arial" w:hAnsi="Arial" w:cs="Arial"/>
          <w:sz w:val="18"/>
          <w:szCs w:val="18"/>
          <w:lang w:val="en-GB"/>
        </w:rPr>
      </w:pPr>
      <w:r w:rsidRPr="00EA5FA1">
        <w:rPr>
          <w:rFonts w:ascii="Arial" w:hAnsi="Arial" w:cs="Arial"/>
          <w:sz w:val="18"/>
          <w:szCs w:val="18"/>
          <w:lang w:val="en-GB"/>
        </w:rPr>
        <w:t xml:space="preserve">   kirarlyb@atomki.hu</w:t>
      </w:r>
    </w:p>
    <w:p w14:paraId="28583E4D" w14:textId="77777777" w:rsidR="006F7F18" w:rsidRPr="00EA5FA1" w:rsidRDefault="006F7F18" w:rsidP="006F7F18">
      <w:pPr>
        <w:pStyle w:val="HTMLprformat"/>
        <w:rPr>
          <w:rFonts w:ascii="Arial" w:hAnsi="Arial" w:cs="Arial"/>
          <w:sz w:val="18"/>
          <w:szCs w:val="18"/>
          <w:lang w:val="en-GB"/>
        </w:rPr>
      </w:pPr>
    </w:p>
    <w:p w14:paraId="5C5AE743"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b/>
          <w:bCs/>
          <w:sz w:val="18"/>
          <w:szCs w:val="18"/>
          <w:lang w:val="en-GB"/>
        </w:rPr>
        <w:t>INDIA</w:t>
      </w:r>
    </w:p>
    <w:p w14:paraId="2666E6A2"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w:t>
      </w:r>
      <w:r w:rsidR="00CE65F8" w:rsidRPr="00EA5FA1">
        <w:rPr>
          <w:rFonts w:ascii="Arial" w:hAnsi="Arial" w:cs="Arial"/>
          <w:sz w:val="18"/>
          <w:szCs w:val="18"/>
          <w:lang w:val="en-GB"/>
        </w:rPr>
        <w:t>ganesan@</w:t>
      </w:r>
      <w:r w:rsidRPr="00EA5FA1">
        <w:rPr>
          <w:rFonts w:ascii="Arial" w:hAnsi="Arial" w:cs="Arial"/>
          <w:sz w:val="18"/>
          <w:szCs w:val="18"/>
          <w:lang w:val="en-GB"/>
        </w:rPr>
        <w:t>barc.</w:t>
      </w:r>
      <w:r w:rsidR="00CE65F8" w:rsidRPr="00EA5FA1">
        <w:rPr>
          <w:rFonts w:ascii="Arial" w:hAnsi="Arial" w:cs="Arial"/>
          <w:sz w:val="18"/>
          <w:szCs w:val="18"/>
          <w:lang w:val="en-GB"/>
        </w:rPr>
        <w:t>gov</w:t>
      </w:r>
      <w:r w:rsidRPr="00EA5FA1">
        <w:rPr>
          <w:rFonts w:ascii="Arial" w:hAnsi="Arial" w:cs="Arial"/>
          <w:sz w:val="18"/>
          <w:szCs w:val="18"/>
          <w:lang w:val="en-GB"/>
        </w:rPr>
        <w:t>.in</w:t>
      </w:r>
    </w:p>
    <w:p w14:paraId="54AAA0E7" w14:textId="77777777" w:rsidR="006F7F18" w:rsidRPr="00EA5FA1" w:rsidRDefault="006F7F18" w:rsidP="006F7F18">
      <w:pPr>
        <w:pStyle w:val="HTMLprformat"/>
        <w:rPr>
          <w:rFonts w:ascii="Arial" w:hAnsi="Arial" w:cs="Arial"/>
          <w:sz w:val="18"/>
          <w:szCs w:val="18"/>
          <w:lang w:val="en-GB"/>
        </w:rPr>
      </w:pPr>
    </w:p>
    <w:p w14:paraId="30EBA5C5"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b/>
          <w:bCs/>
          <w:sz w:val="18"/>
          <w:szCs w:val="18"/>
          <w:lang w:val="en-GB"/>
        </w:rPr>
        <w:t>JAPAN</w:t>
      </w:r>
    </w:p>
    <w:p w14:paraId="5B4346F7"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chiba@earth.sgu.ac.jp</w:t>
      </w:r>
    </w:p>
    <w:p w14:paraId="3F0647C0" w14:textId="17434DD9" w:rsidR="006F7F18" w:rsidRPr="00EA5FA1" w:rsidRDefault="00885065" w:rsidP="006F7F18">
      <w:pPr>
        <w:pStyle w:val="HTMLprformat"/>
        <w:rPr>
          <w:rFonts w:ascii="Arial" w:hAnsi="Arial" w:cs="Arial"/>
          <w:sz w:val="18"/>
          <w:szCs w:val="18"/>
          <w:lang w:val="en-GB"/>
        </w:rPr>
      </w:pPr>
      <w:r>
        <w:rPr>
          <w:rFonts w:ascii="Arial" w:hAnsi="Arial" w:cs="Arial"/>
          <w:sz w:val="18"/>
          <w:szCs w:val="18"/>
          <w:lang w:val="en-GB"/>
        </w:rPr>
        <w:t xml:space="preserve">   </w:t>
      </w:r>
      <w:proofErr w:type="gramStart"/>
      <w:r>
        <w:rPr>
          <w:rFonts w:ascii="Arial" w:hAnsi="Arial" w:cs="Arial"/>
          <w:sz w:val="18"/>
          <w:szCs w:val="18"/>
          <w:lang w:val="en-GB"/>
        </w:rPr>
        <w:t>iwamoto.osamu</w:t>
      </w:r>
      <w:r w:rsidR="006F7F18" w:rsidRPr="00EA5FA1">
        <w:rPr>
          <w:rFonts w:ascii="Arial" w:hAnsi="Arial" w:cs="Arial"/>
          <w:sz w:val="18"/>
          <w:szCs w:val="18"/>
          <w:lang w:val="en-GB"/>
        </w:rPr>
        <w:t>@jaea.go.jp</w:t>
      </w:r>
      <w:proofErr w:type="gramEnd"/>
    </w:p>
    <w:p w14:paraId="6EFB584E" w14:textId="5D447728" w:rsidR="006F7F18" w:rsidRPr="00EA5FA1" w:rsidRDefault="00885065" w:rsidP="006F7F18">
      <w:pPr>
        <w:pStyle w:val="HTMLprformat"/>
        <w:rPr>
          <w:rFonts w:ascii="Arial" w:hAnsi="Arial" w:cs="Arial"/>
          <w:sz w:val="18"/>
          <w:szCs w:val="18"/>
          <w:lang w:val="en-GB"/>
        </w:rPr>
      </w:pPr>
      <w:r>
        <w:rPr>
          <w:rFonts w:ascii="Arial" w:hAnsi="Arial" w:cs="Arial"/>
          <w:sz w:val="18"/>
          <w:szCs w:val="18"/>
          <w:lang w:val="en-GB"/>
        </w:rPr>
        <w:t xml:space="preserve">   aikawa@</w:t>
      </w:r>
      <w:r w:rsidR="006F7F18" w:rsidRPr="00EA5FA1">
        <w:rPr>
          <w:rFonts w:ascii="Arial" w:hAnsi="Arial" w:cs="Arial"/>
          <w:sz w:val="18"/>
          <w:szCs w:val="18"/>
          <w:lang w:val="en-GB"/>
        </w:rPr>
        <w:t>sci.hokudai.ac.jp</w:t>
      </w:r>
    </w:p>
    <w:p w14:paraId="3B779415"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nrdc@jcprg.org</w:t>
      </w:r>
    </w:p>
    <w:p w14:paraId="7578CB42" w14:textId="77777777" w:rsidR="006F7F18" w:rsidRPr="00EA5FA1" w:rsidRDefault="006F7F18" w:rsidP="006F7F18">
      <w:pPr>
        <w:pStyle w:val="HTMLprformat"/>
        <w:rPr>
          <w:rFonts w:ascii="Arial" w:hAnsi="Arial" w:cs="Arial"/>
          <w:sz w:val="18"/>
          <w:szCs w:val="18"/>
          <w:lang w:val="en-GB"/>
        </w:rPr>
      </w:pPr>
    </w:p>
    <w:p w14:paraId="361A96D1"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b/>
          <w:bCs/>
          <w:sz w:val="18"/>
          <w:szCs w:val="18"/>
          <w:lang w:val="en-GB"/>
        </w:rPr>
        <w:t>KOREA (REPUBLIC OF)</w:t>
      </w:r>
    </w:p>
    <w:p w14:paraId="3518A2DF" w14:textId="77777777" w:rsidR="00CE65F8" w:rsidRPr="00EA5FA1" w:rsidRDefault="00CE65F8" w:rsidP="00CE65F8">
      <w:pPr>
        <w:pStyle w:val="HTMLprformat"/>
        <w:rPr>
          <w:rFonts w:ascii="Arial" w:hAnsi="Arial" w:cs="Arial"/>
          <w:sz w:val="18"/>
          <w:szCs w:val="18"/>
          <w:lang w:val="en-GB"/>
        </w:rPr>
      </w:pPr>
      <w:r w:rsidRPr="00EA5FA1">
        <w:rPr>
          <w:rFonts w:ascii="Arial" w:hAnsi="Arial" w:cs="Arial"/>
          <w:sz w:val="18"/>
          <w:szCs w:val="18"/>
          <w:lang w:val="en-GB"/>
        </w:rPr>
        <w:t xml:space="preserve">   jhchang@kaeri.re.kr</w:t>
      </w:r>
    </w:p>
    <w:p w14:paraId="0D2D21C7"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yolee@kaeri.re.kr</w:t>
      </w:r>
    </w:p>
    <w:p w14:paraId="17757DD4" w14:textId="77777777" w:rsidR="006F7F18" w:rsidRPr="00EA5FA1" w:rsidRDefault="005A4BD2" w:rsidP="006F7F18">
      <w:pPr>
        <w:pStyle w:val="HTMLprformat"/>
        <w:rPr>
          <w:rFonts w:ascii="Arial" w:hAnsi="Arial" w:cs="Arial"/>
          <w:sz w:val="18"/>
          <w:szCs w:val="18"/>
          <w:lang w:val="en-GB"/>
        </w:rPr>
      </w:pPr>
      <w:r w:rsidRPr="00EA5FA1">
        <w:rPr>
          <w:rFonts w:ascii="Arial" w:hAnsi="Arial" w:cs="Arial"/>
          <w:sz w:val="18"/>
          <w:szCs w:val="18"/>
          <w:lang w:val="en-GB"/>
        </w:rPr>
        <w:t xml:space="preserve">   scyang@kaeri.re.kr</w:t>
      </w:r>
    </w:p>
    <w:p w14:paraId="1168D9C7" w14:textId="77777777" w:rsidR="000D1A04" w:rsidRPr="00EA5FA1" w:rsidRDefault="000D1A04" w:rsidP="006F7F18">
      <w:pPr>
        <w:pStyle w:val="HTMLprformat"/>
        <w:rPr>
          <w:rFonts w:ascii="Arial" w:hAnsi="Arial" w:cs="Arial"/>
          <w:sz w:val="18"/>
          <w:szCs w:val="18"/>
          <w:lang w:val="en-GB"/>
        </w:rPr>
      </w:pPr>
    </w:p>
    <w:p w14:paraId="7E775DC3"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b/>
          <w:bCs/>
          <w:sz w:val="18"/>
          <w:szCs w:val="18"/>
          <w:lang w:val="en-GB"/>
        </w:rPr>
        <w:t>P.</w:t>
      </w:r>
      <w:r w:rsidR="00EC2AB0" w:rsidRPr="00EA5FA1">
        <w:rPr>
          <w:rFonts w:ascii="Arial" w:hAnsi="Arial" w:cs="Arial"/>
          <w:b/>
          <w:bCs/>
          <w:sz w:val="18"/>
          <w:szCs w:val="18"/>
          <w:lang w:val="en-GB"/>
        </w:rPr>
        <w:t xml:space="preserve"> </w:t>
      </w:r>
      <w:r w:rsidRPr="00EA5FA1">
        <w:rPr>
          <w:rFonts w:ascii="Arial" w:hAnsi="Arial" w:cs="Arial"/>
          <w:b/>
          <w:bCs/>
          <w:sz w:val="18"/>
          <w:szCs w:val="18"/>
          <w:lang w:val="en-GB"/>
        </w:rPr>
        <w:t>R. OF CHINA</w:t>
      </w:r>
    </w:p>
    <w:p w14:paraId="44550411"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gezg@ciae.ac.cn</w:t>
      </w:r>
    </w:p>
    <w:p w14:paraId="0C89CE54"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hongwei@ciae.ac.cn</w:t>
      </w:r>
    </w:p>
    <w:p w14:paraId="1DBD314D"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zhuangyx@ciae.ac.cn</w:t>
      </w:r>
    </w:p>
    <w:p w14:paraId="7E192711" w14:textId="77777777" w:rsidR="006A4047" w:rsidRPr="00EA5FA1" w:rsidRDefault="006A4047" w:rsidP="006F7F18">
      <w:pPr>
        <w:pStyle w:val="HTMLprformat"/>
        <w:rPr>
          <w:rFonts w:ascii="Arial" w:hAnsi="Arial" w:cs="Arial"/>
          <w:b/>
          <w:bCs/>
          <w:sz w:val="18"/>
          <w:szCs w:val="18"/>
          <w:lang w:val="en-GB"/>
        </w:rPr>
      </w:pPr>
      <w:r w:rsidRPr="00EA5FA1">
        <w:rPr>
          <w:rFonts w:ascii="Arial" w:hAnsi="Arial" w:cs="Arial"/>
          <w:b/>
          <w:bCs/>
          <w:sz w:val="18"/>
          <w:szCs w:val="18"/>
          <w:lang w:val="en-GB"/>
        </w:rPr>
        <w:br w:type="column"/>
      </w:r>
    </w:p>
    <w:p w14:paraId="25FCBE0C" w14:textId="77777777" w:rsidR="006A4047" w:rsidRPr="00EA5FA1" w:rsidRDefault="006A4047" w:rsidP="006F7F18">
      <w:pPr>
        <w:pStyle w:val="HTMLprformat"/>
        <w:rPr>
          <w:rFonts w:ascii="Arial" w:hAnsi="Arial" w:cs="Arial"/>
          <w:b/>
          <w:bCs/>
          <w:sz w:val="18"/>
          <w:szCs w:val="18"/>
          <w:lang w:val="en-GB"/>
        </w:rPr>
      </w:pPr>
    </w:p>
    <w:p w14:paraId="6C13AA66"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b/>
          <w:bCs/>
          <w:sz w:val="18"/>
          <w:szCs w:val="18"/>
          <w:lang w:val="en-GB"/>
        </w:rPr>
        <w:t>RUSSIAN FEDERATION</w:t>
      </w:r>
    </w:p>
    <w:p w14:paraId="497CF54E" w14:textId="77777777" w:rsidR="006F7F18" w:rsidRPr="00EA5FA1" w:rsidRDefault="00556741" w:rsidP="006F7F18">
      <w:pPr>
        <w:pStyle w:val="HTMLprformat"/>
        <w:rPr>
          <w:rFonts w:ascii="Arial" w:hAnsi="Arial" w:cs="Arial"/>
          <w:sz w:val="18"/>
          <w:szCs w:val="18"/>
          <w:lang w:val="en-GB"/>
        </w:rPr>
      </w:pPr>
      <w:r w:rsidRPr="00EA5FA1">
        <w:rPr>
          <w:rFonts w:ascii="Arial" w:hAnsi="Arial" w:cs="Arial"/>
          <w:sz w:val="18"/>
          <w:szCs w:val="18"/>
          <w:lang w:val="en-GB"/>
        </w:rPr>
        <w:t xml:space="preserve">   dvoytenkov@</w:t>
      </w:r>
      <w:r w:rsidR="00A5611F" w:rsidRPr="00EA5FA1">
        <w:rPr>
          <w:rFonts w:ascii="Arial" w:hAnsi="Arial" w:cs="Arial"/>
          <w:sz w:val="18"/>
          <w:szCs w:val="18"/>
          <w:lang w:val="en-GB"/>
        </w:rPr>
        <w:t>ippe</w:t>
      </w:r>
      <w:r w:rsidR="006F7F18" w:rsidRPr="00EA5FA1">
        <w:rPr>
          <w:rFonts w:ascii="Arial" w:hAnsi="Arial" w:cs="Arial"/>
          <w:sz w:val="18"/>
          <w:szCs w:val="18"/>
          <w:lang w:val="en-GB"/>
        </w:rPr>
        <w:t>.ru</w:t>
      </w:r>
    </w:p>
    <w:p w14:paraId="59DB7AB1"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samaev@obninsk.ru</w:t>
      </w:r>
    </w:p>
    <w:p w14:paraId="53FEAB78" w14:textId="77777777" w:rsidR="006F7F18" w:rsidRPr="00EA5FA1" w:rsidRDefault="005A4BD2" w:rsidP="006F7F18">
      <w:pPr>
        <w:pStyle w:val="HTMLprformat"/>
        <w:rPr>
          <w:rFonts w:ascii="Arial" w:hAnsi="Arial" w:cs="Arial"/>
          <w:sz w:val="18"/>
          <w:szCs w:val="18"/>
          <w:lang w:val="en-GB"/>
        </w:rPr>
      </w:pPr>
      <w:r w:rsidRPr="00EA5FA1">
        <w:rPr>
          <w:rFonts w:ascii="Arial" w:hAnsi="Arial" w:cs="Arial"/>
          <w:sz w:val="18"/>
          <w:szCs w:val="18"/>
          <w:lang w:val="en-GB"/>
        </w:rPr>
        <w:t xml:space="preserve">   manokhin@ippe.</w:t>
      </w:r>
      <w:r w:rsidR="006F7F18" w:rsidRPr="00EA5FA1">
        <w:rPr>
          <w:rFonts w:ascii="Arial" w:hAnsi="Arial" w:cs="Arial"/>
          <w:sz w:val="18"/>
          <w:szCs w:val="18"/>
          <w:lang w:val="en-GB"/>
        </w:rPr>
        <w:t>ru</w:t>
      </w:r>
    </w:p>
    <w:p w14:paraId="6C050C42" w14:textId="77777777" w:rsidR="006F7F18" w:rsidRPr="00EA5FA1" w:rsidRDefault="005A4BD2" w:rsidP="006F7F18">
      <w:pPr>
        <w:pStyle w:val="HTMLprformat"/>
        <w:rPr>
          <w:rFonts w:ascii="Arial" w:hAnsi="Arial" w:cs="Arial"/>
          <w:sz w:val="18"/>
          <w:szCs w:val="18"/>
          <w:lang w:val="en-GB"/>
        </w:rPr>
      </w:pPr>
      <w:r w:rsidRPr="00EA5FA1">
        <w:rPr>
          <w:rFonts w:ascii="Arial" w:hAnsi="Arial" w:cs="Arial"/>
          <w:sz w:val="18"/>
          <w:szCs w:val="18"/>
          <w:lang w:val="en-GB"/>
        </w:rPr>
        <w:t xml:space="preserve">   mmarina@ippe.</w:t>
      </w:r>
      <w:r w:rsidR="006F7F18" w:rsidRPr="00EA5FA1">
        <w:rPr>
          <w:rFonts w:ascii="Arial" w:hAnsi="Arial" w:cs="Arial"/>
          <w:sz w:val="18"/>
          <w:szCs w:val="18"/>
          <w:lang w:val="en-GB"/>
        </w:rPr>
        <w:t>ru</w:t>
      </w:r>
    </w:p>
    <w:p w14:paraId="18B42EE0" w14:textId="77777777" w:rsidR="00763D43" w:rsidRPr="00EA5FA1" w:rsidRDefault="00763D43" w:rsidP="006F7F18">
      <w:pPr>
        <w:pStyle w:val="HTMLprformat"/>
        <w:rPr>
          <w:rFonts w:ascii="Arial" w:hAnsi="Arial" w:cs="Arial"/>
          <w:sz w:val="18"/>
          <w:szCs w:val="18"/>
          <w:lang w:val="en-GB"/>
        </w:rPr>
      </w:pPr>
      <w:r w:rsidRPr="00EA5FA1">
        <w:rPr>
          <w:rFonts w:ascii="Arial" w:hAnsi="Arial" w:cs="Arial"/>
          <w:sz w:val="18"/>
          <w:szCs w:val="18"/>
          <w:lang w:val="en-GB"/>
        </w:rPr>
        <w:t xml:space="preserve">   pronyaev@ippe.ru</w:t>
      </w:r>
    </w:p>
    <w:p w14:paraId="5376F442"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taova@expd.vniief.ru</w:t>
      </w:r>
    </w:p>
    <w:p w14:paraId="15855A40"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varlamov@depni.sinp.msu.ru</w:t>
      </w:r>
    </w:p>
    <w:p w14:paraId="37E40DA9" w14:textId="77777777" w:rsidR="006F7F18" w:rsidRPr="00EA5FA1" w:rsidRDefault="006F7F18" w:rsidP="006F7F18">
      <w:pPr>
        <w:pStyle w:val="HTMLprformat"/>
        <w:rPr>
          <w:rFonts w:ascii="Arial" w:hAnsi="Arial" w:cs="Arial"/>
          <w:sz w:val="18"/>
          <w:szCs w:val="18"/>
          <w:lang w:val="en-GB"/>
        </w:rPr>
      </w:pPr>
    </w:p>
    <w:p w14:paraId="42ECE004" w14:textId="77777777" w:rsidR="004746F0" w:rsidRPr="00EA5FA1" w:rsidRDefault="004746F0" w:rsidP="006F7F18">
      <w:pPr>
        <w:pStyle w:val="HTMLprformat"/>
        <w:rPr>
          <w:rFonts w:ascii="Arial" w:hAnsi="Arial" w:cs="Arial"/>
          <w:b/>
          <w:bCs/>
          <w:sz w:val="18"/>
          <w:szCs w:val="18"/>
          <w:lang w:val="en-GB"/>
        </w:rPr>
      </w:pPr>
      <w:r w:rsidRPr="00EA5FA1">
        <w:rPr>
          <w:rFonts w:ascii="Arial" w:hAnsi="Arial" w:cs="Arial"/>
          <w:b/>
          <w:bCs/>
          <w:sz w:val="18"/>
          <w:szCs w:val="18"/>
          <w:lang w:val="en-GB"/>
        </w:rPr>
        <w:t>UKRAINE</w:t>
      </w:r>
    </w:p>
    <w:p w14:paraId="145AC835" w14:textId="77777777" w:rsidR="004746F0" w:rsidRPr="00EA5FA1" w:rsidRDefault="004746F0" w:rsidP="004746F0">
      <w:pPr>
        <w:pStyle w:val="HTMLprformat"/>
        <w:rPr>
          <w:rFonts w:ascii="Arial" w:hAnsi="Arial" w:cs="Arial"/>
          <w:sz w:val="18"/>
          <w:szCs w:val="18"/>
          <w:lang w:val="en-GB"/>
        </w:rPr>
      </w:pPr>
      <w:r w:rsidRPr="00EA5FA1">
        <w:rPr>
          <w:rFonts w:ascii="Arial" w:hAnsi="Arial" w:cs="Arial"/>
          <w:sz w:val="18"/>
          <w:szCs w:val="18"/>
          <w:lang w:val="en-GB"/>
        </w:rPr>
        <w:t xml:space="preserve">   kaltchenko@kinr.kiev.ua</w:t>
      </w:r>
    </w:p>
    <w:p w14:paraId="79BF490E" w14:textId="77777777" w:rsidR="004746F0" w:rsidRPr="00EA5FA1" w:rsidRDefault="004746F0" w:rsidP="004746F0">
      <w:pPr>
        <w:pStyle w:val="HTMLprformat"/>
        <w:rPr>
          <w:rFonts w:ascii="Arial" w:hAnsi="Arial" w:cs="Arial"/>
          <w:sz w:val="18"/>
          <w:szCs w:val="18"/>
          <w:lang w:val="en-GB"/>
        </w:rPr>
      </w:pPr>
      <w:r w:rsidRPr="00EA5FA1">
        <w:rPr>
          <w:rFonts w:ascii="Arial" w:hAnsi="Arial" w:cs="Arial"/>
          <w:sz w:val="18"/>
          <w:szCs w:val="18"/>
          <w:lang w:val="en-GB"/>
        </w:rPr>
        <w:t xml:space="preserve">   nklimova@kinr.kiev.ua</w:t>
      </w:r>
    </w:p>
    <w:p w14:paraId="3A6299F1" w14:textId="77777777" w:rsidR="004746F0" w:rsidRPr="00EA5FA1" w:rsidRDefault="004746F0" w:rsidP="004746F0">
      <w:pPr>
        <w:pStyle w:val="HTMLprformat"/>
        <w:rPr>
          <w:rFonts w:ascii="Arial" w:hAnsi="Arial" w:cs="Arial"/>
          <w:sz w:val="18"/>
          <w:szCs w:val="18"/>
          <w:lang w:val="en-GB"/>
        </w:rPr>
      </w:pPr>
      <w:r w:rsidRPr="00EA5FA1">
        <w:rPr>
          <w:rFonts w:ascii="Arial" w:hAnsi="Arial" w:cs="Arial"/>
          <w:sz w:val="18"/>
          <w:szCs w:val="18"/>
          <w:lang w:val="en-GB"/>
        </w:rPr>
        <w:t xml:space="preserve">   ogritzay@kinr.kiev.ua</w:t>
      </w:r>
    </w:p>
    <w:p w14:paraId="73B89621" w14:textId="77777777" w:rsidR="004746F0" w:rsidRPr="00EA5FA1" w:rsidRDefault="004746F0" w:rsidP="004746F0">
      <w:pPr>
        <w:pStyle w:val="HTMLprformat"/>
        <w:rPr>
          <w:rFonts w:ascii="Arial" w:hAnsi="Arial" w:cs="Arial"/>
          <w:sz w:val="18"/>
          <w:szCs w:val="18"/>
          <w:lang w:val="en-GB"/>
        </w:rPr>
      </w:pPr>
      <w:r w:rsidRPr="00EA5FA1">
        <w:rPr>
          <w:rFonts w:ascii="Arial" w:hAnsi="Arial" w:cs="Arial"/>
          <w:sz w:val="18"/>
          <w:szCs w:val="18"/>
          <w:lang w:val="en-GB"/>
        </w:rPr>
        <w:t xml:space="preserve">   vlasov@kinr.kiev.ua</w:t>
      </w:r>
    </w:p>
    <w:p w14:paraId="0B645931" w14:textId="77777777" w:rsidR="006F7F18" w:rsidRPr="00EA5FA1" w:rsidRDefault="006F7F18" w:rsidP="006F7F18">
      <w:pPr>
        <w:pStyle w:val="HTMLprformat"/>
        <w:rPr>
          <w:rFonts w:ascii="Arial" w:hAnsi="Arial" w:cs="Arial"/>
          <w:b/>
          <w:bCs/>
          <w:sz w:val="18"/>
          <w:szCs w:val="18"/>
          <w:lang w:val="en-GB"/>
        </w:rPr>
      </w:pPr>
    </w:p>
    <w:p w14:paraId="23BE612D"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b/>
          <w:bCs/>
          <w:sz w:val="18"/>
          <w:szCs w:val="18"/>
          <w:lang w:val="en-GB"/>
        </w:rPr>
        <w:t>UNITED STATES OF AMERICA</w:t>
      </w:r>
    </w:p>
    <w:p w14:paraId="59A2D3E9"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mwherman@bnl.gov</w:t>
      </w:r>
    </w:p>
    <w:p w14:paraId="56A8864F"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oblozinsky@bnl.gov</w:t>
      </w:r>
    </w:p>
    <w:p w14:paraId="1A35576C" w14:textId="77777777" w:rsidR="006F7F18" w:rsidRPr="00EA5FA1" w:rsidRDefault="004E14B4" w:rsidP="006F7F18">
      <w:pPr>
        <w:pStyle w:val="HTMLprformat"/>
        <w:rPr>
          <w:rFonts w:ascii="Arial" w:hAnsi="Arial" w:cs="Arial"/>
          <w:sz w:val="18"/>
          <w:szCs w:val="18"/>
          <w:lang w:val="en-GB"/>
        </w:rPr>
      </w:pPr>
      <w:r w:rsidRPr="00EA5FA1">
        <w:rPr>
          <w:rFonts w:ascii="Arial" w:hAnsi="Arial" w:cs="Arial"/>
          <w:sz w:val="18"/>
          <w:szCs w:val="18"/>
          <w:lang w:val="en-GB"/>
        </w:rPr>
        <w:t xml:space="preserve">   pritychenko@bnl.gov</w:t>
      </w:r>
    </w:p>
    <w:p w14:paraId="0B679218" w14:textId="77777777" w:rsidR="00B00693" w:rsidRPr="00EA5FA1" w:rsidRDefault="00B00693" w:rsidP="006F7F18">
      <w:pPr>
        <w:pStyle w:val="HTMLprformat"/>
        <w:rPr>
          <w:rFonts w:ascii="Arial" w:hAnsi="Arial" w:cs="Arial"/>
          <w:sz w:val="18"/>
          <w:szCs w:val="18"/>
          <w:lang w:val="en-GB"/>
        </w:rPr>
      </w:pPr>
    </w:p>
    <w:p w14:paraId="1F5C5D9D" w14:textId="77777777" w:rsidR="004746F0" w:rsidRPr="00EA5FA1" w:rsidRDefault="004746F0" w:rsidP="006F7F18">
      <w:pPr>
        <w:pStyle w:val="HTMLprformat"/>
        <w:rPr>
          <w:rFonts w:ascii="Arial" w:hAnsi="Arial" w:cs="Arial"/>
          <w:b/>
          <w:bCs/>
          <w:sz w:val="18"/>
          <w:szCs w:val="18"/>
          <w:lang w:val="en-GB"/>
        </w:rPr>
      </w:pPr>
      <w:r w:rsidRPr="00EA5FA1">
        <w:rPr>
          <w:rFonts w:ascii="Arial" w:hAnsi="Arial" w:cs="Arial"/>
          <w:b/>
          <w:bCs/>
          <w:sz w:val="18"/>
          <w:szCs w:val="18"/>
          <w:lang w:val="en-GB"/>
        </w:rPr>
        <w:t>SLOVAKIA</w:t>
      </w:r>
    </w:p>
    <w:p w14:paraId="35802109" w14:textId="77777777" w:rsidR="004746F0" w:rsidRPr="00EA5FA1" w:rsidRDefault="00475F1F" w:rsidP="004746F0">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Pr="00EA5FA1">
        <w:rPr>
          <w:rFonts w:ascii="Arial" w:hAnsi="Arial" w:cs="Arial"/>
          <w:sz w:val="18"/>
          <w:szCs w:val="18"/>
          <w:lang w:val="en-GB"/>
        </w:rPr>
        <w:t>s</w:t>
      </w:r>
      <w:r w:rsidR="004746F0" w:rsidRPr="00EA5FA1">
        <w:rPr>
          <w:rFonts w:ascii="Arial" w:hAnsi="Arial" w:cs="Arial"/>
          <w:sz w:val="18"/>
          <w:szCs w:val="18"/>
          <w:lang w:val="en-GB"/>
        </w:rPr>
        <w:t>tanislav.hlavac@savba.sk</w:t>
      </w:r>
      <w:proofErr w:type="gramEnd"/>
    </w:p>
    <w:p w14:paraId="0F801750" w14:textId="77777777" w:rsidR="006A4047" w:rsidRPr="00EA5FA1" w:rsidRDefault="006A4047" w:rsidP="006F7F18">
      <w:pPr>
        <w:pStyle w:val="HTMLprformat"/>
        <w:rPr>
          <w:rFonts w:ascii="Arial" w:hAnsi="Arial" w:cs="Arial"/>
          <w:sz w:val="18"/>
          <w:szCs w:val="18"/>
          <w:lang w:val="en-GB"/>
        </w:rPr>
      </w:pPr>
      <w:r w:rsidRPr="00EA5FA1">
        <w:rPr>
          <w:rFonts w:ascii="Arial" w:hAnsi="Arial" w:cs="Arial"/>
          <w:sz w:val="18"/>
          <w:szCs w:val="18"/>
          <w:lang w:val="en-GB"/>
        </w:rPr>
        <w:br w:type="column"/>
      </w:r>
    </w:p>
    <w:p w14:paraId="400AFEA7" w14:textId="77777777" w:rsidR="006A4047" w:rsidRPr="00EA5FA1" w:rsidRDefault="006A4047" w:rsidP="006F7F18">
      <w:pPr>
        <w:pStyle w:val="HTMLprformat"/>
        <w:rPr>
          <w:rFonts w:ascii="Arial" w:hAnsi="Arial" w:cs="Arial"/>
          <w:sz w:val="18"/>
          <w:szCs w:val="18"/>
          <w:lang w:val="en-GB"/>
        </w:rPr>
      </w:pPr>
    </w:p>
    <w:p w14:paraId="00D8150E"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b/>
          <w:bCs/>
          <w:sz w:val="18"/>
          <w:szCs w:val="18"/>
          <w:lang w:val="en-GB"/>
        </w:rPr>
        <w:t>International Organisations</w:t>
      </w:r>
    </w:p>
    <w:p w14:paraId="7CAC5907" w14:textId="77777777" w:rsidR="006F7F18" w:rsidRPr="00EA5FA1" w:rsidRDefault="00822EA8" w:rsidP="006F7F18">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Pr="00EA5FA1">
        <w:rPr>
          <w:rFonts w:ascii="Arial" w:hAnsi="Arial" w:cs="Arial"/>
          <w:sz w:val="18"/>
          <w:szCs w:val="18"/>
          <w:lang w:val="en-GB"/>
        </w:rPr>
        <w:t>v</w:t>
      </w:r>
      <w:proofErr w:type="gramEnd"/>
      <w:r w:rsidR="006F7F18" w:rsidRPr="00EA5FA1">
        <w:rPr>
          <w:rFonts w:ascii="Arial" w:hAnsi="Arial" w:cs="Arial"/>
          <w:sz w:val="18"/>
          <w:szCs w:val="18"/>
          <w:lang w:val="en-GB"/>
        </w:rPr>
        <w:t>.</w:t>
      </w:r>
      <w:r w:rsidRPr="00EA5FA1">
        <w:rPr>
          <w:rFonts w:ascii="Arial" w:hAnsi="Arial" w:cs="Arial"/>
          <w:sz w:val="18"/>
          <w:szCs w:val="18"/>
          <w:lang w:val="en-GB"/>
        </w:rPr>
        <w:t>semkova</w:t>
      </w:r>
      <w:r w:rsidR="006F7F18" w:rsidRPr="00EA5FA1">
        <w:rPr>
          <w:rFonts w:ascii="Arial" w:hAnsi="Arial" w:cs="Arial"/>
          <w:sz w:val="18"/>
          <w:szCs w:val="18"/>
          <w:lang w:val="en-GB"/>
        </w:rPr>
        <w:t>@iaea.org</w:t>
      </w:r>
    </w:p>
    <w:p w14:paraId="7AE0626B" w14:textId="77777777" w:rsidR="006F7F18" w:rsidRPr="00EA5FA1" w:rsidRDefault="00CE65F8" w:rsidP="006F7F18">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Pr="00EA5FA1">
        <w:rPr>
          <w:rFonts w:ascii="Arial" w:hAnsi="Arial" w:cs="Arial"/>
          <w:sz w:val="18"/>
          <w:szCs w:val="18"/>
          <w:lang w:val="en-GB"/>
        </w:rPr>
        <w:t>n</w:t>
      </w:r>
      <w:proofErr w:type="gramEnd"/>
      <w:r w:rsidRPr="00EA5FA1">
        <w:rPr>
          <w:rFonts w:ascii="Arial" w:hAnsi="Arial" w:cs="Arial"/>
          <w:sz w:val="18"/>
          <w:szCs w:val="18"/>
          <w:lang w:val="en-GB"/>
        </w:rPr>
        <w:t>.o</w:t>
      </w:r>
      <w:r w:rsidR="006F7F18" w:rsidRPr="00EA5FA1">
        <w:rPr>
          <w:rFonts w:ascii="Arial" w:hAnsi="Arial" w:cs="Arial"/>
          <w:sz w:val="18"/>
          <w:szCs w:val="18"/>
          <w:lang w:val="en-GB"/>
        </w:rPr>
        <w:t>tsuka@iaea.org</w:t>
      </w:r>
    </w:p>
    <w:p w14:paraId="0D2C9870" w14:textId="77777777" w:rsidR="005A4BD2" w:rsidRPr="00EA5FA1" w:rsidRDefault="006F7F18" w:rsidP="005A4BD2">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Pr="00EA5FA1">
        <w:rPr>
          <w:rFonts w:ascii="Arial" w:hAnsi="Arial" w:cs="Arial"/>
          <w:sz w:val="18"/>
          <w:szCs w:val="18"/>
          <w:lang w:val="en-GB"/>
        </w:rPr>
        <w:t>v</w:t>
      </w:r>
      <w:proofErr w:type="gramEnd"/>
      <w:r w:rsidRPr="00EA5FA1">
        <w:rPr>
          <w:rFonts w:ascii="Arial" w:hAnsi="Arial" w:cs="Arial"/>
          <w:sz w:val="18"/>
          <w:szCs w:val="18"/>
          <w:lang w:val="en-GB"/>
        </w:rPr>
        <w:t>.zerkin@iaea.org</w:t>
      </w:r>
    </w:p>
    <w:p w14:paraId="02E0B404" w14:textId="77777777" w:rsidR="00122CDE" w:rsidRPr="00EA5FA1" w:rsidRDefault="00122CDE" w:rsidP="00122CDE">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00822EA8" w:rsidRPr="00EA5FA1">
        <w:rPr>
          <w:rFonts w:ascii="Arial" w:hAnsi="Arial" w:cs="Arial"/>
          <w:sz w:val="18"/>
          <w:szCs w:val="18"/>
          <w:lang w:val="en-GB"/>
        </w:rPr>
        <w:t>l</w:t>
      </w:r>
      <w:proofErr w:type="gramEnd"/>
      <w:r w:rsidR="00822EA8" w:rsidRPr="00EA5FA1">
        <w:rPr>
          <w:rFonts w:ascii="Arial" w:hAnsi="Arial" w:cs="Arial"/>
          <w:sz w:val="18"/>
          <w:szCs w:val="18"/>
          <w:lang w:val="en-GB"/>
        </w:rPr>
        <w:t>.vrapcenjak@iaea.org</w:t>
      </w:r>
    </w:p>
    <w:p w14:paraId="0166C131" w14:textId="77777777" w:rsidR="00822EA8" w:rsidRPr="00EA5FA1" w:rsidRDefault="00822EA8" w:rsidP="00122CDE">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Pr="00EA5FA1">
        <w:rPr>
          <w:rFonts w:ascii="Arial" w:hAnsi="Arial" w:cs="Arial"/>
          <w:sz w:val="18"/>
          <w:szCs w:val="18"/>
          <w:lang w:val="en-GB"/>
        </w:rPr>
        <w:t>s</w:t>
      </w:r>
      <w:proofErr w:type="gramEnd"/>
      <w:r w:rsidRPr="00EA5FA1">
        <w:rPr>
          <w:rFonts w:ascii="Arial" w:hAnsi="Arial" w:cs="Arial"/>
          <w:sz w:val="18"/>
          <w:szCs w:val="18"/>
          <w:lang w:val="en-GB"/>
        </w:rPr>
        <w:t>.simakov@iaea.org</w:t>
      </w:r>
    </w:p>
    <w:p w14:paraId="5E0E3012" w14:textId="77777777" w:rsidR="005A4BD2" w:rsidRPr="00EA5FA1" w:rsidRDefault="005A4BD2" w:rsidP="005A4BD2">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Pr="00EA5FA1">
        <w:rPr>
          <w:rFonts w:ascii="Arial" w:hAnsi="Arial" w:cs="Arial"/>
          <w:sz w:val="18"/>
          <w:szCs w:val="18"/>
          <w:lang w:val="en-GB"/>
        </w:rPr>
        <w:t>r</w:t>
      </w:r>
      <w:proofErr w:type="gramEnd"/>
      <w:r w:rsidRPr="00EA5FA1">
        <w:rPr>
          <w:rFonts w:ascii="Arial" w:hAnsi="Arial" w:cs="Arial"/>
          <w:sz w:val="18"/>
          <w:szCs w:val="18"/>
          <w:lang w:val="en-GB"/>
        </w:rPr>
        <w:t>.forrest@iaea.org</w:t>
      </w:r>
    </w:p>
    <w:p w14:paraId="61570703"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00CE57F7" w:rsidRPr="00EA5FA1">
        <w:rPr>
          <w:rFonts w:ascii="Arial" w:hAnsi="Arial" w:cs="Arial"/>
          <w:sz w:val="18"/>
          <w:szCs w:val="18"/>
          <w:lang w:val="en-GB"/>
        </w:rPr>
        <w:t>kiyoshi.matsumoto@oecd.org</w:t>
      </w:r>
      <w:proofErr w:type="gramEnd"/>
    </w:p>
    <w:p w14:paraId="62B4DB13" w14:textId="77777777" w:rsidR="006F7F18" w:rsidRPr="00EA5FA1" w:rsidRDefault="006F7F18" w:rsidP="006F7F18">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Pr="00EA5FA1">
        <w:rPr>
          <w:rFonts w:ascii="Arial" w:hAnsi="Arial" w:cs="Arial"/>
          <w:sz w:val="18"/>
          <w:szCs w:val="18"/>
          <w:lang w:val="en-GB"/>
        </w:rPr>
        <w:t>manuel.bossant@oecd.org</w:t>
      </w:r>
      <w:proofErr w:type="gramEnd"/>
    </w:p>
    <w:p w14:paraId="315C2C26" w14:textId="7ECD450E" w:rsidR="00CE65F8" w:rsidRPr="00EA5FA1" w:rsidRDefault="00CE65F8" w:rsidP="00CE65F8">
      <w:pPr>
        <w:pStyle w:val="HTMLprformat"/>
        <w:rPr>
          <w:rFonts w:ascii="Arial" w:hAnsi="Arial" w:cs="Arial"/>
          <w:sz w:val="18"/>
          <w:szCs w:val="18"/>
          <w:lang w:val="en-GB"/>
        </w:rPr>
      </w:pPr>
      <w:r w:rsidRPr="00EA5FA1">
        <w:rPr>
          <w:rFonts w:ascii="Arial" w:hAnsi="Arial" w:cs="Arial"/>
          <w:sz w:val="18"/>
          <w:szCs w:val="18"/>
          <w:lang w:val="en-GB"/>
        </w:rPr>
        <w:t xml:space="preserve">   </w:t>
      </w:r>
      <w:proofErr w:type="gramStart"/>
      <w:r w:rsidRPr="00EA5FA1">
        <w:rPr>
          <w:rFonts w:ascii="Arial" w:hAnsi="Arial" w:cs="Arial"/>
          <w:sz w:val="18"/>
          <w:szCs w:val="18"/>
          <w:lang w:val="en-GB"/>
        </w:rPr>
        <w:t>nicolas.soppera@oecd.org</w:t>
      </w:r>
      <w:proofErr w:type="gramEnd"/>
    </w:p>
    <w:p w14:paraId="38168BC4" w14:textId="77777777" w:rsidR="00CE65F8" w:rsidRPr="00EA5FA1" w:rsidRDefault="00CE65F8" w:rsidP="006F7F18">
      <w:pPr>
        <w:pStyle w:val="HTMLprformat"/>
        <w:rPr>
          <w:rFonts w:ascii="Arial" w:hAnsi="Arial" w:cs="Arial"/>
          <w:sz w:val="18"/>
          <w:szCs w:val="18"/>
          <w:lang w:val="en-GB"/>
        </w:rPr>
      </w:pPr>
    </w:p>
    <w:p w14:paraId="53FCAF80" w14:textId="77777777" w:rsidR="000D1A04" w:rsidRPr="00EA5FA1" w:rsidRDefault="000D1A04" w:rsidP="006F7F18">
      <w:pPr>
        <w:pStyle w:val="HTMLprformat"/>
        <w:rPr>
          <w:rFonts w:ascii="Arial" w:hAnsi="Arial" w:cs="Arial"/>
          <w:sz w:val="18"/>
          <w:szCs w:val="18"/>
          <w:lang w:val="en-GB"/>
        </w:rPr>
      </w:pPr>
    </w:p>
    <w:p w14:paraId="1FE59E6A" w14:textId="77777777" w:rsidR="00AF06C5" w:rsidRPr="00EA5FA1" w:rsidRDefault="00AF06C5" w:rsidP="001B50DE">
      <w:pPr>
        <w:rPr>
          <w:snapToGrid w:val="0"/>
          <w:sz w:val="22"/>
          <w:szCs w:val="22"/>
          <w:lang w:val="en-GB"/>
        </w:rPr>
      </w:pPr>
    </w:p>
    <w:sectPr w:rsidR="00AF06C5" w:rsidRPr="00EA5FA1" w:rsidSect="00822EA8">
      <w:headerReference w:type="default" r:id="rId11"/>
      <w:footerReference w:type="default" r:id="rId12"/>
      <w:endnotePr>
        <w:numFmt w:val="decimal"/>
      </w:endnotePr>
      <w:type w:val="continuous"/>
      <w:pgSz w:w="11909" w:h="16834" w:code="9"/>
      <w:pgMar w:top="1236" w:right="1440" w:bottom="1253" w:left="1440" w:header="567" w:footer="1440" w:gutter="0"/>
      <w:cols w:num="3" w:space="624"/>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35FB6" w14:textId="77777777" w:rsidR="00664230" w:rsidRDefault="00664230">
      <w:r>
        <w:separator/>
      </w:r>
    </w:p>
  </w:endnote>
  <w:endnote w:type="continuationSeparator" w:id="0">
    <w:p w14:paraId="72B87663" w14:textId="77777777" w:rsidR="00664230" w:rsidRDefault="0066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91EF" w14:textId="77777777" w:rsidR="00664230" w:rsidRDefault="00664230" w:rsidP="00F9013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04FA" w14:textId="77777777" w:rsidR="00664230" w:rsidRDefault="00664230">
      <w:r>
        <w:separator/>
      </w:r>
    </w:p>
  </w:footnote>
  <w:footnote w:type="continuationSeparator" w:id="0">
    <w:p w14:paraId="7AF3149C" w14:textId="77777777" w:rsidR="00664230" w:rsidRDefault="00664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95A5" w14:textId="77777777" w:rsidR="00664230" w:rsidRPr="00F90138" w:rsidRDefault="00664230" w:rsidP="00F9013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7E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A846DC"/>
    <w:lvl w:ilvl="0">
      <w:start w:val="1"/>
      <w:numFmt w:val="decimal"/>
      <w:pStyle w:val="Listenumros5"/>
      <w:lvlText w:val="%1."/>
      <w:lvlJc w:val="left"/>
      <w:pPr>
        <w:tabs>
          <w:tab w:val="num" w:pos="1492"/>
        </w:tabs>
        <w:ind w:left="1492" w:hanging="360"/>
      </w:pPr>
    </w:lvl>
  </w:abstractNum>
  <w:abstractNum w:abstractNumId="2">
    <w:nsid w:val="FFFFFF7D"/>
    <w:multiLevelType w:val="singleLevel"/>
    <w:tmpl w:val="68B2CC6E"/>
    <w:lvl w:ilvl="0">
      <w:start w:val="1"/>
      <w:numFmt w:val="decimal"/>
      <w:pStyle w:val="Listenumros4"/>
      <w:lvlText w:val="%1."/>
      <w:lvlJc w:val="left"/>
      <w:pPr>
        <w:tabs>
          <w:tab w:val="num" w:pos="1209"/>
        </w:tabs>
        <w:ind w:left="1209" w:hanging="360"/>
      </w:pPr>
    </w:lvl>
  </w:abstractNum>
  <w:abstractNum w:abstractNumId="3">
    <w:nsid w:val="FFFFFF7E"/>
    <w:multiLevelType w:val="singleLevel"/>
    <w:tmpl w:val="73BEA690"/>
    <w:lvl w:ilvl="0">
      <w:start w:val="1"/>
      <w:numFmt w:val="decimal"/>
      <w:pStyle w:val="Listenumros3"/>
      <w:lvlText w:val="%1."/>
      <w:lvlJc w:val="left"/>
      <w:pPr>
        <w:tabs>
          <w:tab w:val="num" w:pos="926"/>
        </w:tabs>
        <w:ind w:left="926" w:hanging="360"/>
      </w:pPr>
    </w:lvl>
  </w:abstractNum>
  <w:abstractNum w:abstractNumId="4">
    <w:nsid w:val="FFFFFF7F"/>
    <w:multiLevelType w:val="singleLevel"/>
    <w:tmpl w:val="7ABAD64C"/>
    <w:lvl w:ilvl="0">
      <w:start w:val="1"/>
      <w:numFmt w:val="decimal"/>
      <w:pStyle w:val="Listenumros2"/>
      <w:lvlText w:val="%1."/>
      <w:lvlJc w:val="left"/>
      <w:pPr>
        <w:tabs>
          <w:tab w:val="num" w:pos="643"/>
        </w:tabs>
        <w:ind w:left="643" w:hanging="360"/>
      </w:pPr>
    </w:lvl>
  </w:abstractNum>
  <w:abstractNum w:abstractNumId="5">
    <w:nsid w:val="FFFFFF80"/>
    <w:multiLevelType w:val="singleLevel"/>
    <w:tmpl w:val="2626D4C6"/>
    <w:lvl w:ilvl="0">
      <w:start w:val="1"/>
      <w:numFmt w:val="bullet"/>
      <w:pStyle w:val="Listepuces5"/>
      <w:lvlText w:val=""/>
      <w:lvlJc w:val="left"/>
      <w:pPr>
        <w:tabs>
          <w:tab w:val="num" w:pos="1492"/>
        </w:tabs>
        <w:ind w:left="1492" w:hanging="360"/>
      </w:pPr>
      <w:rPr>
        <w:rFonts w:ascii="Symbol" w:hAnsi="Symbol" w:hint="default"/>
      </w:rPr>
    </w:lvl>
  </w:abstractNum>
  <w:abstractNum w:abstractNumId="6">
    <w:nsid w:val="FFFFFF81"/>
    <w:multiLevelType w:val="singleLevel"/>
    <w:tmpl w:val="D1704568"/>
    <w:lvl w:ilvl="0">
      <w:start w:val="1"/>
      <w:numFmt w:val="bullet"/>
      <w:pStyle w:val="Listepuces4"/>
      <w:lvlText w:val=""/>
      <w:lvlJc w:val="left"/>
      <w:pPr>
        <w:tabs>
          <w:tab w:val="num" w:pos="1209"/>
        </w:tabs>
        <w:ind w:left="1209" w:hanging="360"/>
      </w:pPr>
      <w:rPr>
        <w:rFonts w:ascii="Symbol" w:hAnsi="Symbol" w:hint="default"/>
      </w:rPr>
    </w:lvl>
  </w:abstractNum>
  <w:abstractNum w:abstractNumId="7">
    <w:nsid w:val="FFFFFF82"/>
    <w:multiLevelType w:val="singleLevel"/>
    <w:tmpl w:val="3A7C18FE"/>
    <w:lvl w:ilvl="0">
      <w:start w:val="1"/>
      <w:numFmt w:val="bullet"/>
      <w:pStyle w:val="Listepuces3"/>
      <w:lvlText w:val=""/>
      <w:lvlJc w:val="left"/>
      <w:pPr>
        <w:tabs>
          <w:tab w:val="num" w:pos="926"/>
        </w:tabs>
        <w:ind w:left="926" w:hanging="360"/>
      </w:pPr>
      <w:rPr>
        <w:rFonts w:ascii="Symbol" w:hAnsi="Symbol" w:hint="default"/>
      </w:rPr>
    </w:lvl>
  </w:abstractNum>
  <w:abstractNum w:abstractNumId="8">
    <w:nsid w:val="FFFFFF83"/>
    <w:multiLevelType w:val="singleLevel"/>
    <w:tmpl w:val="33582FDE"/>
    <w:lvl w:ilvl="0">
      <w:start w:val="1"/>
      <w:numFmt w:val="bullet"/>
      <w:pStyle w:val="Listepuces2"/>
      <w:lvlText w:val=""/>
      <w:lvlJc w:val="left"/>
      <w:pPr>
        <w:tabs>
          <w:tab w:val="num" w:pos="643"/>
        </w:tabs>
        <w:ind w:left="643" w:hanging="360"/>
      </w:pPr>
      <w:rPr>
        <w:rFonts w:ascii="Symbol" w:hAnsi="Symbol" w:hint="default"/>
      </w:rPr>
    </w:lvl>
  </w:abstractNum>
  <w:abstractNum w:abstractNumId="9">
    <w:nsid w:val="FFFFFF88"/>
    <w:multiLevelType w:val="singleLevel"/>
    <w:tmpl w:val="5D4A3E12"/>
    <w:lvl w:ilvl="0">
      <w:start w:val="1"/>
      <w:numFmt w:val="decimal"/>
      <w:pStyle w:val="Listenumros"/>
      <w:lvlText w:val="%1."/>
      <w:lvlJc w:val="left"/>
      <w:pPr>
        <w:tabs>
          <w:tab w:val="num" w:pos="360"/>
        </w:tabs>
        <w:ind w:left="360" w:hanging="360"/>
      </w:pPr>
    </w:lvl>
  </w:abstractNum>
  <w:abstractNum w:abstractNumId="10">
    <w:nsid w:val="FFFFFF89"/>
    <w:multiLevelType w:val="singleLevel"/>
    <w:tmpl w:val="0F6044AE"/>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decimal"/>
      <w:pStyle w:val="1"/>
      <w:lvlText w:val="%1."/>
      <w:lvlJc w:val="left"/>
      <w:pPr>
        <w:tabs>
          <w:tab w:val="num" w:pos="432"/>
        </w:tabs>
      </w:pPr>
      <w:rPr>
        <w:rFonts w:ascii="Times New Roman" w:hAnsi="Times New Roman" w:cs="Times New Roman"/>
        <w:sz w:val="24"/>
        <w:szCs w:val="24"/>
      </w:rPr>
    </w:lvl>
  </w:abstractNum>
  <w:abstractNum w:abstractNumId="12">
    <w:nsid w:val="00000002"/>
    <w:multiLevelType w:val="singleLevel"/>
    <w:tmpl w:val="00000000"/>
    <w:lvl w:ilvl="0">
      <w:start w:val="1"/>
      <w:numFmt w:val="lowerLetter"/>
      <w:pStyle w:val="a"/>
      <w:lvlText w:val="%1."/>
      <w:lvlJc w:val="left"/>
      <w:pPr>
        <w:tabs>
          <w:tab w:val="num" w:pos="432"/>
        </w:tabs>
      </w:pPr>
    </w:lvl>
  </w:abstractNum>
  <w:abstractNum w:abstractNumId="13">
    <w:nsid w:val="7AEF7296"/>
    <w:multiLevelType w:val="singleLevel"/>
    <w:tmpl w:val="0409000F"/>
    <w:lvl w:ilvl="0">
      <w:start w:val="1"/>
      <w:numFmt w:val="decimal"/>
      <w:lvlText w:val="%1."/>
      <w:lvlJc w:val="left"/>
      <w:pPr>
        <w:tabs>
          <w:tab w:val="num" w:pos="360"/>
        </w:tabs>
        <w:ind w:left="360" w:hanging="360"/>
      </w:pPr>
    </w:lvl>
  </w:abstractNum>
  <w:num w:numId="1">
    <w:abstractNumId w:val="11"/>
    <w:lvlOverride w:ilvl="0">
      <w:startOverride w:val="1"/>
      <w:lvl w:ilvl="0">
        <w:start w:val="1"/>
        <w:numFmt w:val="decimal"/>
        <w:pStyle w:val="1"/>
        <w:lvlText w:val="%1."/>
        <w:lvlJc w:val="left"/>
      </w:lvl>
    </w:lvlOverride>
  </w:num>
  <w:num w:numId="2">
    <w:abstractNumId w:val="11"/>
    <w:lvlOverride w:ilvl="0">
      <w:startOverride w:val="1"/>
      <w:lvl w:ilvl="0">
        <w:start w:val="1"/>
        <w:numFmt w:val="decimal"/>
        <w:pStyle w:val="1"/>
        <w:lvlText w:val="%1."/>
        <w:lvlJc w:val="left"/>
      </w:lvl>
    </w:lvlOverride>
  </w:num>
  <w:num w:numId="3">
    <w:abstractNumId w:val="12"/>
    <w:lvlOverride w:ilvl="0">
      <w:startOverride w:val="1"/>
      <w:lvl w:ilvl="0">
        <w:start w:val="1"/>
        <w:numFmt w:val="decimal"/>
        <w:pStyle w:val="a"/>
        <w:lvlText w:val="%1."/>
        <w:lvlJc w:val="left"/>
      </w:lvl>
    </w:lvlOverride>
  </w:num>
  <w:num w:numId="4">
    <w:abstractNumId w:val="11"/>
    <w:lvlOverride w:ilvl="0">
      <w:startOverride w:val="1"/>
      <w:lvl w:ilvl="0">
        <w:start w:val="1"/>
        <w:numFmt w:val="decimal"/>
        <w:pStyle w:val="1"/>
        <w:lvlText w:val="%1."/>
        <w:lvlJc w:val="left"/>
      </w:lvl>
    </w:lvlOverride>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00"/>
  <w:drawingGridVerticalSpacing w:val="43"/>
  <w:displayHorizontalDrawingGridEvery w:val="0"/>
  <w:displayVerticalDrawingGridEvery w:val="3"/>
  <w:doNotShadeFormData/>
  <w:characterSpacingControl w:val="compressPunctuation"/>
  <w:savePreviewPicture/>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58"/>
    <w:rsid w:val="000010F3"/>
    <w:rsid w:val="0000510D"/>
    <w:rsid w:val="00005163"/>
    <w:rsid w:val="0001289F"/>
    <w:rsid w:val="00016002"/>
    <w:rsid w:val="00027BAC"/>
    <w:rsid w:val="00033F97"/>
    <w:rsid w:val="0003466C"/>
    <w:rsid w:val="0003619C"/>
    <w:rsid w:val="000375EA"/>
    <w:rsid w:val="0005758B"/>
    <w:rsid w:val="00057B21"/>
    <w:rsid w:val="000617F0"/>
    <w:rsid w:val="00062A32"/>
    <w:rsid w:val="00065CB3"/>
    <w:rsid w:val="0006711A"/>
    <w:rsid w:val="00075921"/>
    <w:rsid w:val="00080251"/>
    <w:rsid w:val="0008550F"/>
    <w:rsid w:val="00087CD7"/>
    <w:rsid w:val="00096180"/>
    <w:rsid w:val="000A0C71"/>
    <w:rsid w:val="000D1227"/>
    <w:rsid w:val="000D1A04"/>
    <w:rsid w:val="000D7B9E"/>
    <w:rsid w:val="000D7BE1"/>
    <w:rsid w:val="000E1518"/>
    <w:rsid w:val="000E6B50"/>
    <w:rsid w:val="000F30C5"/>
    <w:rsid w:val="000F40ED"/>
    <w:rsid w:val="000F6D99"/>
    <w:rsid w:val="000F76AE"/>
    <w:rsid w:val="001018D9"/>
    <w:rsid w:val="00102298"/>
    <w:rsid w:val="0010253B"/>
    <w:rsid w:val="00113656"/>
    <w:rsid w:val="00115689"/>
    <w:rsid w:val="00121187"/>
    <w:rsid w:val="00122CDE"/>
    <w:rsid w:val="00127A2A"/>
    <w:rsid w:val="00130A63"/>
    <w:rsid w:val="0013192A"/>
    <w:rsid w:val="0013221B"/>
    <w:rsid w:val="0013532C"/>
    <w:rsid w:val="0013620A"/>
    <w:rsid w:val="00140513"/>
    <w:rsid w:val="0014065D"/>
    <w:rsid w:val="00155283"/>
    <w:rsid w:val="00171EE4"/>
    <w:rsid w:val="00173791"/>
    <w:rsid w:val="00176543"/>
    <w:rsid w:val="0018015D"/>
    <w:rsid w:val="00180625"/>
    <w:rsid w:val="00180F38"/>
    <w:rsid w:val="0018140D"/>
    <w:rsid w:val="00185765"/>
    <w:rsid w:val="0019164B"/>
    <w:rsid w:val="001977C1"/>
    <w:rsid w:val="001A7F3F"/>
    <w:rsid w:val="001B273E"/>
    <w:rsid w:val="001B2906"/>
    <w:rsid w:val="001B2EF6"/>
    <w:rsid w:val="001B3175"/>
    <w:rsid w:val="001B31B2"/>
    <w:rsid w:val="001B50DE"/>
    <w:rsid w:val="001C0AC3"/>
    <w:rsid w:val="001C348A"/>
    <w:rsid w:val="001C7E60"/>
    <w:rsid w:val="001D1717"/>
    <w:rsid w:val="001D1748"/>
    <w:rsid w:val="001D39A3"/>
    <w:rsid w:val="001D3C46"/>
    <w:rsid w:val="001E1F6D"/>
    <w:rsid w:val="001E249B"/>
    <w:rsid w:val="001F0AFA"/>
    <w:rsid w:val="001F0DA5"/>
    <w:rsid w:val="001F1E1C"/>
    <w:rsid w:val="001F1FC9"/>
    <w:rsid w:val="0020717B"/>
    <w:rsid w:val="00220E35"/>
    <w:rsid w:val="00223DC2"/>
    <w:rsid w:val="00225875"/>
    <w:rsid w:val="00225BC5"/>
    <w:rsid w:val="00226E79"/>
    <w:rsid w:val="00231D4B"/>
    <w:rsid w:val="00242DC5"/>
    <w:rsid w:val="00243860"/>
    <w:rsid w:val="00247B9F"/>
    <w:rsid w:val="00251818"/>
    <w:rsid w:val="00254986"/>
    <w:rsid w:val="00255DDD"/>
    <w:rsid w:val="002638FC"/>
    <w:rsid w:val="00264008"/>
    <w:rsid w:val="00265E7B"/>
    <w:rsid w:val="00267FA9"/>
    <w:rsid w:val="0027251B"/>
    <w:rsid w:val="00276D33"/>
    <w:rsid w:val="00290F60"/>
    <w:rsid w:val="0029142E"/>
    <w:rsid w:val="00296DB3"/>
    <w:rsid w:val="00296E11"/>
    <w:rsid w:val="002A023F"/>
    <w:rsid w:val="002A0580"/>
    <w:rsid w:val="002A25CE"/>
    <w:rsid w:val="002A439D"/>
    <w:rsid w:val="002A6D72"/>
    <w:rsid w:val="002A7FD9"/>
    <w:rsid w:val="002B2141"/>
    <w:rsid w:val="002B2779"/>
    <w:rsid w:val="002B355C"/>
    <w:rsid w:val="002B6746"/>
    <w:rsid w:val="002C3401"/>
    <w:rsid w:val="002D0B24"/>
    <w:rsid w:val="002D15EC"/>
    <w:rsid w:val="002D3C0A"/>
    <w:rsid w:val="002E3C43"/>
    <w:rsid w:val="002F336B"/>
    <w:rsid w:val="00300014"/>
    <w:rsid w:val="0030338A"/>
    <w:rsid w:val="003061E0"/>
    <w:rsid w:val="0030778E"/>
    <w:rsid w:val="00310E17"/>
    <w:rsid w:val="00315892"/>
    <w:rsid w:val="00316F16"/>
    <w:rsid w:val="00317140"/>
    <w:rsid w:val="00326E69"/>
    <w:rsid w:val="00337D2B"/>
    <w:rsid w:val="003421E6"/>
    <w:rsid w:val="003445B1"/>
    <w:rsid w:val="0034668E"/>
    <w:rsid w:val="00351247"/>
    <w:rsid w:val="00352CB5"/>
    <w:rsid w:val="003552F6"/>
    <w:rsid w:val="0035692F"/>
    <w:rsid w:val="00362D00"/>
    <w:rsid w:val="00366696"/>
    <w:rsid w:val="003744A7"/>
    <w:rsid w:val="00375F61"/>
    <w:rsid w:val="00384C2E"/>
    <w:rsid w:val="003852F5"/>
    <w:rsid w:val="003861FE"/>
    <w:rsid w:val="0039696B"/>
    <w:rsid w:val="003A1621"/>
    <w:rsid w:val="003A6A2F"/>
    <w:rsid w:val="003C75B8"/>
    <w:rsid w:val="003D545E"/>
    <w:rsid w:val="003E3E02"/>
    <w:rsid w:val="003E79A4"/>
    <w:rsid w:val="003F0B68"/>
    <w:rsid w:val="003F299B"/>
    <w:rsid w:val="003F6ED6"/>
    <w:rsid w:val="004017FB"/>
    <w:rsid w:val="00402C1C"/>
    <w:rsid w:val="00403AF6"/>
    <w:rsid w:val="004055D6"/>
    <w:rsid w:val="0040579F"/>
    <w:rsid w:val="00413221"/>
    <w:rsid w:val="00417440"/>
    <w:rsid w:val="00420A2D"/>
    <w:rsid w:val="00421659"/>
    <w:rsid w:val="004234C0"/>
    <w:rsid w:val="004267F7"/>
    <w:rsid w:val="0042795D"/>
    <w:rsid w:val="004309CC"/>
    <w:rsid w:val="00433DCE"/>
    <w:rsid w:val="00434D5E"/>
    <w:rsid w:val="00436596"/>
    <w:rsid w:val="00436D90"/>
    <w:rsid w:val="00442842"/>
    <w:rsid w:val="00454023"/>
    <w:rsid w:val="00460E57"/>
    <w:rsid w:val="00461F86"/>
    <w:rsid w:val="00463CC0"/>
    <w:rsid w:val="0047040D"/>
    <w:rsid w:val="00471233"/>
    <w:rsid w:val="004716FB"/>
    <w:rsid w:val="004730BE"/>
    <w:rsid w:val="004744B4"/>
    <w:rsid w:val="004746F0"/>
    <w:rsid w:val="00475F1F"/>
    <w:rsid w:val="00481845"/>
    <w:rsid w:val="00486160"/>
    <w:rsid w:val="0049016B"/>
    <w:rsid w:val="0049020A"/>
    <w:rsid w:val="00494953"/>
    <w:rsid w:val="004966D2"/>
    <w:rsid w:val="004A18E9"/>
    <w:rsid w:val="004B2D58"/>
    <w:rsid w:val="004B421D"/>
    <w:rsid w:val="004C4983"/>
    <w:rsid w:val="004D4708"/>
    <w:rsid w:val="004E03F9"/>
    <w:rsid w:val="004E14B4"/>
    <w:rsid w:val="004E2E87"/>
    <w:rsid w:val="004E344D"/>
    <w:rsid w:val="004E463D"/>
    <w:rsid w:val="004E4A2D"/>
    <w:rsid w:val="004E6AC0"/>
    <w:rsid w:val="004F1D1E"/>
    <w:rsid w:val="004F2877"/>
    <w:rsid w:val="00500442"/>
    <w:rsid w:val="0050210F"/>
    <w:rsid w:val="00502114"/>
    <w:rsid w:val="0050335D"/>
    <w:rsid w:val="005035E0"/>
    <w:rsid w:val="00505DA4"/>
    <w:rsid w:val="0051038E"/>
    <w:rsid w:val="005221C2"/>
    <w:rsid w:val="00522D61"/>
    <w:rsid w:val="00535371"/>
    <w:rsid w:val="00537736"/>
    <w:rsid w:val="00542C2C"/>
    <w:rsid w:val="005445C1"/>
    <w:rsid w:val="00546143"/>
    <w:rsid w:val="00551215"/>
    <w:rsid w:val="00552658"/>
    <w:rsid w:val="00556741"/>
    <w:rsid w:val="0056169D"/>
    <w:rsid w:val="00561B16"/>
    <w:rsid w:val="00561B5A"/>
    <w:rsid w:val="00562367"/>
    <w:rsid w:val="005640E6"/>
    <w:rsid w:val="005678B4"/>
    <w:rsid w:val="005738F1"/>
    <w:rsid w:val="005A4BD2"/>
    <w:rsid w:val="005B6DC9"/>
    <w:rsid w:val="005B6EA3"/>
    <w:rsid w:val="005C293F"/>
    <w:rsid w:val="005C7116"/>
    <w:rsid w:val="005D64DB"/>
    <w:rsid w:val="005E0340"/>
    <w:rsid w:val="005E2270"/>
    <w:rsid w:val="005E48FF"/>
    <w:rsid w:val="006032C8"/>
    <w:rsid w:val="00603A05"/>
    <w:rsid w:val="00605333"/>
    <w:rsid w:val="00610345"/>
    <w:rsid w:val="00613178"/>
    <w:rsid w:val="00613C74"/>
    <w:rsid w:val="00615EBC"/>
    <w:rsid w:val="006163CB"/>
    <w:rsid w:val="006237E2"/>
    <w:rsid w:val="0062414C"/>
    <w:rsid w:val="00627791"/>
    <w:rsid w:val="00630D99"/>
    <w:rsid w:val="006310E7"/>
    <w:rsid w:val="006316AD"/>
    <w:rsid w:val="00640FE3"/>
    <w:rsid w:val="00646217"/>
    <w:rsid w:val="006509E7"/>
    <w:rsid w:val="00650C68"/>
    <w:rsid w:val="006522DF"/>
    <w:rsid w:val="0065677D"/>
    <w:rsid w:val="00664230"/>
    <w:rsid w:val="006653BF"/>
    <w:rsid w:val="00672496"/>
    <w:rsid w:val="00676081"/>
    <w:rsid w:val="00681429"/>
    <w:rsid w:val="00685994"/>
    <w:rsid w:val="00685A2A"/>
    <w:rsid w:val="00690683"/>
    <w:rsid w:val="00690845"/>
    <w:rsid w:val="0069113A"/>
    <w:rsid w:val="006912A5"/>
    <w:rsid w:val="006A05F8"/>
    <w:rsid w:val="006A3C27"/>
    <w:rsid w:val="006A4047"/>
    <w:rsid w:val="006B6C68"/>
    <w:rsid w:val="006B7293"/>
    <w:rsid w:val="006C1802"/>
    <w:rsid w:val="006C2D4E"/>
    <w:rsid w:val="006D1AF9"/>
    <w:rsid w:val="006F0046"/>
    <w:rsid w:val="006F1175"/>
    <w:rsid w:val="006F4F34"/>
    <w:rsid w:val="006F7728"/>
    <w:rsid w:val="006F7F18"/>
    <w:rsid w:val="00700FAE"/>
    <w:rsid w:val="00704ED6"/>
    <w:rsid w:val="0070757B"/>
    <w:rsid w:val="00714C58"/>
    <w:rsid w:val="007209C1"/>
    <w:rsid w:val="0072332B"/>
    <w:rsid w:val="007330B1"/>
    <w:rsid w:val="00733E6D"/>
    <w:rsid w:val="007375EF"/>
    <w:rsid w:val="007407DF"/>
    <w:rsid w:val="007554DD"/>
    <w:rsid w:val="00760F3F"/>
    <w:rsid w:val="007621A4"/>
    <w:rsid w:val="00763D43"/>
    <w:rsid w:val="00772775"/>
    <w:rsid w:val="0078077C"/>
    <w:rsid w:val="007837B0"/>
    <w:rsid w:val="00786183"/>
    <w:rsid w:val="0078694A"/>
    <w:rsid w:val="007878C0"/>
    <w:rsid w:val="007928EA"/>
    <w:rsid w:val="00795210"/>
    <w:rsid w:val="007A44BA"/>
    <w:rsid w:val="007A47E8"/>
    <w:rsid w:val="007A587A"/>
    <w:rsid w:val="007A750A"/>
    <w:rsid w:val="007B338E"/>
    <w:rsid w:val="007B55D4"/>
    <w:rsid w:val="007C7DAA"/>
    <w:rsid w:val="007D3F1C"/>
    <w:rsid w:val="007D5382"/>
    <w:rsid w:val="007D59C4"/>
    <w:rsid w:val="007F6B00"/>
    <w:rsid w:val="008005F9"/>
    <w:rsid w:val="00802CB8"/>
    <w:rsid w:val="00807DB9"/>
    <w:rsid w:val="00810645"/>
    <w:rsid w:val="0081422B"/>
    <w:rsid w:val="00816BC4"/>
    <w:rsid w:val="00822EA8"/>
    <w:rsid w:val="00825DCD"/>
    <w:rsid w:val="00831CF3"/>
    <w:rsid w:val="00832ABD"/>
    <w:rsid w:val="0084396F"/>
    <w:rsid w:val="00844AD1"/>
    <w:rsid w:val="008601F8"/>
    <w:rsid w:val="008615BA"/>
    <w:rsid w:val="00864691"/>
    <w:rsid w:val="008650FE"/>
    <w:rsid w:val="00865311"/>
    <w:rsid w:val="00871B11"/>
    <w:rsid w:val="00873D49"/>
    <w:rsid w:val="00874F9D"/>
    <w:rsid w:val="008757BF"/>
    <w:rsid w:val="00876AB0"/>
    <w:rsid w:val="00885065"/>
    <w:rsid w:val="00887950"/>
    <w:rsid w:val="00887CAC"/>
    <w:rsid w:val="008A12FE"/>
    <w:rsid w:val="008C45FD"/>
    <w:rsid w:val="008D1147"/>
    <w:rsid w:val="008D2382"/>
    <w:rsid w:val="008D2A5E"/>
    <w:rsid w:val="008E6667"/>
    <w:rsid w:val="008F0A45"/>
    <w:rsid w:val="008F0F5F"/>
    <w:rsid w:val="008F23A4"/>
    <w:rsid w:val="008F4E3D"/>
    <w:rsid w:val="008F552C"/>
    <w:rsid w:val="008F5A56"/>
    <w:rsid w:val="008F672D"/>
    <w:rsid w:val="008F6E0F"/>
    <w:rsid w:val="008F7BC9"/>
    <w:rsid w:val="00902008"/>
    <w:rsid w:val="00905123"/>
    <w:rsid w:val="00907FE1"/>
    <w:rsid w:val="00913CE5"/>
    <w:rsid w:val="00915B99"/>
    <w:rsid w:val="0092680D"/>
    <w:rsid w:val="0093190B"/>
    <w:rsid w:val="00935324"/>
    <w:rsid w:val="0093692A"/>
    <w:rsid w:val="0094086A"/>
    <w:rsid w:val="009414D2"/>
    <w:rsid w:val="00944417"/>
    <w:rsid w:val="009463AF"/>
    <w:rsid w:val="009528F1"/>
    <w:rsid w:val="00955FD7"/>
    <w:rsid w:val="0096204A"/>
    <w:rsid w:val="009639B3"/>
    <w:rsid w:val="00965DA3"/>
    <w:rsid w:val="009735EC"/>
    <w:rsid w:val="009956E7"/>
    <w:rsid w:val="009A316C"/>
    <w:rsid w:val="009A34F9"/>
    <w:rsid w:val="009B3EE3"/>
    <w:rsid w:val="009B5F1C"/>
    <w:rsid w:val="009B6D27"/>
    <w:rsid w:val="009C0D79"/>
    <w:rsid w:val="009E4647"/>
    <w:rsid w:val="009F04DB"/>
    <w:rsid w:val="00A10E42"/>
    <w:rsid w:val="00A13DA1"/>
    <w:rsid w:val="00A15AA4"/>
    <w:rsid w:val="00A17AFE"/>
    <w:rsid w:val="00A20148"/>
    <w:rsid w:val="00A20EA3"/>
    <w:rsid w:val="00A22C7C"/>
    <w:rsid w:val="00A23AE3"/>
    <w:rsid w:val="00A25A89"/>
    <w:rsid w:val="00A3626E"/>
    <w:rsid w:val="00A42120"/>
    <w:rsid w:val="00A46A58"/>
    <w:rsid w:val="00A54B61"/>
    <w:rsid w:val="00A5611F"/>
    <w:rsid w:val="00A5697C"/>
    <w:rsid w:val="00A83D59"/>
    <w:rsid w:val="00A942BC"/>
    <w:rsid w:val="00A9680D"/>
    <w:rsid w:val="00AB0FCE"/>
    <w:rsid w:val="00AB1208"/>
    <w:rsid w:val="00AB26C7"/>
    <w:rsid w:val="00AB450D"/>
    <w:rsid w:val="00AC229C"/>
    <w:rsid w:val="00AC72D8"/>
    <w:rsid w:val="00AD3CCB"/>
    <w:rsid w:val="00AD67E9"/>
    <w:rsid w:val="00AD7C5C"/>
    <w:rsid w:val="00AE1E84"/>
    <w:rsid w:val="00AE2CB9"/>
    <w:rsid w:val="00AF06C5"/>
    <w:rsid w:val="00AF0C01"/>
    <w:rsid w:val="00AF2DD2"/>
    <w:rsid w:val="00AF73B4"/>
    <w:rsid w:val="00B00693"/>
    <w:rsid w:val="00B02255"/>
    <w:rsid w:val="00B03476"/>
    <w:rsid w:val="00B07FD9"/>
    <w:rsid w:val="00B101BA"/>
    <w:rsid w:val="00B1085C"/>
    <w:rsid w:val="00B162E5"/>
    <w:rsid w:val="00B20C8B"/>
    <w:rsid w:val="00B21FF6"/>
    <w:rsid w:val="00B23391"/>
    <w:rsid w:val="00B269F3"/>
    <w:rsid w:val="00B32A8D"/>
    <w:rsid w:val="00B32ABC"/>
    <w:rsid w:val="00B3378F"/>
    <w:rsid w:val="00B342D3"/>
    <w:rsid w:val="00B34410"/>
    <w:rsid w:val="00B362D7"/>
    <w:rsid w:val="00B36E0E"/>
    <w:rsid w:val="00B41BB0"/>
    <w:rsid w:val="00B434DD"/>
    <w:rsid w:val="00B44332"/>
    <w:rsid w:val="00B5008E"/>
    <w:rsid w:val="00B524B4"/>
    <w:rsid w:val="00B56784"/>
    <w:rsid w:val="00B643A0"/>
    <w:rsid w:val="00B648B3"/>
    <w:rsid w:val="00B72CB0"/>
    <w:rsid w:val="00B75D68"/>
    <w:rsid w:val="00B77F05"/>
    <w:rsid w:val="00B83D8E"/>
    <w:rsid w:val="00B83FAA"/>
    <w:rsid w:val="00B85088"/>
    <w:rsid w:val="00B9648A"/>
    <w:rsid w:val="00BC7069"/>
    <w:rsid w:val="00BD70AB"/>
    <w:rsid w:val="00BE130C"/>
    <w:rsid w:val="00BE16FA"/>
    <w:rsid w:val="00BE672C"/>
    <w:rsid w:val="00BF09D1"/>
    <w:rsid w:val="00BF6B0A"/>
    <w:rsid w:val="00C002A9"/>
    <w:rsid w:val="00C033A6"/>
    <w:rsid w:val="00C03DFA"/>
    <w:rsid w:val="00C10E19"/>
    <w:rsid w:val="00C11830"/>
    <w:rsid w:val="00C11B70"/>
    <w:rsid w:val="00C12528"/>
    <w:rsid w:val="00C15FCA"/>
    <w:rsid w:val="00C16116"/>
    <w:rsid w:val="00C22A63"/>
    <w:rsid w:val="00C25C0D"/>
    <w:rsid w:val="00C25F13"/>
    <w:rsid w:val="00C26745"/>
    <w:rsid w:val="00C3366F"/>
    <w:rsid w:val="00C51DDD"/>
    <w:rsid w:val="00C525DB"/>
    <w:rsid w:val="00C52CB5"/>
    <w:rsid w:val="00C55AE8"/>
    <w:rsid w:val="00C61D58"/>
    <w:rsid w:val="00C620D4"/>
    <w:rsid w:val="00C64449"/>
    <w:rsid w:val="00C6534E"/>
    <w:rsid w:val="00C709FE"/>
    <w:rsid w:val="00C73D25"/>
    <w:rsid w:val="00C73D54"/>
    <w:rsid w:val="00C7431B"/>
    <w:rsid w:val="00C74D56"/>
    <w:rsid w:val="00C76778"/>
    <w:rsid w:val="00C77ACC"/>
    <w:rsid w:val="00C8333B"/>
    <w:rsid w:val="00C83EE7"/>
    <w:rsid w:val="00C86DA4"/>
    <w:rsid w:val="00C86FF2"/>
    <w:rsid w:val="00C906E1"/>
    <w:rsid w:val="00CA281C"/>
    <w:rsid w:val="00CA3D09"/>
    <w:rsid w:val="00CA534A"/>
    <w:rsid w:val="00CD113E"/>
    <w:rsid w:val="00CD14C8"/>
    <w:rsid w:val="00CD2700"/>
    <w:rsid w:val="00CE1CF4"/>
    <w:rsid w:val="00CE57F7"/>
    <w:rsid w:val="00CE65F8"/>
    <w:rsid w:val="00CE77BC"/>
    <w:rsid w:val="00CF2115"/>
    <w:rsid w:val="00CF38A1"/>
    <w:rsid w:val="00CF63AB"/>
    <w:rsid w:val="00D01F27"/>
    <w:rsid w:val="00D159DF"/>
    <w:rsid w:val="00D16A44"/>
    <w:rsid w:val="00D20E8C"/>
    <w:rsid w:val="00D236AB"/>
    <w:rsid w:val="00D24584"/>
    <w:rsid w:val="00D24A87"/>
    <w:rsid w:val="00D253E4"/>
    <w:rsid w:val="00D30408"/>
    <w:rsid w:val="00D30A13"/>
    <w:rsid w:val="00D3663D"/>
    <w:rsid w:val="00D370C9"/>
    <w:rsid w:val="00D40BA9"/>
    <w:rsid w:val="00D56863"/>
    <w:rsid w:val="00D670A3"/>
    <w:rsid w:val="00D7255F"/>
    <w:rsid w:val="00D72E64"/>
    <w:rsid w:val="00D7359E"/>
    <w:rsid w:val="00D800CF"/>
    <w:rsid w:val="00D81907"/>
    <w:rsid w:val="00D83033"/>
    <w:rsid w:val="00DA5A26"/>
    <w:rsid w:val="00DA5AC4"/>
    <w:rsid w:val="00DB08FC"/>
    <w:rsid w:val="00DB1499"/>
    <w:rsid w:val="00DC1268"/>
    <w:rsid w:val="00DD4AB1"/>
    <w:rsid w:val="00DE478B"/>
    <w:rsid w:val="00DE5C12"/>
    <w:rsid w:val="00DE6EC2"/>
    <w:rsid w:val="00E01DF0"/>
    <w:rsid w:val="00E07395"/>
    <w:rsid w:val="00E14DDE"/>
    <w:rsid w:val="00E31661"/>
    <w:rsid w:val="00E347A0"/>
    <w:rsid w:val="00E51014"/>
    <w:rsid w:val="00E6597F"/>
    <w:rsid w:val="00E826FD"/>
    <w:rsid w:val="00E920C4"/>
    <w:rsid w:val="00E935B5"/>
    <w:rsid w:val="00E93B32"/>
    <w:rsid w:val="00EA5FA1"/>
    <w:rsid w:val="00EB06AE"/>
    <w:rsid w:val="00EB26A5"/>
    <w:rsid w:val="00EC0089"/>
    <w:rsid w:val="00EC1514"/>
    <w:rsid w:val="00EC2AB0"/>
    <w:rsid w:val="00EC62FB"/>
    <w:rsid w:val="00EC6A6B"/>
    <w:rsid w:val="00ED39F4"/>
    <w:rsid w:val="00EE0DD6"/>
    <w:rsid w:val="00EE4941"/>
    <w:rsid w:val="00EF5C46"/>
    <w:rsid w:val="00EF769F"/>
    <w:rsid w:val="00F017D9"/>
    <w:rsid w:val="00F22094"/>
    <w:rsid w:val="00F2675F"/>
    <w:rsid w:val="00F31445"/>
    <w:rsid w:val="00F41E00"/>
    <w:rsid w:val="00F44403"/>
    <w:rsid w:val="00F4519D"/>
    <w:rsid w:val="00F54D99"/>
    <w:rsid w:val="00F56819"/>
    <w:rsid w:val="00F61FDD"/>
    <w:rsid w:val="00F66A5D"/>
    <w:rsid w:val="00F827CE"/>
    <w:rsid w:val="00F90138"/>
    <w:rsid w:val="00F957DA"/>
    <w:rsid w:val="00F97CCA"/>
    <w:rsid w:val="00FA07BA"/>
    <w:rsid w:val="00FB346A"/>
    <w:rsid w:val="00FB5CF1"/>
    <w:rsid w:val="00FC0CF6"/>
    <w:rsid w:val="00FC4C76"/>
    <w:rsid w:val="00FD3569"/>
    <w:rsid w:val="00FD6F90"/>
    <w:rsid w:val="00FD766F"/>
    <w:rsid w:val="00FF1695"/>
    <w:rsid w:val="00FF48F8"/>
    <w:rsid w:val="00FF5E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696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Titre1">
    <w:name w:val="heading 1"/>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outlineLvl w:val="0"/>
    </w:pPr>
    <w:rPr>
      <w:b/>
      <w:bCs/>
      <w:sz w:val="24"/>
    </w:rPr>
  </w:style>
  <w:style w:type="paragraph" w:styleId="Titre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outlineLvl w:val="1"/>
    </w:pPr>
    <w:rPr>
      <w:i/>
      <w:sz w:val="24"/>
      <w:u w:val="single"/>
    </w:rPr>
  </w:style>
  <w:style w:type="paragraph" w:styleId="Titre3">
    <w:name w:val="heading 3"/>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outlineLvl w:val="2"/>
    </w:pPr>
    <w:rPr>
      <w:b/>
      <w:i/>
      <w:sz w:val="24"/>
      <w:u w:val="single"/>
    </w:rPr>
  </w:style>
  <w:style w:type="paragraph" w:styleId="Titre4">
    <w:name w:val="heading 4"/>
    <w:basedOn w:val="Normal"/>
    <w:next w:val="Normal"/>
    <w:qFormat/>
    <w:pPr>
      <w:keepNext/>
      <w:spacing w:before="240" w:after="60"/>
      <w:outlineLvl w:val="3"/>
    </w:pPr>
    <w:rPr>
      <w:rFonts w:ascii="Arial" w:hAnsi="Arial"/>
      <w:b/>
      <w:sz w:val="24"/>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rPr>
  </w:style>
  <w:style w:type="paragraph" w:styleId="Titre8">
    <w:name w:val="heading 8"/>
    <w:basedOn w:val="Normal"/>
    <w:next w:val="Normal"/>
    <w:qFormat/>
    <w:pPr>
      <w:spacing w:before="240" w:after="60"/>
      <w:outlineLvl w:val="7"/>
    </w:pPr>
    <w:rPr>
      <w:rFonts w:ascii="Arial" w:hAnsi="Arial"/>
      <w:i/>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semiHidden/>
  </w:style>
  <w:style w:type="paragraph" w:customStyle="1" w:styleId="1">
    <w:name w:val="1"/>
    <w:aliases w:val="2,3"/>
    <w:basedOn w:val="Normal"/>
    <w:pPr>
      <w:numPr>
        <w:numId w:val="4"/>
      </w:numPr>
      <w:ind w:left="432" w:hanging="432"/>
    </w:pPr>
  </w:style>
  <w:style w:type="paragraph" w:customStyle="1" w:styleId="a">
    <w:name w:val="a"/>
    <w:aliases w:val="b,c"/>
    <w:basedOn w:val="Normal"/>
    <w:pPr>
      <w:numPr>
        <w:numId w:val="3"/>
      </w:numPr>
      <w:ind w:left="432" w:hanging="432"/>
    </w:pPr>
  </w:style>
  <w:style w:type="paragraph" w:styleId="Corpsdetexte">
    <w:name w:val="Body Text"/>
    <w:basedOn w:val="Normal"/>
    <w:pPr>
      <w:tabs>
        <w:tab w:val="left" w:pos="0"/>
        <w:tab w:val="left" w:pos="576"/>
      </w:tabs>
    </w:pPr>
    <w:rPr>
      <w:szCs w:val="20"/>
    </w:rPr>
  </w:style>
  <w:style w:type="paragraph" w:styleId="Corpsdetexte2">
    <w:name w:val="Body Text 2"/>
    <w:basedOn w:val="Normal"/>
    <w:pPr>
      <w:tabs>
        <w:tab w:val="left" w:pos="0"/>
      </w:tabs>
    </w:pPr>
    <w:rPr>
      <w:szCs w:val="20"/>
    </w:rPr>
  </w:style>
  <w:style w:type="paragraph" w:styleId="Retraitcorpsdetexte">
    <w:name w:val="Body Text Indent"/>
    <w:basedOn w:val="Normal"/>
    <w:pPr>
      <w:tabs>
        <w:tab w:val="left" w:pos="0"/>
        <w:tab w:val="left" w:pos="288"/>
        <w:tab w:val="left" w:pos="576"/>
      </w:tabs>
      <w:ind w:left="288" w:hanging="288"/>
      <w:jc w:val="both"/>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tedebasdepage">
    <w:name w:val="footnote text"/>
    <w:basedOn w:val="Normal"/>
    <w:semiHidden/>
    <w:rPr>
      <w:szCs w:val="20"/>
    </w:rPr>
  </w:style>
  <w:style w:type="paragraph" w:styleId="Corpsdetexte3">
    <w:name w:val="Body Text 3"/>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Pr>
      <w:sz w:val="24"/>
    </w:rPr>
  </w:style>
  <w:style w:type="paragraph" w:styleId="Notedefin">
    <w:name w:val="endnote text"/>
    <w:basedOn w:val="Normal"/>
    <w:semiHidden/>
    <w:rPr>
      <w:szCs w:val="20"/>
    </w:rPr>
  </w:style>
  <w:style w:type="character" w:styleId="Marquedenotedefin">
    <w:name w:val="endnote reference"/>
    <w:semiHidden/>
    <w:rPr>
      <w:vertAlign w:val="superscript"/>
    </w:rPr>
  </w:style>
  <w:style w:type="paragraph" w:styleId="Textebrut">
    <w:name w:val="Plain Text"/>
    <w:basedOn w:val="Normal"/>
    <w:link w:val="TextebrutCar"/>
    <w:uiPriority w:val="99"/>
    <w:pPr>
      <w:widowControl/>
      <w:autoSpaceDE/>
      <w:autoSpaceDN/>
      <w:adjustRightInd/>
    </w:pPr>
    <w:rPr>
      <w:rFonts w:ascii="Courier New" w:hAnsi="Courier New"/>
    </w:rPr>
  </w:style>
  <w:style w:type="character" w:styleId="Lienhypertexte">
    <w:name w:val="Hyperlink"/>
    <w:rPr>
      <w:color w:val="0000FF"/>
      <w:u w:val="single"/>
    </w:rPr>
  </w:style>
  <w:style w:type="paragraph" w:styleId="Normalcentr">
    <w:name w:val="Block Text"/>
    <w:basedOn w:val="Normal"/>
    <w:pPr>
      <w:spacing w:after="120"/>
      <w:ind w:left="1440" w:right="1440"/>
    </w:pPr>
  </w:style>
  <w:style w:type="paragraph" w:styleId="Retrait1religne">
    <w:name w:val="Body Text First Indent"/>
    <w:basedOn w:val="Corpsdetexte"/>
    <w:pPr>
      <w:tabs>
        <w:tab w:val="clear" w:pos="0"/>
        <w:tab w:val="clear" w:pos="576"/>
      </w:tabs>
      <w:spacing w:after="120"/>
      <w:ind w:firstLine="210"/>
    </w:pPr>
  </w:style>
  <w:style w:type="paragraph" w:styleId="Retraitcorpset1relig">
    <w:name w:val="Body Text First Indent 2"/>
    <w:basedOn w:val="Retraitcorpsdetexte"/>
    <w:pPr>
      <w:tabs>
        <w:tab w:val="clear" w:pos="0"/>
        <w:tab w:val="clear" w:pos="288"/>
        <w:tab w:val="clear" w:pos="576"/>
      </w:tabs>
      <w:spacing w:after="120"/>
      <w:ind w:left="283" w:firstLine="210"/>
      <w:jc w:val="left"/>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styleId="Formulepolitesse">
    <w:name w:val="Closing"/>
    <w:basedOn w:val="Normal"/>
    <w:pPr>
      <w:ind w:left="4252"/>
    </w:pPr>
  </w:style>
  <w:style w:type="paragraph" w:styleId="Commentaire">
    <w:name w:val="annotation text"/>
    <w:basedOn w:val="Normal"/>
    <w:semiHidden/>
  </w:style>
  <w:style w:type="paragraph" w:styleId="Date">
    <w:name w:val="Date"/>
    <w:basedOn w:val="Normal"/>
    <w:next w:val="Normal"/>
  </w:style>
  <w:style w:type="paragraph" w:styleId="Explorateurdedocument">
    <w:name w:val="Document Map"/>
    <w:basedOn w:val="Normal"/>
    <w:semiHidden/>
    <w:pPr>
      <w:shd w:val="clear" w:color="auto" w:fill="000080"/>
    </w:pPr>
    <w:rPr>
      <w:rFonts w:ascii="Tahoma" w:hAnsi="Tahoma"/>
    </w:rPr>
  </w:style>
  <w:style w:type="paragraph" w:styleId="Adressedestinataire">
    <w:name w:val="envelope address"/>
    <w:basedOn w:val="Normal"/>
    <w:pPr>
      <w:framePr w:w="7920" w:h="1980" w:hRule="exact" w:hSpace="180" w:wrap="auto" w:hAnchor="page" w:xAlign="center" w:yAlign="bottom"/>
      <w:ind w:left="2880"/>
    </w:pPr>
    <w:rPr>
      <w:rFonts w:ascii="Arial" w:hAnsi="Arial"/>
      <w:sz w:val="24"/>
    </w:rPr>
  </w:style>
  <w:style w:type="paragraph" w:styleId="Adresseexpditeur">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5"/>
      </w:numPr>
    </w:pPr>
  </w:style>
  <w:style w:type="paragraph" w:styleId="Listepuces2">
    <w:name w:val="List Bullet 2"/>
    <w:basedOn w:val="Normal"/>
    <w:autoRedefine/>
    <w:pPr>
      <w:numPr>
        <w:numId w:val="6"/>
      </w:numPr>
    </w:pPr>
  </w:style>
  <w:style w:type="paragraph" w:styleId="Listepuces3">
    <w:name w:val="List Bullet 3"/>
    <w:basedOn w:val="Normal"/>
    <w:autoRedefine/>
    <w:pPr>
      <w:numPr>
        <w:numId w:val="7"/>
      </w:numPr>
    </w:pPr>
  </w:style>
  <w:style w:type="paragraph" w:styleId="Listepuces4">
    <w:name w:val="List Bullet 4"/>
    <w:basedOn w:val="Normal"/>
    <w:autoRedefine/>
    <w:pPr>
      <w:numPr>
        <w:numId w:val="8"/>
      </w:numPr>
    </w:pPr>
  </w:style>
  <w:style w:type="paragraph" w:styleId="Listepuces5">
    <w:name w:val="List Bullet 5"/>
    <w:basedOn w:val="Normal"/>
    <w:autoRedefine/>
    <w:pPr>
      <w:numPr>
        <w:numId w:val="9"/>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0"/>
      </w:numPr>
    </w:pPr>
  </w:style>
  <w:style w:type="paragraph" w:styleId="Listenumros2">
    <w:name w:val="List Number 2"/>
    <w:basedOn w:val="Normal"/>
    <w:pPr>
      <w:numPr>
        <w:numId w:val="11"/>
      </w:numPr>
    </w:pPr>
  </w:style>
  <w:style w:type="paragraph" w:styleId="Listenumros3">
    <w:name w:val="List Number 3"/>
    <w:basedOn w:val="Normal"/>
    <w:pPr>
      <w:numPr>
        <w:numId w:val="12"/>
      </w:numPr>
    </w:pPr>
  </w:style>
  <w:style w:type="paragraph" w:styleId="Listenumros4">
    <w:name w:val="List Number 4"/>
    <w:basedOn w:val="Normal"/>
    <w:pPr>
      <w:numPr>
        <w:numId w:val="13"/>
      </w:numPr>
    </w:pPr>
  </w:style>
  <w:style w:type="paragraph" w:styleId="Listenumros5">
    <w:name w:val="List Number 5"/>
    <w:basedOn w:val="Normal"/>
    <w:pPr>
      <w:numPr>
        <w:numId w:val="14"/>
      </w:numPr>
    </w:pPr>
  </w:style>
  <w:style w:type="paragraph" w:styleId="Textedemacro">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lang w:val="en-US" w:eastAsia="en-Z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sz w:val="24"/>
    </w:rPr>
  </w:style>
  <w:style w:type="paragraph" w:styleId="Tabledesautorit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b/>
      <w:kern w:val="28"/>
      <w:sz w:val="32"/>
    </w:rPr>
  </w:style>
  <w:style w:type="paragraph" w:styleId="Titredetablederfrences">
    <w:name w:val="toa heading"/>
    <w:basedOn w:val="Normal"/>
    <w:next w:val="Normal"/>
    <w:semiHidden/>
    <w:pPr>
      <w:spacing w:before="120"/>
    </w:pPr>
    <w:rPr>
      <w:rFonts w:ascii="Arial" w:hAnsi="Arial"/>
      <w:b/>
      <w:sz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Textedebulles">
    <w:name w:val="Balloon Text"/>
    <w:basedOn w:val="Normal"/>
    <w:semiHidden/>
    <w:rsid w:val="00B9648A"/>
    <w:rPr>
      <w:rFonts w:ascii="Tahoma" w:hAnsi="Tahoma" w:cs="Tahoma"/>
      <w:sz w:val="16"/>
      <w:szCs w:val="16"/>
    </w:rPr>
  </w:style>
  <w:style w:type="paragraph" w:styleId="HTMLprformat">
    <w:name w:val="HTML Preformatted"/>
    <w:aliases w:val=" förformaterad"/>
    <w:basedOn w:val="Normal"/>
    <w:link w:val="HTMLprformatCar"/>
    <w:uiPriority w:val="99"/>
    <w:rsid w:val="00CA5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Cs w:val="20"/>
      <w:lang w:eastAsia="ja-JP"/>
    </w:rPr>
  </w:style>
  <w:style w:type="table" w:styleId="Grille">
    <w:name w:val="Table Grid"/>
    <w:basedOn w:val="TableauNormal"/>
    <w:rsid w:val="0010253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aliases w:val="Bold"/>
    <w:basedOn w:val="Normal"/>
    <w:rsid w:val="009B5F1C"/>
    <w:pPr>
      <w:keepNext/>
      <w:keepLines/>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Pr>
      <w:b/>
      <w:sz w:val="24"/>
    </w:rPr>
  </w:style>
  <w:style w:type="character" w:customStyle="1" w:styleId="HTMLprformatCar">
    <w:name w:val="HTML préformaté Car"/>
    <w:aliases w:val=" förformaterad Car"/>
    <w:link w:val="HTMLprformat"/>
    <w:uiPriority w:val="99"/>
    <w:rsid w:val="00B32ABC"/>
    <w:rPr>
      <w:rFonts w:ascii="Courier New" w:eastAsia="MS Mincho" w:hAnsi="Courier New" w:cs="Courier New"/>
      <w:lang w:val="en-US" w:eastAsia="ja-JP"/>
    </w:rPr>
  </w:style>
  <w:style w:type="character" w:customStyle="1" w:styleId="TextebrutCar">
    <w:name w:val="Texte brut Car"/>
    <w:link w:val="Textebrut"/>
    <w:uiPriority w:val="99"/>
    <w:rsid w:val="009E4647"/>
    <w:rPr>
      <w:rFonts w:ascii="Courier New" w:hAnsi="Courier New"/>
      <w:szCs w:val="24"/>
      <w:lang w:val="en-US" w:eastAsia="en-US"/>
    </w:rPr>
  </w:style>
  <w:style w:type="character" w:styleId="Lienhypertextesuivi">
    <w:name w:val="FollowedHyperlink"/>
    <w:uiPriority w:val="99"/>
    <w:semiHidden/>
    <w:unhideWhenUsed/>
    <w:rsid w:val="005E034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Titre1">
    <w:name w:val="heading 1"/>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outlineLvl w:val="0"/>
    </w:pPr>
    <w:rPr>
      <w:b/>
      <w:bCs/>
      <w:sz w:val="24"/>
    </w:rPr>
  </w:style>
  <w:style w:type="paragraph" w:styleId="Titre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outlineLvl w:val="1"/>
    </w:pPr>
    <w:rPr>
      <w:i/>
      <w:sz w:val="24"/>
      <w:u w:val="single"/>
    </w:rPr>
  </w:style>
  <w:style w:type="paragraph" w:styleId="Titre3">
    <w:name w:val="heading 3"/>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outlineLvl w:val="2"/>
    </w:pPr>
    <w:rPr>
      <w:b/>
      <w:i/>
      <w:sz w:val="24"/>
      <w:u w:val="single"/>
    </w:rPr>
  </w:style>
  <w:style w:type="paragraph" w:styleId="Titre4">
    <w:name w:val="heading 4"/>
    <w:basedOn w:val="Normal"/>
    <w:next w:val="Normal"/>
    <w:qFormat/>
    <w:pPr>
      <w:keepNext/>
      <w:spacing w:before="240" w:after="60"/>
      <w:outlineLvl w:val="3"/>
    </w:pPr>
    <w:rPr>
      <w:rFonts w:ascii="Arial" w:hAnsi="Arial"/>
      <w:b/>
      <w:sz w:val="24"/>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rPr>
  </w:style>
  <w:style w:type="paragraph" w:styleId="Titre8">
    <w:name w:val="heading 8"/>
    <w:basedOn w:val="Normal"/>
    <w:next w:val="Normal"/>
    <w:qFormat/>
    <w:pPr>
      <w:spacing w:before="240" w:after="60"/>
      <w:outlineLvl w:val="7"/>
    </w:pPr>
    <w:rPr>
      <w:rFonts w:ascii="Arial" w:hAnsi="Arial"/>
      <w:i/>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semiHidden/>
  </w:style>
  <w:style w:type="paragraph" w:customStyle="1" w:styleId="1">
    <w:name w:val="1"/>
    <w:aliases w:val="2,3"/>
    <w:basedOn w:val="Normal"/>
    <w:pPr>
      <w:numPr>
        <w:numId w:val="4"/>
      </w:numPr>
      <w:ind w:left="432" w:hanging="432"/>
    </w:pPr>
  </w:style>
  <w:style w:type="paragraph" w:customStyle="1" w:styleId="a">
    <w:name w:val="a"/>
    <w:aliases w:val="b,c"/>
    <w:basedOn w:val="Normal"/>
    <w:pPr>
      <w:numPr>
        <w:numId w:val="3"/>
      </w:numPr>
      <w:ind w:left="432" w:hanging="432"/>
    </w:pPr>
  </w:style>
  <w:style w:type="paragraph" w:styleId="Corpsdetexte">
    <w:name w:val="Body Text"/>
    <w:basedOn w:val="Normal"/>
    <w:pPr>
      <w:tabs>
        <w:tab w:val="left" w:pos="0"/>
        <w:tab w:val="left" w:pos="576"/>
      </w:tabs>
    </w:pPr>
    <w:rPr>
      <w:szCs w:val="20"/>
    </w:rPr>
  </w:style>
  <w:style w:type="paragraph" w:styleId="Corpsdetexte2">
    <w:name w:val="Body Text 2"/>
    <w:basedOn w:val="Normal"/>
    <w:pPr>
      <w:tabs>
        <w:tab w:val="left" w:pos="0"/>
      </w:tabs>
    </w:pPr>
    <w:rPr>
      <w:szCs w:val="20"/>
    </w:rPr>
  </w:style>
  <w:style w:type="paragraph" w:styleId="Retraitcorpsdetexte">
    <w:name w:val="Body Text Indent"/>
    <w:basedOn w:val="Normal"/>
    <w:pPr>
      <w:tabs>
        <w:tab w:val="left" w:pos="0"/>
        <w:tab w:val="left" w:pos="288"/>
        <w:tab w:val="left" w:pos="576"/>
      </w:tabs>
      <w:ind w:left="288" w:hanging="288"/>
      <w:jc w:val="both"/>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tedebasdepage">
    <w:name w:val="footnote text"/>
    <w:basedOn w:val="Normal"/>
    <w:semiHidden/>
    <w:rPr>
      <w:szCs w:val="20"/>
    </w:rPr>
  </w:style>
  <w:style w:type="paragraph" w:styleId="Corpsdetexte3">
    <w:name w:val="Body Text 3"/>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Pr>
      <w:sz w:val="24"/>
    </w:rPr>
  </w:style>
  <w:style w:type="paragraph" w:styleId="Notedefin">
    <w:name w:val="endnote text"/>
    <w:basedOn w:val="Normal"/>
    <w:semiHidden/>
    <w:rPr>
      <w:szCs w:val="20"/>
    </w:rPr>
  </w:style>
  <w:style w:type="character" w:styleId="Marquedenotedefin">
    <w:name w:val="endnote reference"/>
    <w:semiHidden/>
    <w:rPr>
      <w:vertAlign w:val="superscript"/>
    </w:rPr>
  </w:style>
  <w:style w:type="paragraph" w:styleId="Textebrut">
    <w:name w:val="Plain Text"/>
    <w:basedOn w:val="Normal"/>
    <w:link w:val="TextebrutCar"/>
    <w:uiPriority w:val="99"/>
    <w:pPr>
      <w:widowControl/>
      <w:autoSpaceDE/>
      <w:autoSpaceDN/>
      <w:adjustRightInd/>
    </w:pPr>
    <w:rPr>
      <w:rFonts w:ascii="Courier New" w:hAnsi="Courier New"/>
    </w:rPr>
  </w:style>
  <w:style w:type="character" w:styleId="Lienhypertexte">
    <w:name w:val="Hyperlink"/>
    <w:rPr>
      <w:color w:val="0000FF"/>
      <w:u w:val="single"/>
    </w:rPr>
  </w:style>
  <w:style w:type="paragraph" w:styleId="Normalcentr">
    <w:name w:val="Block Text"/>
    <w:basedOn w:val="Normal"/>
    <w:pPr>
      <w:spacing w:after="120"/>
      <w:ind w:left="1440" w:right="1440"/>
    </w:pPr>
  </w:style>
  <w:style w:type="paragraph" w:styleId="Retrait1religne">
    <w:name w:val="Body Text First Indent"/>
    <w:basedOn w:val="Corpsdetexte"/>
    <w:pPr>
      <w:tabs>
        <w:tab w:val="clear" w:pos="0"/>
        <w:tab w:val="clear" w:pos="576"/>
      </w:tabs>
      <w:spacing w:after="120"/>
      <w:ind w:firstLine="210"/>
    </w:pPr>
  </w:style>
  <w:style w:type="paragraph" w:styleId="Retraitcorpset1relig">
    <w:name w:val="Body Text First Indent 2"/>
    <w:basedOn w:val="Retraitcorpsdetexte"/>
    <w:pPr>
      <w:tabs>
        <w:tab w:val="clear" w:pos="0"/>
        <w:tab w:val="clear" w:pos="288"/>
        <w:tab w:val="clear" w:pos="576"/>
      </w:tabs>
      <w:spacing w:after="120"/>
      <w:ind w:left="283" w:firstLine="210"/>
      <w:jc w:val="left"/>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styleId="Formulepolitesse">
    <w:name w:val="Closing"/>
    <w:basedOn w:val="Normal"/>
    <w:pPr>
      <w:ind w:left="4252"/>
    </w:pPr>
  </w:style>
  <w:style w:type="paragraph" w:styleId="Commentaire">
    <w:name w:val="annotation text"/>
    <w:basedOn w:val="Normal"/>
    <w:semiHidden/>
  </w:style>
  <w:style w:type="paragraph" w:styleId="Date">
    <w:name w:val="Date"/>
    <w:basedOn w:val="Normal"/>
    <w:next w:val="Normal"/>
  </w:style>
  <w:style w:type="paragraph" w:styleId="Explorateurdedocument">
    <w:name w:val="Document Map"/>
    <w:basedOn w:val="Normal"/>
    <w:semiHidden/>
    <w:pPr>
      <w:shd w:val="clear" w:color="auto" w:fill="000080"/>
    </w:pPr>
    <w:rPr>
      <w:rFonts w:ascii="Tahoma" w:hAnsi="Tahoma"/>
    </w:rPr>
  </w:style>
  <w:style w:type="paragraph" w:styleId="Adressedestinataire">
    <w:name w:val="envelope address"/>
    <w:basedOn w:val="Normal"/>
    <w:pPr>
      <w:framePr w:w="7920" w:h="1980" w:hRule="exact" w:hSpace="180" w:wrap="auto" w:hAnchor="page" w:xAlign="center" w:yAlign="bottom"/>
      <w:ind w:left="2880"/>
    </w:pPr>
    <w:rPr>
      <w:rFonts w:ascii="Arial" w:hAnsi="Arial"/>
      <w:sz w:val="24"/>
    </w:rPr>
  </w:style>
  <w:style w:type="paragraph" w:styleId="Adresseexpditeur">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5"/>
      </w:numPr>
    </w:pPr>
  </w:style>
  <w:style w:type="paragraph" w:styleId="Listepuces2">
    <w:name w:val="List Bullet 2"/>
    <w:basedOn w:val="Normal"/>
    <w:autoRedefine/>
    <w:pPr>
      <w:numPr>
        <w:numId w:val="6"/>
      </w:numPr>
    </w:pPr>
  </w:style>
  <w:style w:type="paragraph" w:styleId="Listepuces3">
    <w:name w:val="List Bullet 3"/>
    <w:basedOn w:val="Normal"/>
    <w:autoRedefine/>
    <w:pPr>
      <w:numPr>
        <w:numId w:val="7"/>
      </w:numPr>
    </w:pPr>
  </w:style>
  <w:style w:type="paragraph" w:styleId="Listepuces4">
    <w:name w:val="List Bullet 4"/>
    <w:basedOn w:val="Normal"/>
    <w:autoRedefine/>
    <w:pPr>
      <w:numPr>
        <w:numId w:val="8"/>
      </w:numPr>
    </w:pPr>
  </w:style>
  <w:style w:type="paragraph" w:styleId="Listepuces5">
    <w:name w:val="List Bullet 5"/>
    <w:basedOn w:val="Normal"/>
    <w:autoRedefine/>
    <w:pPr>
      <w:numPr>
        <w:numId w:val="9"/>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0"/>
      </w:numPr>
    </w:pPr>
  </w:style>
  <w:style w:type="paragraph" w:styleId="Listenumros2">
    <w:name w:val="List Number 2"/>
    <w:basedOn w:val="Normal"/>
    <w:pPr>
      <w:numPr>
        <w:numId w:val="11"/>
      </w:numPr>
    </w:pPr>
  </w:style>
  <w:style w:type="paragraph" w:styleId="Listenumros3">
    <w:name w:val="List Number 3"/>
    <w:basedOn w:val="Normal"/>
    <w:pPr>
      <w:numPr>
        <w:numId w:val="12"/>
      </w:numPr>
    </w:pPr>
  </w:style>
  <w:style w:type="paragraph" w:styleId="Listenumros4">
    <w:name w:val="List Number 4"/>
    <w:basedOn w:val="Normal"/>
    <w:pPr>
      <w:numPr>
        <w:numId w:val="13"/>
      </w:numPr>
    </w:pPr>
  </w:style>
  <w:style w:type="paragraph" w:styleId="Listenumros5">
    <w:name w:val="List Number 5"/>
    <w:basedOn w:val="Normal"/>
    <w:pPr>
      <w:numPr>
        <w:numId w:val="14"/>
      </w:numPr>
    </w:pPr>
  </w:style>
  <w:style w:type="paragraph" w:styleId="Textedemacro">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lang w:val="en-US" w:eastAsia="en-Z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sz w:val="24"/>
    </w:rPr>
  </w:style>
  <w:style w:type="paragraph" w:styleId="Tabledesautorit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b/>
      <w:kern w:val="28"/>
      <w:sz w:val="32"/>
    </w:rPr>
  </w:style>
  <w:style w:type="paragraph" w:styleId="Titredetablederfrences">
    <w:name w:val="toa heading"/>
    <w:basedOn w:val="Normal"/>
    <w:next w:val="Normal"/>
    <w:semiHidden/>
    <w:pPr>
      <w:spacing w:before="120"/>
    </w:pPr>
    <w:rPr>
      <w:rFonts w:ascii="Arial" w:hAnsi="Arial"/>
      <w:b/>
      <w:sz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Textedebulles">
    <w:name w:val="Balloon Text"/>
    <w:basedOn w:val="Normal"/>
    <w:semiHidden/>
    <w:rsid w:val="00B9648A"/>
    <w:rPr>
      <w:rFonts w:ascii="Tahoma" w:hAnsi="Tahoma" w:cs="Tahoma"/>
      <w:sz w:val="16"/>
      <w:szCs w:val="16"/>
    </w:rPr>
  </w:style>
  <w:style w:type="paragraph" w:styleId="HTMLprformat">
    <w:name w:val="HTML Preformatted"/>
    <w:aliases w:val=" förformaterad"/>
    <w:basedOn w:val="Normal"/>
    <w:link w:val="HTMLprformatCar"/>
    <w:uiPriority w:val="99"/>
    <w:rsid w:val="00CA5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Cs w:val="20"/>
      <w:lang w:eastAsia="ja-JP"/>
    </w:rPr>
  </w:style>
  <w:style w:type="table" w:styleId="Grille">
    <w:name w:val="Table Grid"/>
    <w:basedOn w:val="TableauNormal"/>
    <w:rsid w:val="0010253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aliases w:val="Bold"/>
    <w:basedOn w:val="Normal"/>
    <w:rsid w:val="009B5F1C"/>
    <w:pPr>
      <w:keepNext/>
      <w:keepLines/>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Pr>
      <w:b/>
      <w:sz w:val="24"/>
    </w:rPr>
  </w:style>
  <w:style w:type="character" w:customStyle="1" w:styleId="HTMLprformatCar">
    <w:name w:val="HTML préformaté Car"/>
    <w:aliases w:val=" förformaterad Car"/>
    <w:link w:val="HTMLprformat"/>
    <w:uiPriority w:val="99"/>
    <w:rsid w:val="00B32ABC"/>
    <w:rPr>
      <w:rFonts w:ascii="Courier New" w:eastAsia="MS Mincho" w:hAnsi="Courier New" w:cs="Courier New"/>
      <w:lang w:val="en-US" w:eastAsia="ja-JP"/>
    </w:rPr>
  </w:style>
  <w:style w:type="character" w:customStyle="1" w:styleId="TextebrutCar">
    <w:name w:val="Texte brut Car"/>
    <w:link w:val="Textebrut"/>
    <w:uiPriority w:val="99"/>
    <w:rsid w:val="009E4647"/>
    <w:rPr>
      <w:rFonts w:ascii="Courier New" w:hAnsi="Courier New"/>
      <w:szCs w:val="24"/>
      <w:lang w:val="en-US" w:eastAsia="en-US"/>
    </w:rPr>
  </w:style>
  <w:style w:type="character" w:styleId="Lienhypertextesuivi">
    <w:name w:val="FollowedHyperlink"/>
    <w:uiPriority w:val="99"/>
    <w:semiHidden/>
    <w:unhideWhenUsed/>
    <w:rsid w:val="005E03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687">
      <w:bodyDiv w:val="1"/>
      <w:marLeft w:val="0"/>
      <w:marRight w:val="0"/>
      <w:marTop w:val="0"/>
      <w:marBottom w:val="0"/>
      <w:divBdr>
        <w:top w:val="none" w:sz="0" w:space="0" w:color="auto"/>
        <w:left w:val="none" w:sz="0" w:space="0" w:color="auto"/>
        <w:bottom w:val="none" w:sz="0" w:space="0" w:color="auto"/>
        <w:right w:val="none" w:sz="0" w:space="0" w:color="auto"/>
      </w:divBdr>
    </w:div>
    <w:div w:id="97332813">
      <w:bodyDiv w:val="1"/>
      <w:marLeft w:val="0"/>
      <w:marRight w:val="0"/>
      <w:marTop w:val="0"/>
      <w:marBottom w:val="0"/>
      <w:divBdr>
        <w:top w:val="none" w:sz="0" w:space="0" w:color="auto"/>
        <w:left w:val="none" w:sz="0" w:space="0" w:color="auto"/>
        <w:bottom w:val="none" w:sz="0" w:space="0" w:color="auto"/>
        <w:right w:val="none" w:sz="0" w:space="0" w:color="auto"/>
      </w:divBdr>
    </w:div>
    <w:div w:id="108397866">
      <w:bodyDiv w:val="1"/>
      <w:marLeft w:val="0"/>
      <w:marRight w:val="0"/>
      <w:marTop w:val="0"/>
      <w:marBottom w:val="0"/>
      <w:divBdr>
        <w:top w:val="none" w:sz="0" w:space="0" w:color="auto"/>
        <w:left w:val="none" w:sz="0" w:space="0" w:color="auto"/>
        <w:bottom w:val="none" w:sz="0" w:space="0" w:color="auto"/>
        <w:right w:val="none" w:sz="0" w:space="0" w:color="auto"/>
      </w:divBdr>
    </w:div>
    <w:div w:id="190845032">
      <w:bodyDiv w:val="1"/>
      <w:marLeft w:val="0"/>
      <w:marRight w:val="0"/>
      <w:marTop w:val="0"/>
      <w:marBottom w:val="0"/>
      <w:divBdr>
        <w:top w:val="none" w:sz="0" w:space="0" w:color="auto"/>
        <w:left w:val="none" w:sz="0" w:space="0" w:color="auto"/>
        <w:bottom w:val="none" w:sz="0" w:space="0" w:color="auto"/>
        <w:right w:val="none" w:sz="0" w:space="0" w:color="auto"/>
      </w:divBdr>
    </w:div>
    <w:div w:id="223956525">
      <w:bodyDiv w:val="1"/>
      <w:marLeft w:val="0"/>
      <w:marRight w:val="0"/>
      <w:marTop w:val="0"/>
      <w:marBottom w:val="0"/>
      <w:divBdr>
        <w:top w:val="none" w:sz="0" w:space="0" w:color="auto"/>
        <w:left w:val="none" w:sz="0" w:space="0" w:color="auto"/>
        <w:bottom w:val="none" w:sz="0" w:space="0" w:color="auto"/>
        <w:right w:val="none" w:sz="0" w:space="0" w:color="auto"/>
      </w:divBdr>
    </w:div>
    <w:div w:id="483544120">
      <w:bodyDiv w:val="1"/>
      <w:marLeft w:val="0"/>
      <w:marRight w:val="0"/>
      <w:marTop w:val="0"/>
      <w:marBottom w:val="0"/>
      <w:divBdr>
        <w:top w:val="none" w:sz="0" w:space="0" w:color="auto"/>
        <w:left w:val="none" w:sz="0" w:space="0" w:color="auto"/>
        <w:bottom w:val="none" w:sz="0" w:space="0" w:color="auto"/>
        <w:right w:val="none" w:sz="0" w:space="0" w:color="auto"/>
      </w:divBdr>
    </w:div>
    <w:div w:id="1081370706">
      <w:bodyDiv w:val="1"/>
      <w:marLeft w:val="0"/>
      <w:marRight w:val="0"/>
      <w:marTop w:val="0"/>
      <w:marBottom w:val="0"/>
      <w:divBdr>
        <w:top w:val="none" w:sz="0" w:space="0" w:color="auto"/>
        <w:left w:val="none" w:sz="0" w:space="0" w:color="auto"/>
        <w:bottom w:val="none" w:sz="0" w:space="0" w:color="auto"/>
        <w:right w:val="none" w:sz="0" w:space="0" w:color="auto"/>
      </w:divBdr>
    </w:div>
    <w:div w:id="1210607483">
      <w:bodyDiv w:val="1"/>
      <w:marLeft w:val="0"/>
      <w:marRight w:val="0"/>
      <w:marTop w:val="0"/>
      <w:marBottom w:val="0"/>
      <w:divBdr>
        <w:top w:val="none" w:sz="0" w:space="0" w:color="auto"/>
        <w:left w:val="none" w:sz="0" w:space="0" w:color="auto"/>
        <w:bottom w:val="none" w:sz="0" w:space="0" w:color="auto"/>
        <w:right w:val="none" w:sz="0" w:space="0" w:color="auto"/>
      </w:divBdr>
    </w:div>
    <w:div w:id="1356536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xfor@oecd-nea.org" TargetMode="External"/><Relationship Id="rId10" Type="http://schemas.openxmlformats.org/officeDocument/2006/relationships/hyperlink" Target="http://www.oecd-nea.org/databank/docs/2014/db-doc2014-3.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1691B-F5A0-5542-AD1A-28168466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1</Pages>
  <Words>450</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CP-N/72 Memo</vt:lpstr>
    </vt:vector>
  </TitlesOfParts>
  <Company>IAEA</Company>
  <LinksUpToDate>false</LinksUpToDate>
  <CharactersWithSpaces>2925</CharactersWithSpaces>
  <SharedDoc>false</SharedDoc>
  <HLinks>
    <vt:vector size="6" baseType="variant">
      <vt:variant>
        <vt:i4>721020</vt:i4>
      </vt:variant>
      <vt:variant>
        <vt:i4>0</vt:i4>
      </vt:variant>
      <vt:variant>
        <vt:i4>0</vt:i4>
      </vt:variant>
      <vt:variant>
        <vt:i4>5</vt:i4>
      </vt:variant>
      <vt:variant>
        <vt:lpwstr>mailto:exfor@oecd-nea.org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CP-N/72 Memo</dc:title>
  <dc:subject>Dict 236 update: PRE,AKE,LF+HF</dc:subject>
  <dc:creator>NRDC (HENRIKSSON)</dc:creator>
  <cp:keywords/>
  <dc:description/>
  <cp:lastModifiedBy>Emmeric DUPONT</cp:lastModifiedBy>
  <cp:revision>11</cp:revision>
  <cp:lastPrinted>2012-07-04T06:41:00Z</cp:lastPrinted>
  <dcterms:created xsi:type="dcterms:W3CDTF">2012-04-11T12:41:00Z</dcterms:created>
  <dcterms:modified xsi:type="dcterms:W3CDTF">2014-10-08T13:14:00Z</dcterms:modified>
</cp:coreProperties>
</file>