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76C" w:rsidRDefault="00236850">
      <w:pPr>
        <w:jc w:val="center"/>
        <w:rPr>
          <w:b/>
          <w:sz w:val="24"/>
          <w:lang w:eastAsia="ja-JP"/>
        </w:rPr>
      </w:pPr>
      <w:r>
        <w:rPr>
          <w:rFonts w:hint="eastAsia"/>
          <w:b/>
          <w:sz w:val="24"/>
          <w:lang w:eastAsia="ja-JP"/>
        </w:rPr>
        <w:t>China Nuclear Data Centre</w:t>
      </w:r>
    </w:p>
    <w:p w:rsidR="005A176C" w:rsidRDefault="00236850">
      <w:pPr>
        <w:jc w:val="center"/>
        <w:rPr>
          <w:b/>
          <w:sz w:val="24"/>
          <w:lang w:eastAsia="ja-JP"/>
        </w:rPr>
      </w:pPr>
      <w:r>
        <w:rPr>
          <w:b/>
          <w:sz w:val="24"/>
          <w:lang w:eastAsia="ja-JP"/>
        </w:rPr>
        <w:t>China Institute of Atomic Energy</w:t>
      </w:r>
    </w:p>
    <w:p w:rsidR="005A176C" w:rsidRDefault="00236850">
      <w:pPr>
        <w:jc w:val="center"/>
        <w:rPr>
          <w:b/>
          <w:sz w:val="24"/>
          <w:lang w:eastAsia="ja-JP"/>
        </w:rPr>
      </w:pPr>
      <w:r>
        <w:rPr>
          <w:b/>
          <w:sz w:val="24"/>
        </w:rPr>
        <w:t xml:space="preserve"> Beijing 102413</w:t>
      </w:r>
      <w:r>
        <w:rPr>
          <w:rFonts w:hint="eastAsia"/>
          <w:b/>
          <w:sz w:val="24"/>
          <w:lang w:eastAsia="ja-JP"/>
        </w:rPr>
        <w:t xml:space="preserve">, </w:t>
      </w:r>
      <w:r>
        <w:rPr>
          <w:b/>
          <w:sz w:val="24"/>
          <w:lang w:eastAsia="ja-JP"/>
        </w:rPr>
        <w:t>People's Republic of China</w:t>
      </w:r>
    </w:p>
    <w:p w:rsidR="005A176C" w:rsidRDefault="005A176C">
      <w:pPr>
        <w:jc w:val="center"/>
        <w:rPr>
          <w:b/>
          <w:sz w:val="24"/>
          <w:u w:val="single"/>
          <w:lang w:eastAsia="ja-JP"/>
        </w:rPr>
      </w:pPr>
    </w:p>
    <w:p w:rsidR="005A176C" w:rsidRDefault="00236850">
      <w:pPr>
        <w:jc w:val="center"/>
        <w:rPr>
          <w:sz w:val="24"/>
          <w:u w:val="single"/>
          <w:lang w:val="en-US"/>
        </w:rPr>
      </w:pPr>
      <w:r>
        <w:rPr>
          <w:b/>
          <w:sz w:val="24"/>
          <w:u w:val="single"/>
        </w:rPr>
        <w:t>Memo CP-</w:t>
      </w:r>
      <w:r>
        <w:rPr>
          <w:rFonts w:eastAsia="宋体" w:hint="eastAsia"/>
          <w:b/>
          <w:sz w:val="24"/>
          <w:u w:val="single"/>
          <w:lang w:val="en-US" w:eastAsia="zh-CN"/>
        </w:rPr>
        <w:t>S</w:t>
      </w:r>
      <w:r>
        <w:rPr>
          <w:b/>
          <w:sz w:val="24"/>
          <w:u w:val="single"/>
        </w:rPr>
        <w:t>/</w:t>
      </w:r>
      <w:r>
        <w:rPr>
          <w:rFonts w:eastAsia="宋体" w:hint="eastAsia"/>
          <w:b/>
          <w:sz w:val="24"/>
          <w:u w:val="single"/>
          <w:lang w:val="en-US" w:eastAsia="zh-CN"/>
        </w:rPr>
        <w:t>009</w:t>
      </w:r>
    </w:p>
    <w:p w:rsidR="005A176C" w:rsidRDefault="005A176C">
      <w:pPr>
        <w:tabs>
          <w:tab w:val="left" w:pos="993"/>
        </w:tabs>
        <w:spacing w:after="60"/>
        <w:jc w:val="both"/>
        <w:rPr>
          <w:rFonts w:eastAsiaTheme="minorEastAsia"/>
          <w:b/>
          <w:sz w:val="24"/>
          <w:szCs w:val="24"/>
          <w:lang w:eastAsia="zh-CN"/>
        </w:rPr>
      </w:pPr>
    </w:p>
    <w:p w:rsidR="005A176C" w:rsidRDefault="00236850">
      <w:pPr>
        <w:tabs>
          <w:tab w:val="left" w:pos="993"/>
        </w:tabs>
        <w:spacing w:after="60"/>
        <w:jc w:val="both"/>
        <w:rPr>
          <w:rFonts w:eastAsiaTheme="minorEastAsia"/>
          <w:sz w:val="24"/>
          <w:szCs w:val="24"/>
          <w:lang w:eastAsia="zh-CN"/>
        </w:rPr>
      </w:pPr>
      <w:r>
        <w:rPr>
          <w:b/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eastAsia="宋体" w:hint="eastAsia"/>
          <w:sz w:val="24"/>
          <w:szCs w:val="24"/>
          <w:lang w:val="en-US" w:eastAsia="zh-CN"/>
        </w:rPr>
        <w:t>2</w:t>
      </w:r>
      <w:r>
        <w:rPr>
          <w:rFonts w:eastAsiaTheme="minorEastAsia" w:hint="eastAsia"/>
          <w:sz w:val="24"/>
          <w:szCs w:val="24"/>
          <w:lang w:eastAsia="zh-CN"/>
        </w:rPr>
        <w:t>1</w:t>
      </w:r>
      <w:r>
        <w:rPr>
          <w:sz w:val="24"/>
          <w:szCs w:val="24"/>
        </w:rPr>
        <w:t xml:space="preserve"> </w:t>
      </w:r>
      <w:r>
        <w:rPr>
          <w:rFonts w:eastAsiaTheme="minorEastAsia" w:hint="eastAsia"/>
          <w:sz w:val="24"/>
          <w:szCs w:val="24"/>
          <w:lang w:val="en-US" w:eastAsia="zh-CN"/>
        </w:rPr>
        <w:t>September</w:t>
      </w:r>
      <w:r>
        <w:rPr>
          <w:sz w:val="24"/>
          <w:szCs w:val="24"/>
        </w:rPr>
        <w:t xml:space="preserve"> 202</w:t>
      </w:r>
      <w:r>
        <w:rPr>
          <w:rFonts w:eastAsiaTheme="minorEastAsia" w:hint="eastAsia"/>
          <w:sz w:val="24"/>
          <w:szCs w:val="24"/>
          <w:lang w:val="en-US" w:eastAsia="zh-CN"/>
        </w:rPr>
        <w:t>3</w:t>
      </w:r>
    </w:p>
    <w:p w:rsidR="005A176C" w:rsidRDefault="00236850">
      <w:pPr>
        <w:tabs>
          <w:tab w:val="left" w:pos="993"/>
        </w:tabs>
        <w:spacing w:after="60"/>
        <w:jc w:val="both"/>
        <w:rPr>
          <w:sz w:val="24"/>
          <w:szCs w:val="24"/>
        </w:rPr>
      </w:pPr>
      <w:r>
        <w:rPr>
          <w:b/>
          <w:sz w:val="24"/>
          <w:szCs w:val="24"/>
        </w:rPr>
        <w:t>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Distribution</w:t>
      </w:r>
    </w:p>
    <w:p w:rsidR="005A176C" w:rsidRDefault="00236850">
      <w:pPr>
        <w:spacing w:after="120"/>
        <w:rPr>
          <w:snapToGrid w:val="0"/>
          <w:sz w:val="24"/>
          <w:szCs w:val="24"/>
          <w:lang w:eastAsia="ja-JP"/>
        </w:rPr>
      </w:pPr>
      <w:r>
        <w:rPr>
          <w:b/>
          <w:snapToGrid w:val="0"/>
          <w:sz w:val="24"/>
          <w:szCs w:val="24"/>
        </w:rPr>
        <w:t>From: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proofErr w:type="spellStart"/>
      <w:r>
        <w:rPr>
          <w:rFonts w:eastAsiaTheme="minorEastAsia" w:hint="eastAsia"/>
          <w:snapToGrid w:val="0"/>
          <w:sz w:val="24"/>
          <w:szCs w:val="24"/>
          <w:lang w:eastAsia="zh-CN"/>
        </w:rPr>
        <w:t>Jimin</w:t>
      </w:r>
      <w:proofErr w:type="spellEnd"/>
      <w:r>
        <w:rPr>
          <w:rFonts w:eastAsiaTheme="minorEastAsia" w:hint="eastAsia"/>
          <w:snapToGrid w:val="0"/>
          <w:sz w:val="24"/>
          <w:szCs w:val="24"/>
          <w:lang w:eastAsia="zh-CN"/>
        </w:rPr>
        <w:t xml:space="preserve"> Wang, </w:t>
      </w:r>
      <w:proofErr w:type="spellStart"/>
      <w:r>
        <w:rPr>
          <w:snapToGrid w:val="0"/>
          <w:sz w:val="24"/>
          <w:szCs w:val="24"/>
          <w:lang w:eastAsia="ja-JP"/>
        </w:rPr>
        <w:t>N</w:t>
      </w:r>
      <w:r>
        <w:rPr>
          <w:rFonts w:eastAsiaTheme="minorEastAsia" w:hint="eastAsia"/>
          <w:snapToGrid w:val="0"/>
          <w:sz w:val="24"/>
          <w:szCs w:val="24"/>
          <w:lang w:eastAsia="zh-CN"/>
        </w:rPr>
        <w:t>aohiko</w:t>
      </w:r>
      <w:proofErr w:type="spellEnd"/>
      <w:r>
        <w:rPr>
          <w:snapToGrid w:val="0"/>
          <w:sz w:val="24"/>
          <w:szCs w:val="24"/>
          <w:lang w:eastAsia="ja-JP"/>
        </w:rPr>
        <w:t xml:space="preserve"> </w:t>
      </w:r>
      <w:proofErr w:type="spellStart"/>
      <w:r>
        <w:rPr>
          <w:snapToGrid w:val="0"/>
          <w:sz w:val="24"/>
          <w:szCs w:val="24"/>
          <w:lang w:eastAsia="ja-JP"/>
        </w:rPr>
        <w:t>Otsuka</w:t>
      </w:r>
      <w:bookmarkStart w:id="0" w:name="_GoBack"/>
      <w:bookmarkEnd w:id="0"/>
      <w:proofErr w:type="spellEnd"/>
    </w:p>
    <w:p w:rsidR="005A176C" w:rsidRDefault="00236850">
      <w:pPr>
        <w:tabs>
          <w:tab w:val="left" w:pos="993"/>
        </w:tabs>
        <w:spacing w:after="60"/>
        <w:jc w:val="both"/>
        <w:rPr>
          <w:b/>
          <w:sz w:val="24"/>
        </w:rPr>
      </w:pPr>
      <w:r>
        <w:rPr>
          <w:b/>
          <w:sz w:val="24"/>
          <w:szCs w:val="24"/>
        </w:rPr>
        <w:t>Subject: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</w:rPr>
        <w:t>Dictionary 21 (Methods) – DIFUS</w:t>
      </w:r>
    </w:p>
    <w:p w:rsidR="005A176C" w:rsidRDefault="005A176C">
      <w:pPr>
        <w:tabs>
          <w:tab w:val="left" w:pos="993"/>
        </w:tabs>
        <w:spacing w:after="60"/>
        <w:jc w:val="both"/>
        <w:rPr>
          <w:b/>
          <w:sz w:val="24"/>
          <w:szCs w:val="24"/>
        </w:rPr>
      </w:pPr>
    </w:p>
    <w:p w:rsidR="005A176C" w:rsidRDefault="00236850">
      <w:pPr>
        <w:tabs>
          <w:tab w:val="left" w:pos="993"/>
        </w:tabs>
        <w:spacing w:after="120"/>
        <w:jc w:val="both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For compilation</w:t>
      </w:r>
      <w:r>
        <w:rPr>
          <w:rFonts w:eastAsiaTheme="minorEastAsia"/>
          <w:sz w:val="24"/>
          <w:szCs w:val="24"/>
          <w:lang w:eastAsia="zh-CN"/>
        </w:rPr>
        <w:t xml:space="preserve"> of [1], we propose t</w:t>
      </w:r>
      <w:r>
        <w:rPr>
          <w:rFonts w:eastAsiaTheme="minorEastAsia" w:hint="eastAsia"/>
          <w:sz w:val="24"/>
          <w:szCs w:val="24"/>
          <w:lang w:eastAsia="zh-CN"/>
        </w:rPr>
        <w:t xml:space="preserve">he following </w:t>
      </w:r>
      <w:r>
        <w:rPr>
          <w:rFonts w:eastAsiaTheme="minorEastAsia"/>
          <w:sz w:val="24"/>
          <w:szCs w:val="24"/>
          <w:lang w:eastAsia="zh-CN"/>
        </w:rPr>
        <w:t>new method code for determination of non-elastic scattering cross section assuming the diffusion equation [2-4]:</w:t>
      </w:r>
    </w:p>
    <w:p w:rsidR="005A176C" w:rsidRDefault="00236850">
      <w:pPr>
        <w:tabs>
          <w:tab w:val="left" w:pos="-1080"/>
          <w:tab w:val="left" w:pos="-720"/>
          <w:tab w:val="left" w:pos="864"/>
          <w:tab w:val="left" w:pos="1465"/>
          <w:tab w:val="left" w:pos="2160"/>
          <w:tab w:val="left" w:pos="6840"/>
        </w:tabs>
        <w:spacing w:after="60"/>
        <w:jc w:val="both"/>
        <w:outlineLvl w:val="0"/>
        <w:rPr>
          <w:sz w:val="24"/>
          <w:szCs w:val="24"/>
          <w:lang w:eastAsia="ja-JP"/>
        </w:rPr>
      </w:pPr>
      <w:r>
        <w:rPr>
          <w:rFonts w:hint="eastAsia"/>
          <w:b/>
          <w:sz w:val="24"/>
          <w:szCs w:val="24"/>
          <w:u w:val="single"/>
        </w:rPr>
        <w:t xml:space="preserve">Dictionary </w:t>
      </w:r>
      <w:r>
        <w:rPr>
          <w:b/>
          <w:sz w:val="24"/>
          <w:szCs w:val="24"/>
          <w:u w:val="single"/>
          <w:lang w:eastAsia="ja-JP"/>
        </w:rPr>
        <w:t>21</w:t>
      </w:r>
      <w:r>
        <w:rPr>
          <w:rFonts w:hint="eastAsia"/>
          <w:b/>
          <w:sz w:val="24"/>
          <w:szCs w:val="24"/>
          <w:u w:val="single"/>
        </w:rPr>
        <w:t xml:space="preserve"> (</w:t>
      </w:r>
      <w:r>
        <w:rPr>
          <w:b/>
          <w:sz w:val="24"/>
          <w:szCs w:val="24"/>
          <w:u w:val="single"/>
        </w:rPr>
        <w:t>Methods</w:t>
      </w:r>
      <w:r>
        <w:rPr>
          <w:rFonts w:hint="eastAsia"/>
          <w:b/>
          <w:sz w:val="24"/>
          <w:szCs w:val="24"/>
          <w:u w:val="single"/>
        </w:rPr>
        <w:t>)</w:t>
      </w:r>
    </w:p>
    <w:p w:rsidR="005A176C" w:rsidRDefault="00236850">
      <w:pPr>
        <w:tabs>
          <w:tab w:val="left" w:pos="5460"/>
        </w:tabs>
        <w:ind w:left="1560" w:hangingChars="650" w:hanging="1560"/>
        <w:rPr>
          <w:sz w:val="24"/>
          <w:szCs w:val="24"/>
          <w:lang w:eastAsia="ja-JP"/>
        </w:rPr>
      </w:pPr>
      <w:r>
        <w:rPr>
          <w:rFonts w:eastAsia="宋体"/>
          <w:sz w:val="24"/>
          <w:szCs w:val="24"/>
          <w:lang w:val="en-US" w:eastAsia="zh-CN"/>
        </w:rPr>
        <w:t xml:space="preserve">DIFUS  </w:t>
      </w:r>
      <w:r>
        <w:rPr>
          <w:rFonts w:eastAsia="宋体" w:hint="eastAsia"/>
          <w:sz w:val="24"/>
          <w:szCs w:val="24"/>
          <w:lang w:val="en-US" w:eastAsia="zh-CN"/>
        </w:rPr>
        <w:t xml:space="preserve">    </w:t>
      </w:r>
      <w:r>
        <w:rPr>
          <w:rFonts w:eastAsia="宋体"/>
          <w:sz w:val="24"/>
          <w:szCs w:val="24"/>
          <w:lang w:val="en-US" w:eastAsia="zh-CN"/>
        </w:rPr>
        <w:t>Diffusion approximation</w:t>
      </w:r>
    </w:p>
    <w:p w:rsidR="005A176C" w:rsidRDefault="005A176C">
      <w:pPr>
        <w:jc w:val="both"/>
        <w:rPr>
          <w:rFonts w:eastAsiaTheme="minorEastAsia"/>
          <w:b/>
          <w:sz w:val="24"/>
          <w:szCs w:val="24"/>
          <w:lang w:eastAsia="zh-CN"/>
        </w:rPr>
      </w:pPr>
    </w:p>
    <w:p w:rsidR="005A176C" w:rsidRDefault="00236850">
      <w:pPr>
        <w:jc w:val="both"/>
        <w:rPr>
          <w:rFonts w:eastAsiaTheme="minorEastAsia"/>
          <w:bCs/>
          <w:sz w:val="24"/>
          <w:szCs w:val="24"/>
          <w:lang w:eastAsia="zh-CN"/>
        </w:rPr>
      </w:pPr>
      <w:r>
        <w:rPr>
          <w:rFonts w:eastAsiaTheme="minorEastAsia"/>
          <w:bCs/>
          <w:sz w:val="24"/>
          <w:szCs w:val="24"/>
          <w:lang w:eastAsia="zh-CN"/>
        </w:rPr>
        <w:t xml:space="preserve">[1] </w:t>
      </w:r>
      <w:proofErr w:type="spellStart"/>
      <w:r>
        <w:rPr>
          <w:rFonts w:eastAsiaTheme="minorEastAsia"/>
          <w:bCs/>
          <w:sz w:val="24"/>
          <w:szCs w:val="24"/>
          <w:lang w:eastAsia="zh-CN"/>
        </w:rPr>
        <w:t>Ruan</w:t>
      </w:r>
      <w:proofErr w:type="spellEnd"/>
      <w:r>
        <w:rPr>
          <w:rFonts w:eastAsiaTheme="minorEastAsia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eastAsiaTheme="minorEastAsia"/>
          <w:bCs/>
          <w:sz w:val="24"/>
          <w:szCs w:val="24"/>
          <w:lang w:eastAsia="zh-CN"/>
        </w:rPr>
        <w:t>Jinghui</w:t>
      </w:r>
      <w:proofErr w:type="spellEnd"/>
      <w:r>
        <w:rPr>
          <w:rFonts w:eastAsiaTheme="minorEastAsia"/>
          <w:bCs/>
          <w:sz w:val="24"/>
          <w:szCs w:val="24"/>
          <w:lang w:eastAsia="zh-CN"/>
        </w:rPr>
        <w:t xml:space="preserve"> et al., Atom. Energy Sci. and Te</w:t>
      </w:r>
      <w:r>
        <w:rPr>
          <w:rFonts w:eastAsiaTheme="minorEastAsia"/>
          <w:bCs/>
          <w:sz w:val="24"/>
          <w:szCs w:val="24"/>
          <w:lang w:eastAsia="zh-CN"/>
        </w:rPr>
        <w:t>chnol. 2 (1965) 108 (EXFOR 32833)</w:t>
      </w:r>
    </w:p>
    <w:p w:rsidR="005A176C" w:rsidRDefault="00236850">
      <w:pPr>
        <w:jc w:val="both"/>
        <w:rPr>
          <w:rFonts w:eastAsiaTheme="minorEastAsia"/>
          <w:bCs/>
          <w:sz w:val="24"/>
          <w:szCs w:val="24"/>
          <w:lang w:eastAsia="zh-CN"/>
        </w:rPr>
      </w:pPr>
      <w:proofErr w:type="gramStart"/>
      <w:r>
        <w:rPr>
          <w:rFonts w:eastAsiaTheme="minorEastAsia"/>
          <w:bCs/>
          <w:sz w:val="24"/>
          <w:szCs w:val="24"/>
          <w:lang w:eastAsia="zh-CN"/>
        </w:rPr>
        <w:t xml:space="preserve">[2] G. von </w:t>
      </w:r>
      <w:proofErr w:type="spellStart"/>
      <w:r>
        <w:rPr>
          <w:rFonts w:eastAsiaTheme="minorEastAsia"/>
          <w:bCs/>
          <w:sz w:val="24"/>
          <w:szCs w:val="24"/>
          <w:lang w:eastAsia="zh-CN"/>
        </w:rPr>
        <w:t>Dardel</w:t>
      </w:r>
      <w:proofErr w:type="spellEnd"/>
      <w:r>
        <w:rPr>
          <w:rFonts w:eastAsiaTheme="minorEastAsia"/>
          <w:bCs/>
          <w:sz w:val="24"/>
          <w:szCs w:val="24"/>
          <w:lang w:eastAsia="zh-CN"/>
        </w:rPr>
        <w:t xml:space="preserve"> et al., Phys.Rev.96 (1954) 1245.</w:t>
      </w:r>
      <w:proofErr w:type="gramEnd"/>
      <w:r>
        <w:rPr>
          <w:rFonts w:eastAsiaTheme="minorEastAsia"/>
          <w:bCs/>
          <w:sz w:val="24"/>
          <w:szCs w:val="24"/>
          <w:lang w:eastAsia="zh-CN"/>
        </w:rPr>
        <w:t xml:space="preserve"> (EXFOR 20102)</w:t>
      </w:r>
    </w:p>
    <w:p w:rsidR="005A176C" w:rsidRDefault="00236850">
      <w:pPr>
        <w:jc w:val="both"/>
        <w:rPr>
          <w:rFonts w:eastAsiaTheme="minorEastAsia"/>
          <w:bCs/>
          <w:sz w:val="24"/>
          <w:szCs w:val="24"/>
          <w:lang w:eastAsia="zh-CN"/>
        </w:rPr>
      </w:pPr>
      <w:r>
        <w:rPr>
          <w:rFonts w:eastAsiaTheme="minorEastAsia"/>
          <w:bCs/>
          <w:sz w:val="24"/>
          <w:szCs w:val="24"/>
          <w:lang w:eastAsia="zh-CN"/>
        </w:rPr>
        <w:t xml:space="preserve">[3] L.E. </w:t>
      </w:r>
      <w:proofErr w:type="spellStart"/>
      <w:r>
        <w:rPr>
          <w:rFonts w:eastAsiaTheme="minorEastAsia"/>
          <w:bCs/>
          <w:sz w:val="24"/>
          <w:szCs w:val="24"/>
          <w:lang w:eastAsia="zh-CN"/>
        </w:rPr>
        <w:t>Beghian</w:t>
      </w:r>
      <w:proofErr w:type="spellEnd"/>
      <w:r>
        <w:rPr>
          <w:rFonts w:eastAsiaTheme="minorEastAsia"/>
          <w:bCs/>
          <w:sz w:val="24"/>
          <w:szCs w:val="24"/>
          <w:lang w:eastAsia="zh-CN"/>
        </w:rPr>
        <w:t xml:space="preserve"> et al., </w:t>
      </w:r>
      <w:proofErr w:type="spellStart"/>
      <w:r>
        <w:rPr>
          <w:rFonts w:eastAsiaTheme="minorEastAsia"/>
          <w:bCs/>
          <w:sz w:val="24"/>
          <w:szCs w:val="24"/>
          <w:lang w:eastAsia="zh-CN"/>
        </w:rPr>
        <w:t>Nucl</w:t>
      </w:r>
      <w:proofErr w:type="spellEnd"/>
      <w:r>
        <w:rPr>
          <w:rFonts w:eastAsiaTheme="minorEastAsia"/>
          <w:bCs/>
          <w:sz w:val="24"/>
          <w:szCs w:val="24"/>
          <w:lang w:eastAsia="zh-CN"/>
        </w:rPr>
        <w:t xml:space="preserve">. </w:t>
      </w:r>
      <w:proofErr w:type="gramStart"/>
      <w:r>
        <w:rPr>
          <w:rFonts w:eastAsiaTheme="minorEastAsia"/>
          <w:bCs/>
          <w:sz w:val="24"/>
          <w:szCs w:val="24"/>
          <w:lang w:eastAsia="zh-CN"/>
        </w:rPr>
        <w:t>Sci. Eng. 15 (1963) 375.</w:t>
      </w:r>
      <w:proofErr w:type="gramEnd"/>
      <w:r>
        <w:rPr>
          <w:rFonts w:eastAsiaTheme="minorEastAsia"/>
          <w:bCs/>
          <w:sz w:val="24"/>
          <w:szCs w:val="24"/>
          <w:lang w:eastAsia="zh-CN"/>
        </w:rPr>
        <w:t xml:space="preserve"> (</w:t>
      </w:r>
      <w:proofErr w:type="gramStart"/>
      <w:r>
        <w:rPr>
          <w:rFonts w:eastAsiaTheme="minorEastAsia"/>
          <w:bCs/>
          <w:sz w:val="24"/>
          <w:szCs w:val="24"/>
          <w:lang w:eastAsia="zh-CN"/>
        </w:rPr>
        <w:t>for</w:t>
      </w:r>
      <w:proofErr w:type="gramEnd"/>
      <w:r>
        <w:rPr>
          <w:rFonts w:eastAsiaTheme="minorEastAsia"/>
          <w:bCs/>
          <w:sz w:val="24"/>
          <w:szCs w:val="24"/>
          <w:lang w:eastAsia="zh-CN"/>
        </w:rPr>
        <w:t xml:space="preserve"> compilation by NNDC)</w:t>
      </w:r>
    </w:p>
    <w:p w:rsidR="005A176C" w:rsidRDefault="00236850">
      <w:pPr>
        <w:jc w:val="both"/>
        <w:rPr>
          <w:rFonts w:eastAsiaTheme="minorEastAsia"/>
          <w:bCs/>
          <w:sz w:val="24"/>
          <w:szCs w:val="24"/>
          <w:lang w:eastAsia="zh-CN"/>
        </w:rPr>
      </w:pPr>
      <w:r>
        <w:rPr>
          <w:rFonts w:eastAsiaTheme="minorEastAsia"/>
          <w:bCs/>
          <w:sz w:val="24"/>
          <w:szCs w:val="24"/>
          <w:lang w:eastAsia="zh-CN"/>
        </w:rPr>
        <w:t xml:space="preserve">[4] L.E. </w:t>
      </w:r>
      <w:proofErr w:type="spellStart"/>
      <w:r>
        <w:rPr>
          <w:rFonts w:eastAsiaTheme="minorEastAsia"/>
          <w:bCs/>
          <w:sz w:val="24"/>
          <w:szCs w:val="24"/>
          <w:lang w:eastAsia="zh-CN"/>
        </w:rPr>
        <w:t>Beghian</w:t>
      </w:r>
      <w:proofErr w:type="spellEnd"/>
      <w:r>
        <w:rPr>
          <w:rFonts w:eastAsiaTheme="minorEastAsia"/>
          <w:bCs/>
          <w:sz w:val="24"/>
          <w:szCs w:val="24"/>
          <w:lang w:eastAsia="zh-CN"/>
        </w:rPr>
        <w:t xml:space="preserve"> et al., </w:t>
      </w:r>
      <w:proofErr w:type="spellStart"/>
      <w:r>
        <w:rPr>
          <w:rFonts w:eastAsiaTheme="minorEastAsia"/>
          <w:bCs/>
          <w:sz w:val="24"/>
          <w:szCs w:val="24"/>
          <w:lang w:eastAsia="zh-CN"/>
        </w:rPr>
        <w:t>Nucl</w:t>
      </w:r>
      <w:proofErr w:type="spellEnd"/>
      <w:r>
        <w:rPr>
          <w:rFonts w:eastAsiaTheme="minorEastAsia"/>
          <w:bCs/>
          <w:sz w:val="24"/>
          <w:szCs w:val="24"/>
          <w:lang w:eastAsia="zh-CN"/>
        </w:rPr>
        <w:t>. Sci. Eng. 17 (1963) 82 (EXFOR 11705)</w:t>
      </w:r>
    </w:p>
    <w:p w:rsidR="005A176C" w:rsidRDefault="005A176C">
      <w:pPr>
        <w:jc w:val="both"/>
        <w:rPr>
          <w:rFonts w:eastAsiaTheme="minorEastAsia"/>
          <w:bCs/>
          <w:sz w:val="24"/>
          <w:szCs w:val="24"/>
          <w:lang w:eastAsia="zh-CN"/>
        </w:rPr>
      </w:pPr>
    </w:p>
    <w:p w:rsidR="005A176C" w:rsidRDefault="005A176C">
      <w:pPr>
        <w:suppressAutoHyphens/>
        <w:spacing w:before="120"/>
        <w:jc w:val="both"/>
        <w:rPr>
          <w:b/>
          <w:sz w:val="24"/>
          <w:szCs w:val="24"/>
          <w:lang w:eastAsia="ja-JP"/>
        </w:rPr>
      </w:pPr>
    </w:p>
    <w:p w:rsidR="005A176C" w:rsidRDefault="00236850">
      <w:pPr>
        <w:jc w:val="both"/>
        <w:rPr>
          <w:bCs/>
          <w:sz w:val="24"/>
          <w:szCs w:val="24"/>
          <w:lang w:eastAsia="ja-JP"/>
        </w:rPr>
      </w:pPr>
      <w:r>
        <w:rPr>
          <w:b/>
          <w:sz w:val="24"/>
          <w:szCs w:val="24"/>
          <w:lang w:eastAsia="ja-JP"/>
        </w:rPr>
        <w:t>Distribution:</w:t>
      </w:r>
    </w:p>
    <w:p w:rsidR="005A176C" w:rsidRDefault="005A176C">
      <w:pPr>
        <w:jc w:val="both"/>
        <w:rPr>
          <w:bCs/>
          <w:sz w:val="24"/>
          <w:szCs w:val="24"/>
          <w:lang w:eastAsia="ja-JP"/>
        </w:rPr>
        <w:sectPr w:rsidR="005A176C">
          <w:type w:val="continuous"/>
          <w:pgSz w:w="11906" w:h="16838"/>
          <w:pgMar w:top="567" w:right="1440" w:bottom="567" w:left="1440" w:header="709" w:footer="709" w:gutter="0"/>
          <w:pgNumType w:start="1"/>
          <w:cols w:space="720"/>
          <w:docGrid w:linePitch="360"/>
        </w:sectPr>
      </w:pPr>
    </w:p>
    <w:p w:rsidR="005A176C" w:rsidRDefault="00236850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lastRenderedPageBreak/>
        <w:t>a.koning@iaea.org</w:t>
      </w:r>
    </w:p>
    <w:p w:rsidR="005A176C" w:rsidRDefault="00236850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abhihere@gmail.com</w:t>
      </w:r>
    </w:p>
    <w:p w:rsidR="005A176C" w:rsidRDefault="00236850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aloks279@gmail.com</w:t>
      </w:r>
    </w:p>
    <w:p w:rsidR="005A176C" w:rsidRDefault="00236850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daniela.foligno@oecd-nea.org</w:t>
      </w:r>
    </w:p>
    <w:p w:rsidR="005A176C" w:rsidRDefault="00236850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dbrown@bnl.gov</w:t>
      </w:r>
    </w:p>
    <w:p w:rsidR="005A176C" w:rsidRDefault="00236850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dgremyachkin@ippe.ru</w:t>
      </w:r>
    </w:p>
    <w:p w:rsidR="005A176C" w:rsidRDefault="00236850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draj@barc.gov.in</w:t>
      </w:r>
    </w:p>
    <w:p w:rsidR="005A176C" w:rsidRDefault="00236850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exfor@oecd-nea.org</w:t>
      </w:r>
    </w:p>
    <w:p w:rsidR="005A176C" w:rsidRDefault="00236850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fukahori.tokio@jaea.go.jp</w:t>
      </w:r>
    </w:p>
    <w:p w:rsidR="005A176C" w:rsidRDefault="00236850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ganesan555@gmail.com</w:t>
      </w:r>
    </w:p>
    <w:p w:rsidR="005A176C" w:rsidRDefault="00236850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gezg@ciae.</w:t>
      </w:r>
      <w:r>
        <w:rPr>
          <w:bCs/>
          <w:sz w:val="24"/>
          <w:szCs w:val="24"/>
          <w:lang w:eastAsia="ja-JP"/>
        </w:rPr>
        <w:t>ac.cn</w:t>
      </w:r>
    </w:p>
    <w:p w:rsidR="005A176C" w:rsidRDefault="00236850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iwamoto.osamu@jaea.go.jp</w:t>
      </w:r>
    </w:p>
    <w:p w:rsidR="005A176C" w:rsidRDefault="00236850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jmwang@ciae.ac.cn</w:t>
      </w:r>
    </w:p>
    <w:p w:rsidR="005A176C" w:rsidRDefault="00236850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julia.sprenger@oecd-nea.org</w:t>
      </w:r>
    </w:p>
    <w:p w:rsidR="005A176C" w:rsidRDefault="00236850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kaltchen@ukr.net</w:t>
      </w:r>
    </w:p>
    <w:p w:rsidR="005A176C" w:rsidRDefault="00236850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kimdh@kaeri.re.kr</w:t>
      </w:r>
    </w:p>
    <w:p w:rsidR="005A176C" w:rsidRDefault="00236850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kimura.atsushi04@jaea.go.jp</w:t>
      </w:r>
    </w:p>
    <w:p w:rsidR="005A176C" w:rsidRDefault="00236850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l.vrapcenjak@iaea.org</w:t>
      </w:r>
    </w:p>
    <w:p w:rsidR="005A176C" w:rsidRDefault="00236850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manuel.bossant@oecd-nea.org</w:t>
      </w:r>
    </w:p>
    <w:p w:rsidR="005A176C" w:rsidRDefault="00236850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marina-03-08@yandex.ru</w:t>
      </w:r>
    </w:p>
    <w:p w:rsidR="005A176C" w:rsidRDefault="00236850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michael.fleming@oecd-nea.org</w:t>
      </w:r>
    </w:p>
    <w:p w:rsidR="005A176C" w:rsidRDefault="00236850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mvmikhaylyukov</w:t>
      </w:r>
      <w:r>
        <w:rPr>
          <w:bCs/>
          <w:sz w:val="24"/>
          <w:szCs w:val="24"/>
          <w:lang w:eastAsia="ja-JP"/>
        </w:rPr>
        <w:t>a@ippe.ru</w:t>
      </w:r>
    </w:p>
    <w:p w:rsidR="005A176C" w:rsidRDefault="00236850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nicolas.soppera@oecd-nea.org</w:t>
      </w:r>
    </w:p>
    <w:p w:rsidR="005A176C" w:rsidRDefault="00236850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nomura@nucl.sci.hokudai.ac.jp</w:t>
      </w:r>
    </w:p>
    <w:p w:rsidR="005A176C" w:rsidRDefault="00236850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lastRenderedPageBreak/>
        <w:t>n.otsuka@iaea.org</w:t>
      </w:r>
    </w:p>
    <w:p w:rsidR="005A176C" w:rsidRDefault="00236850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nrdc@jcprg.org</w:t>
      </w:r>
    </w:p>
    <w:p w:rsidR="005A176C" w:rsidRDefault="00236850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nshu@ciae.ac.cn</w:t>
      </w:r>
    </w:p>
    <w:p w:rsidR="005A176C" w:rsidRDefault="00236850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odsurenn@gmail.com</w:t>
      </w:r>
    </w:p>
    <w:p w:rsidR="005A176C" w:rsidRDefault="00236850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ogritzay@ukr.net</w:t>
      </w:r>
    </w:p>
    <w:p w:rsidR="005A176C" w:rsidRDefault="00236850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otto.schwerer@aon.at</w:t>
      </w:r>
    </w:p>
    <w:p w:rsidR="005A176C" w:rsidRDefault="00236850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pikulina@expd.vniief.ru</w:t>
      </w:r>
    </w:p>
    <w:p w:rsidR="005A176C" w:rsidRDefault="00236850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pritychenko@bnl.gov</w:t>
      </w:r>
    </w:p>
    <w:p w:rsidR="005A176C" w:rsidRDefault="00236850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scyang@kaeri.re.kr</w:t>
      </w:r>
    </w:p>
    <w:p w:rsidR="005A176C" w:rsidRDefault="00236850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selyankina@expd.vniief.ru</w:t>
      </w:r>
    </w:p>
    <w:p w:rsidR="005A176C" w:rsidRDefault="00236850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sonzogni@bnl.gov</w:t>
      </w:r>
    </w:p>
    <w:p w:rsidR="005A176C" w:rsidRDefault="00236850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stakacs@atomki.mta.hu</w:t>
      </w:r>
    </w:p>
    <w:p w:rsidR="005A176C" w:rsidRDefault="00236850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stanislav.hlavac@savba.sk</w:t>
      </w:r>
    </w:p>
    <w:p w:rsidR="005A176C" w:rsidRDefault="00236850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sv.dunaeva@gmail.com</w:t>
      </w:r>
    </w:p>
    <w:p w:rsidR="005A176C" w:rsidRDefault="00236850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tada@nucl.sci.hokudai.ac.jp</w:t>
      </w:r>
    </w:p>
    <w:p w:rsidR="005A176C" w:rsidRDefault="00236850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taova@expd.vniief.ru</w:t>
      </w:r>
    </w:p>
    <w:p w:rsidR="005A176C" w:rsidRDefault="00236850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tarkanyi@atomki.hu</w:t>
      </w:r>
    </w:p>
    <w:p w:rsidR="005A176C" w:rsidRDefault="00236850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v.devi@iaea.org</w:t>
      </w:r>
    </w:p>
    <w:p w:rsidR="005A176C" w:rsidRDefault="00236850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v.zerkin@iaea.org</w:t>
      </w:r>
    </w:p>
    <w:p w:rsidR="005A176C" w:rsidRDefault="00236850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vidyathakur@yahoo.co.in</w:t>
      </w:r>
    </w:p>
    <w:p w:rsidR="005A176C" w:rsidRDefault="00236850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vsemkova@inrne.bas</w:t>
      </w:r>
      <w:r>
        <w:rPr>
          <w:bCs/>
          <w:sz w:val="24"/>
          <w:szCs w:val="24"/>
          <w:lang w:eastAsia="ja-JP"/>
        </w:rPr>
        <w:t>.bg</w:t>
      </w:r>
    </w:p>
    <w:p w:rsidR="005A176C" w:rsidRDefault="00236850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vvvarlamov@gmail.com</w:t>
      </w:r>
    </w:p>
    <w:p w:rsidR="005A176C" w:rsidRDefault="00236850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yolee@kaeri.re.kr</w:t>
      </w:r>
    </w:p>
    <w:p w:rsidR="005A176C" w:rsidRDefault="00236850">
      <w:pPr>
        <w:jc w:val="both"/>
        <w:rPr>
          <w:bCs/>
          <w:sz w:val="24"/>
          <w:szCs w:val="24"/>
          <w:lang w:eastAsia="ja-JP"/>
        </w:rPr>
        <w:sectPr w:rsidR="005A176C">
          <w:type w:val="continuous"/>
          <w:pgSz w:w="11906" w:h="16838"/>
          <w:pgMar w:top="567" w:right="1440" w:bottom="567" w:left="1440" w:header="709" w:footer="709" w:gutter="0"/>
          <w:pgNumType w:start="1"/>
          <w:cols w:num="2" w:space="720"/>
          <w:docGrid w:linePitch="360"/>
        </w:sectPr>
      </w:pPr>
      <w:r>
        <w:rPr>
          <w:bCs/>
          <w:sz w:val="24"/>
          <w:szCs w:val="24"/>
          <w:lang w:eastAsia="ja-JP"/>
        </w:rPr>
        <w:t>zholdybayev@inp.kz</w:t>
      </w:r>
    </w:p>
    <w:p w:rsidR="005A176C" w:rsidRDefault="005A176C">
      <w:pPr>
        <w:rPr>
          <w:rFonts w:eastAsiaTheme="minorEastAsia"/>
          <w:lang w:eastAsia="zh-CN"/>
        </w:rPr>
      </w:pPr>
    </w:p>
    <w:sectPr w:rsidR="005A176C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M1NzM4MDAxNWYxMDA5ZDE5MDE1ZTZlNGIzN2I3NWUifQ=="/>
  </w:docVars>
  <w:rsids>
    <w:rsidRoot w:val="005E1E3B"/>
    <w:rsid w:val="000C6F1F"/>
    <w:rsid w:val="00236850"/>
    <w:rsid w:val="002E6DB8"/>
    <w:rsid w:val="002F4FA9"/>
    <w:rsid w:val="00356E76"/>
    <w:rsid w:val="0043179A"/>
    <w:rsid w:val="004C0C46"/>
    <w:rsid w:val="00595C87"/>
    <w:rsid w:val="005A176C"/>
    <w:rsid w:val="005C040F"/>
    <w:rsid w:val="005E1E3B"/>
    <w:rsid w:val="005F1BB8"/>
    <w:rsid w:val="00681E7F"/>
    <w:rsid w:val="00687AE0"/>
    <w:rsid w:val="00753814"/>
    <w:rsid w:val="007B3C44"/>
    <w:rsid w:val="007C7850"/>
    <w:rsid w:val="008F3B4F"/>
    <w:rsid w:val="00A6631A"/>
    <w:rsid w:val="00B27717"/>
    <w:rsid w:val="00C03B06"/>
    <w:rsid w:val="00D87BBB"/>
    <w:rsid w:val="00E615E2"/>
    <w:rsid w:val="00ED2A0E"/>
    <w:rsid w:val="311A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MS Mincho" w:hAnsi="Times New Roman" w:cs="Times New Roman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MS Mincho" w:hAnsi="Times New Roman" w:cs="Times New Roman"/>
      <w:kern w:val="0"/>
      <w:sz w:val="18"/>
      <w:szCs w:val="18"/>
      <w:lang w:val="en-GB" w:eastAsia="en-GB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MS Mincho" w:hAnsi="Times New Roman" w:cs="Times New Roman"/>
      <w:kern w:val="0"/>
      <w:sz w:val="18"/>
      <w:szCs w:val="1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269</Words>
  <Characters>1534</Characters>
  <Application>Microsoft Office Word</Application>
  <DocSecurity>0</DocSecurity>
  <Lines>12</Lines>
  <Paragraphs>3</Paragraphs>
  <ScaleCrop>false</ScaleCrop>
  <Company>Www.Ndeer.Com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16</cp:revision>
  <dcterms:created xsi:type="dcterms:W3CDTF">2020-12-25T00:02:00Z</dcterms:created>
  <dcterms:modified xsi:type="dcterms:W3CDTF">2023-09-25T08:47:00Z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9B7B86687B75417F91B41240537AB6DC_12</vt:lpwstr>
  </property>
</Properties>
</file>