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76BA8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bookmarkStart w:id="0" w:name="_GoBack"/>
      <w:r w:rsidRPr="000A59CB">
        <w:rPr>
          <w:rFonts w:ascii="Courier New" w:hAnsi="Courier New" w:cs="Courier New"/>
          <w:b/>
          <w:sz w:val="16"/>
          <w:szCs w:val="16"/>
        </w:rPr>
        <w:t xml:space="preserve"> ======================================================================= Endf2c  </w:t>
      </w:r>
    </w:p>
    <w:p w14:paraId="3E49DCF4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Endf2c  </w:t>
      </w:r>
    </w:p>
    <w:p w14:paraId="32AE5D13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Program ENDF2C                                                     </w:t>
      </w:r>
      <w:proofErr w:type="spellStart"/>
      <w:r w:rsidRPr="000A59CB">
        <w:rPr>
          <w:rFonts w:ascii="Courier New" w:hAnsi="Courier New" w:cs="Courier New"/>
          <w:b/>
          <w:sz w:val="16"/>
          <w:szCs w:val="16"/>
        </w:rPr>
        <w:t>Endf2c</w:t>
      </w:r>
      <w:proofErr w:type="spellEnd"/>
      <w:r w:rsidRPr="000A59CB">
        <w:rPr>
          <w:rFonts w:ascii="Courier New" w:hAnsi="Courier New" w:cs="Courier New"/>
          <w:b/>
          <w:sz w:val="16"/>
          <w:szCs w:val="16"/>
        </w:rPr>
        <w:t xml:space="preserve">  </w:t>
      </w:r>
    </w:p>
    <w:p w14:paraId="663572F9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=</w:t>
      </w:r>
      <w:r w:rsidRPr="000A59CB">
        <w:rPr>
          <w:rFonts w:ascii="Courier New" w:hAnsi="Courier New" w:cs="Courier New"/>
          <w:b/>
          <w:sz w:val="16"/>
          <w:szCs w:val="16"/>
        </w:rPr>
        <w:t xml:space="preserve">=============                                                     Endf2c  </w:t>
      </w:r>
    </w:p>
    <w:p w14:paraId="2B88A8D4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Convert ENDF Data to Standard FORTRAN, C and C++ Format.           Endf2c  </w:t>
      </w:r>
    </w:p>
    <w:p w14:paraId="34C195D9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Endf2c  </w:t>
      </w:r>
    </w:p>
    <w:p w14:paraId="019E6E97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Version </w:t>
      </w:r>
      <w:r w:rsidRPr="000A59CB">
        <w:rPr>
          <w:rFonts w:ascii="Courier New" w:hAnsi="Courier New" w:cs="Courier New"/>
          <w:b/>
          <w:sz w:val="16"/>
          <w:szCs w:val="16"/>
        </w:rPr>
        <w:t xml:space="preserve">2014-1 Feb. 2014 * Initial version.                        Endf2c  </w:t>
      </w:r>
    </w:p>
    <w:p w14:paraId="360558A5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        2014-2 Oct. 2014 * Changed from D to E exponential form    Endf2c  </w:t>
      </w:r>
    </w:p>
    <w:p w14:paraId="062677DB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                           to improve compatibility between        Endf2c  </w:t>
      </w:r>
    </w:p>
    <w:p w14:paraId="0CD0B732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               </w:t>
      </w:r>
      <w:r w:rsidRPr="000A59CB">
        <w:rPr>
          <w:rFonts w:ascii="Courier New" w:hAnsi="Courier New" w:cs="Courier New"/>
          <w:b/>
          <w:sz w:val="16"/>
          <w:szCs w:val="16"/>
        </w:rPr>
        <w:t xml:space="preserve">            computer languages.                     Endf2c  </w:t>
      </w:r>
    </w:p>
    <w:p w14:paraId="3E10BA34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        2015-1 Jan. 2015 * General updates for release with        Endf2c  </w:t>
      </w:r>
    </w:p>
    <w:p w14:paraId="22C429D8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                           PREPRO2015.                             Endf2c  </w:t>
      </w:r>
    </w:p>
    <w:p w14:paraId="5A860BD9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                      </w:t>
      </w:r>
      <w:r w:rsidRPr="000A59CB">
        <w:rPr>
          <w:rFonts w:ascii="Courier New" w:hAnsi="Courier New" w:cs="Courier New"/>
          <w:b/>
          <w:sz w:val="16"/>
          <w:szCs w:val="16"/>
        </w:rPr>
        <w:t xml:space="preserve">   * Changed ENDF data filenames from ENDF2C </w:t>
      </w:r>
      <w:proofErr w:type="spellStart"/>
      <w:r w:rsidRPr="000A59CB">
        <w:rPr>
          <w:rFonts w:ascii="Courier New" w:hAnsi="Courier New" w:cs="Courier New"/>
          <w:b/>
          <w:sz w:val="16"/>
          <w:szCs w:val="16"/>
        </w:rPr>
        <w:t>Endf2c</w:t>
      </w:r>
      <w:proofErr w:type="spellEnd"/>
      <w:r w:rsidRPr="000A59CB">
        <w:rPr>
          <w:rFonts w:ascii="Courier New" w:hAnsi="Courier New" w:cs="Courier New"/>
          <w:b/>
          <w:sz w:val="16"/>
          <w:szCs w:val="16"/>
        </w:rPr>
        <w:t xml:space="preserve">  </w:t>
      </w:r>
    </w:p>
    <w:p w14:paraId="63816F81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                           to ENDFB, to agree with PREPRO </w:t>
      </w:r>
      <w:proofErr w:type="gramStart"/>
      <w:r w:rsidRPr="000A59CB">
        <w:rPr>
          <w:rFonts w:ascii="Courier New" w:hAnsi="Courier New" w:cs="Courier New"/>
          <w:b/>
          <w:sz w:val="16"/>
          <w:szCs w:val="16"/>
        </w:rPr>
        <w:t>default  Endf</w:t>
      </w:r>
      <w:proofErr w:type="gramEnd"/>
      <w:r w:rsidRPr="000A59CB">
        <w:rPr>
          <w:rFonts w:ascii="Courier New" w:hAnsi="Courier New" w:cs="Courier New"/>
          <w:b/>
          <w:sz w:val="16"/>
          <w:szCs w:val="16"/>
        </w:rPr>
        <w:t xml:space="preserve">2c  </w:t>
      </w:r>
    </w:p>
    <w:p w14:paraId="779F8260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                           definitions.                            Endf2c  </w:t>
      </w:r>
    </w:p>
    <w:p w14:paraId="3D5986E6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                         * Ad</w:t>
      </w:r>
      <w:r w:rsidRPr="000A59CB">
        <w:rPr>
          <w:rFonts w:ascii="Courier New" w:hAnsi="Courier New" w:cs="Courier New"/>
          <w:b/>
          <w:sz w:val="16"/>
          <w:szCs w:val="16"/>
        </w:rPr>
        <w:t xml:space="preserve">ded code name (to be compatible       Endf2c  </w:t>
      </w:r>
    </w:p>
    <w:p w14:paraId="2E99004B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                           with PREPRO output), but NOT TIME (to   Endf2c  </w:t>
      </w:r>
    </w:p>
    <w:p w14:paraId="3EAD15D0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                           keep this code as computer </w:t>
      </w:r>
      <w:proofErr w:type="gramStart"/>
      <w:r w:rsidRPr="000A59CB">
        <w:rPr>
          <w:rFonts w:ascii="Courier New" w:hAnsi="Courier New" w:cs="Courier New"/>
          <w:b/>
          <w:sz w:val="16"/>
          <w:szCs w:val="16"/>
        </w:rPr>
        <w:t>independent  Endf</w:t>
      </w:r>
      <w:proofErr w:type="gramEnd"/>
      <w:r w:rsidRPr="000A59CB">
        <w:rPr>
          <w:rFonts w:ascii="Courier New" w:hAnsi="Courier New" w:cs="Courier New"/>
          <w:b/>
          <w:sz w:val="16"/>
          <w:szCs w:val="16"/>
        </w:rPr>
        <w:t xml:space="preserve">2c  </w:t>
      </w:r>
    </w:p>
    <w:p w14:paraId="112A9ADE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                           as possib</w:t>
      </w:r>
      <w:r w:rsidRPr="000A59CB">
        <w:rPr>
          <w:rFonts w:ascii="Courier New" w:hAnsi="Courier New" w:cs="Courier New"/>
          <w:b/>
          <w:sz w:val="16"/>
          <w:szCs w:val="16"/>
        </w:rPr>
        <w:t xml:space="preserve">le).                           Endf2c  </w:t>
      </w:r>
    </w:p>
    <w:p w14:paraId="2A83E302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        2017-1 </w:t>
      </w:r>
      <w:proofErr w:type="gramStart"/>
      <w:r w:rsidRPr="000A59CB">
        <w:rPr>
          <w:rFonts w:ascii="Courier New" w:hAnsi="Courier New" w:cs="Courier New"/>
          <w:b/>
          <w:sz w:val="16"/>
          <w:szCs w:val="16"/>
        </w:rPr>
        <w:t>May  2017</w:t>
      </w:r>
      <w:proofErr w:type="gramEnd"/>
      <w:r w:rsidRPr="000A59CB">
        <w:rPr>
          <w:rFonts w:ascii="Courier New" w:hAnsi="Courier New" w:cs="Courier New"/>
          <w:b/>
          <w:sz w:val="16"/>
          <w:szCs w:val="16"/>
        </w:rPr>
        <w:t xml:space="preserve"> * Updated based on user </w:t>
      </w:r>
      <w:proofErr w:type="spellStart"/>
      <w:r w:rsidRPr="000A59CB">
        <w:rPr>
          <w:rFonts w:ascii="Courier New" w:hAnsi="Courier New" w:cs="Courier New"/>
          <w:b/>
          <w:sz w:val="16"/>
          <w:szCs w:val="16"/>
        </w:rPr>
        <w:t>feedbsck</w:t>
      </w:r>
      <w:proofErr w:type="spellEnd"/>
      <w:r w:rsidRPr="000A59CB">
        <w:rPr>
          <w:rFonts w:ascii="Courier New" w:hAnsi="Courier New" w:cs="Courier New"/>
          <w:b/>
          <w:sz w:val="16"/>
          <w:szCs w:val="16"/>
        </w:rPr>
        <w:t xml:space="preserve">          Endf2c  </w:t>
      </w:r>
    </w:p>
    <w:p w14:paraId="20A88B96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        2018-1 Jan. 2018 * Added on-line output for ALL ENDERROR   Endf2c  </w:t>
      </w:r>
    </w:p>
    <w:p w14:paraId="7CFFB462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</w:t>
      </w:r>
      <w:r w:rsidRPr="000A59CB">
        <w:rPr>
          <w:rFonts w:ascii="Courier New" w:hAnsi="Courier New" w:cs="Courier New"/>
          <w:b/>
          <w:sz w:val="16"/>
          <w:szCs w:val="16"/>
        </w:rPr>
        <w:t xml:space="preserve">                        Endf2c  </w:t>
      </w:r>
    </w:p>
    <w:p w14:paraId="78B80AF6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Purpose                                                            Endf2c  </w:t>
      </w:r>
    </w:p>
    <w:p w14:paraId="478966D8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================================================================== Endf2c  </w:t>
      </w:r>
    </w:p>
    <w:p w14:paraId="7D3B4076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This code is designed </w:t>
      </w:r>
      <w:proofErr w:type="gramStart"/>
      <w:r w:rsidRPr="000A59CB">
        <w:rPr>
          <w:rFonts w:ascii="Courier New" w:hAnsi="Courier New" w:cs="Courier New"/>
          <w:b/>
          <w:sz w:val="16"/>
          <w:szCs w:val="16"/>
        </w:rPr>
        <w:t xml:space="preserve">for,   </w:t>
      </w:r>
      <w:proofErr w:type="gramEnd"/>
      <w:r w:rsidRPr="000A59CB">
        <w:rPr>
          <w:rFonts w:ascii="Courier New" w:hAnsi="Courier New" w:cs="Courier New"/>
          <w:b/>
          <w:sz w:val="16"/>
          <w:szCs w:val="16"/>
        </w:rPr>
        <w:t xml:space="preserve">                     </w:t>
      </w:r>
      <w:r w:rsidRPr="000A59CB">
        <w:rPr>
          <w:rFonts w:ascii="Courier New" w:hAnsi="Courier New" w:cs="Courier New"/>
          <w:b/>
          <w:sz w:val="16"/>
          <w:szCs w:val="16"/>
        </w:rPr>
        <w:t xml:space="preserve">                 Endf2c  </w:t>
      </w:r>
    </w:p>
    <w:p w14:paraId="6524E075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1) ENDF Data in any ENDF format = ENDF-1 through ENDF-6.           Endf2c  </w:t>
      </w:r>
    </w:p>
    <w:p w14:paraId="52C3D06E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2) On any type of computer = 32 or </w:t>
      </w:r>
      <w:proofErr w:type="gramStart"/>
      <w:r w:rsidRPr="000A59CB">
        <w:rPr>
          <w:rFonts w:ascii="Courier New" w:hAnsi="Courier New" w:cs="Courier New"/>
          <w:b/>
          <w:sz w:val="16"/>
          <w:szCs w:val="16"/>
        </w:rPr>
        <w:t>64 bit</w:t>
      </w:r>
      <w:proofErr w:type="gramEnd"/>
      <w:r w:rsidRPr="000A59CB">
        <w:rPr>
          <w:rFonts w:ascii="Courier New" w:hAnsi="Courier New" w:cs="Courier New"/>
          <w:b/>
          <w:sz w:val="16"/>
          <w:szCs w:val="16"/>
        </w:rPr>
        <w:t xml:space="preserve"> system/compiler          Endf2c  </w:t>
      </w:r>
    </w:p>
    <w:p w14:paraId="3D1FE354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</w:t>
      </w:r>
      <w:r w:rsidRPr="000A59CB">
        <w:rPr>
          <w:rFonts w:ascii="Courier New" w:hAnsi="Courier New" w:cs="Courier New"/>
          <w:b/>
          <w:sz w:val="16"/>
          <w:szCs w:val="16"/>
        </w:rPr>
        <w:t xml:space="preserve">          Endf2c  </w:t>
      </w:r>
    </w:p>
    <w:p w14:paraId="0B60DF6A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This code tries to keep things as simple as possible               Endf2c  </w:t>
      </w:r>
    </w:p>
    <w:p w14:paraId="1E67AD71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1) There are NO INPUT PARAMETERS.                                  Endf2c  </w:t>
      </w:r>
    </w:p>
    <w:p w14:paraId="0A7589EB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2) It </w:t>
      </w:r>
      <w:proofErr w:type="gramStart"/>
      <w:r w:rsidRPr="000A59CB">
        <w:rPr>
          <w:rFonts w:ascii="Courier New" w:hAnsi="Courier New" w:cs="Courier New"/>
          <w:b/>
          <w:sz w:val="16"/>
          <w:szCs w:val="16"/>
        </w:rPr>
        <w:t>reads  an</w:t>
      </w:r>
      <w:proofErr w:type="gramEnd"/>
      <w:r w:rsidRPr="000A59CB">
        <w:rPr>
          <w:rFonts w:ascii="Courier New" w:hAnsi="Courier New" w:cs="Courier New"/>
          <w:b/>
          <w:sz w:val="16"/>
          <w:szCs w:val="16"/>
        </w:rPr>
        <w:t xml:space="preserve"> ENDF formatted file named ENDFB.IN              </w:t>
      </w:r>
      <w:r w:rsidRPr="000A59CB">
        <w:rPr>
          <w:rFonts w:ascii="Courier New" w:hAnsi="Courier New" w:cs="Courier New"/>
          <w:b/>
          <w:sz w:val="16"/>
          <w:szCs w:val="16"/>
        </w:rPr>
        <w:t xml:space="preserve">   Endf2c  </w:t>
      </w:r>
    </w:p>
    <w:p w14:paraId="5A38A2E2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3) It writes an ENDF formatted file named ENDFB.OUT                Endf2c  </w:t>
      </w:r>
    </w:p>
    <w:p w14:paraId="49CD9FE1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4) It writes a report file named          ENDF2C.LST               Endf2c  </w:t>
      </w:r>
    </w:p>
    <w:p w14:paraId="707B442A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Endf</w:t>
      </w:r>
      <w:r w:rsidRPr="000A59CB">
        <w:rPr>
          <w:rFonts w:ascii="Courier New" w:hAnsi="Courier New" w:cs="Courier New"/>
          <w:b/>
          <w:sz w:val="16"/>
          <w:szCs w:val="16"/>
        </w:rPr>
        <w:t xml:space="preserve">2c  </w:t>
      </w:r>
    </w:p>
    <w:p w14:paraId="43F2FFC3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Author's Message                                                   Endf2c  </w:t>
      </w:r>
    </w:p>
    <w:p w14:paraId="5C4AA318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----------------                                                   Endf2c  </w:t>
      </w:r>
    </w:p>
    <w:p w14:paraId="365FC5F5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I consider insuring that ENDF data is in a standard, officially    Endf2c  </w:t>
      </w:r>
    </w:p>
    <w:p w14:paraId="133A139C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</w:t>
      </w:r>
      <w:r w:rsidRPr="000A59CB">
        <w:rPr>
          <w:rFonts w:ascii="Courier New" w:hAnsi="Courier New" w:cs="Courier New"/>
          <w:b/>
          <w:sz w:val="16"/>
          <w:szCs w:val="16"/>
        </w:rPr>
        <w:t xml:space="preserve">     approved format for FORTRAN, C and C++ is SO IMPORTANT this code   Endf2c  </w:t>
      </w:r>
    </w:p>
    <w:p w14:paraId="360F05B7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does only one thing - and only one thing - and it does it in the   Endf2c  </w:t>
      </w:r>
    </w:p>
    <w:p w14:paraId="795B003D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simplest possible manner - efficiency is NOT a consideration -     Endf2c  </w:t>
      </w:r>
    </w:p>
    <w:p w14:paraId="33251E4B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ON</w:t>
      </w:r>
      <w:r w:rsidRPr="000A59CB">
        <w:rPr>
          <w:rFonts w:ascii="Courier New" w:hAnsi="Courier New" w:cs="Courier New"/>
          <w:b/>
          <w:sz w:val="16"/>
          <w:szCs w:val="16"/>
        </w:rPr>
        <w:t xml:space="preserve">LY accuracy and general utility of the ENDF data is considered.  Endf2c  </w:t>
      </w:r>
    </w:p>
    <w:p w14:paraId="32080015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Endf2c  </w:t>
      </w:r>
    </w:p>
    <w:p w14:paraId="77F8017D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Method                                                             Endf2c  </w:t>
      </w:r>
    </w:p>
    <w:p w14:paraId="005E0CC7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------   </w:t>
      </w:r>
      <w:r w:rsidRPr="000A59C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Endf2c  </w:t>
      </w:r>
    </w:p>
    <w:p w14:paraId="331CE537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Other codes that attempt to do the same thing - including codes    Endf2c  </w:t>
      </w:r>
    </w:p>
    <w:p w14:paraId="76924E4A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written be me decades ago - are very complicated, and therefore    Endf2c  </w:t>
      </w:r>
    </w:p>
    <w:p w14:paraId="65D256E8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ERROR PRONE beca</w:t>
      </w:r>
      <w:r w:rsidRPr="000A59CB">
        <w:rPr>
          <w:rFonts w:ascii="Courier New" w:hAnsi="Courier New" w:cs="Courier New"/>
          <w:b/>
          <w:sz w:val="16"/>
          <w:szCs w:val="16"/>
        </w:rPr>
        <w:t xml:space="preserve">use they try to deal with </w:t>
      </w:r>
      <w:proofErr w:type="gramStart"/>
      <w:r w:rsidRPr="000A59CB">
        <w:rPr>
          <w:rFonts w:ascii="Courier New" w:hAnsi="Courier New" w:cs="Courier New"/>
          <w:b/>
          <w:sz w:val="16"/>
          <w:szCs w:val="16"/>
        </w:rPr>
        <w:t>each and every</w:t>
      </w:r>
      <w:proofErr w:type="gramEnd"/>
      <w:r w:rsidRPr="000A59CB">
        <w:rPr>
          <w:rFonts w:ascii="Courier New" w:hAnsi="Courier New" w:cs="Courier New"/>
          <w:b/>
          <w:sz w:val="16"/>
          <w:szCs w:val="16"/>
        </w:rPr>
        <w:t xml:space="preserve"> variant   Endf2c  </w:t>
      </w:r>
    </w:p>
    <w:p w14:paraId="515CDD05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in which data can be coded in the ENDF format. Needless to </w:t>
      </w:r>
      <w:proofErr w:type="gramStart"/>
      <w:r w:rsidRPr="000A59CB">
        <w:rPr>
          <w:rFonts w:ascii="Courier New" w:hAnsi="Courier New" w:cs="Courier New"/>
          <w:b/>
          <w:sz w:val="16"/>
          <w:szCs w:val="16"/>
        </w:rPr>
        <w:t>say</w:t>
      </w:r>
      <w:proofErr w:type="gramEnd"/>
      <w:r w:rsidRPr="000A59CB">
        <w:rPr>
          <w:rFonts w:ascii="Courier New" w:hAnsi="Courier New" w:cs="Courier New"/>
          <w:b/>
          <w:sz w:val="16"/>
          <w:szCs w:val="16"/>
        </w:rPr>
        <w:t xml:space="preserve">     Endf2c  </w:t>
      </w:r>
    </w:p>
    <w:p w14:paraId="7297E161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this means that every time the ENDF formats and procedures </w:t>
      </w:r>
      <w:proofErr w:type="gramStart"/>
      <w:r w:rsidRPr="000A59CB">
        <w:rPr>
          <w:rFonts w:ascii="Courier New" w:hAnsi="Courier New" w:cs="Courier New"/>
          <w:b/>
          <w:sz w:val="16"/>
          <w:szCs w:val="16"/>
        </w:rPr>
        <w:t>change  Endf</w:t>
      </w:r>
      <w:proofErr w:type="gramEnd"/>
      <w:r w:rsidRPr="000A59CB">
        <w:rPr>
          <w:rFonts w:ascii="Courier New" w:hAnsi="Courier New" w:cs="Courier New"/>
          <w:b/>
          <w:sz w:val="16"/>
          <w:szCs w:val="16"/>
        </w:rPr>
        <w:t xml:space="preserve">2c  </w:t>
      </w:r>
    </w:p>
    <w:p w14:paraId="47AE3AE7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these codes MUSE also b</w:t>
      </w:r>
      <w:r w:rsidRPr="000A59CB">
        <w:rPr>
          <w:rFonts w:ascii="Courier New" w:hAnsi="Courier New" w:cs="Courier New"/>
          <w:b/>
          <w:sz w:val="16"/>
          <w:szCs w:val="16"/>
        </w:rPr>
        <w:t xml:space="preserve">e changed.                                  Endf2c  </w:t>
      </w:r>
    </w:p>
    <w:p w14:paraId="021682B8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Endf2c  </w:t>
      </w:r>
    </w:p>
    <w:p w14:paraId="34A1754E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In contrast, ENDF2C uses my almost 50 years of experience </w:t>
      </w:r>
      <w:proofErr w:type="gramStart"/>
      <w:r w:rsidRPr="000A59CB">
        <w:rPr>
          <w:rFonts w:ascii="Courier New" w:hAnsi="Courier New" w:cs="Courier New"/>
          <w:b/>
          <w:sz w:val="16"/>
          <w:szCs w:val="16"/>
        </w:rPr>
        <w:t>dealing  Endf</w:t>
      </w:r>
      <w:proofErr w:type="gramEnd"/>
      <w:r w:rsidRPr="000A59CB">
        <w:rPr>
          <w:rFonts w:ascii="Courier New" w:hAnsi="Courier New" w:cs="Courier New"/>
          <w:b/>
          <w:sz w:val="16"/>
          <w:szCs w:val="16"/>
        </w:rPr>
        <w:t xml:space="preserve">2c  </w:t>
      </w:r>
    </w:p>
    <w:p w14:paraId="311E0E7A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with the ENDF format to realiz</w:t>
      </w:r>
      <w:r w:rsidRPr="000A59CB">
        <w:rPr>
          <w:rFonts w:ascii="Courier New" w:hAnsi="Courier New" w:cs="Courier New"/>
          <w:b/>
          <w:sz w:val="16"/>
          <w:szCs w:val="16"/>
        </w:rPr>
        <w:t xml:space="preserve">e that except for the comments at    Endf2c  </w:t>
      </w:r>
    </w:p>
    <w:p w14:paraId="691E2054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the beginning for each evaluation (MF/MT=1/451), every line of     Endf2c  </w:t>
      </w:r>
    </w:p>
    <w:p w14:paraId="43CB37B1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ENDF data is IDENTICAL - in every version of the ENDF format, from Endf2c  </w:t>
      </w:r>
    </w:p>
    <w:p w14:paraId="662460D5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the original ENDF to today's ENDF-6. </w:t>
      </w:r>
      <w:proofErr w:type="gramStart"/>
      <w:r w:rsidRPr="000A59CB">
        <w:rPr>
          <w:rFonts w:ascii="Courier New" w:hAnsi="Courier New" w:cs="Courier New"/>
          <w:b/>
          <w:sz w:val="16"/>
          <w:szCs w:val="16"/>
        </w:rPr>
        <w:t>So</w:t>
      </w:r>
      <w:proofErr w:type="gramEnd"/>
      <w:r w:rsidRPr="000A59CB">
        <w:rPr>
          <w:rFonts w:ascii="Courier New" w:hAnsi="Courier New" w:cs="Courier New"/>
          <w:b/>
          <w:sz w:val="16"/>
          <w:szCs w:val="16"/>
        </w:rPr>
        <w:t xml:space="preserve"> to translate ENDF data     Endf2c  </w:t>
      </w:r>
    </w:p>
    <w:p w14:paraId="1CA3BBEC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into an official format I do not have to consider differences in   Endf2c  </w:t>
      </w:r>
    </w:p>
    <w:p w14:paraId="506D1FD4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each section (MF/MT) of data.                                      Endf2c  </w:t>
      </w:r>
    </w:p>
    <w:p w14:paraId="056AF2B8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</w:t>
      </w:r>
      <w:r w:rsidRPr="000A59CB">
        <w:rPr>
          <w:rFonts w:ascii="Courier New" w:hAnsi="Courier New" w:cs="Courier New"/>
          <w:b/>
          <w:sz w:val="16"/>
          <w:szCs w:val="16"/>
        </w:rPr>
        <w:t xml:space="preserve">                       Endf2c  </w:t>
      </w:r>
    </w:p>
    <w:p w14:paraId="72EE2321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Every line of ENDF is divided into 6 fields, each 11 columns wide. Endf2c  </w:t>
      </w:r>
    </w:p>
    <w:p w14:paraId="34C6A239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Each of the 6 fields is either, blank, integer or floating point.  Endf2c  </w:t>
      </w:r>
    </w:p>
    <w:p w14:paraId="434A3AA6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Floating point fields ALL include a decimal point (</w:t>
      </w:r>
      <w:r w:rsidRPr="000A59CB">
        <w:rPr>
          <w:rFonts w:ascii="Courier New" w:hAnsi="Courier New" w:cs="Courier New"/>
          <w:b/>
          <w:sz w:val="16"/>
          <w:szCs w:val="16"/>
        </w:rPr>
        <w:t xml:space="preserve">.). So that ALL Endf2c  </w:t>
      </w:r>
    </w:p>
    <w:p w14:paraId="11B8D942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this code does is convert every </w:t>
      </w:r>
      <w:proofErr w:type="gramStart"/>
      <w:r w:rsidRPr="000A59CB">
        <w:rPr>
          <w:rFonts w:ascii="Courier New" w:hAnsi="Courier New" w:cs="Courier New"/>
          <w:b/>
          <w:sz w:val="16"/>
          <w:szCs w:val="16"/>
        </w:rPr>
        <w:t>floating point</w:t>
      </w:r>
      <w:proofErr w:type="gramEnd"/>
      <w:r w:rsidRPr="000A59CB">
        <w:rPr>
          <w:rFonts w:ascii="Courier New" w:hAnsi="Courier New" w:cs="Courier New"/>
          <w:b/>
          <w:sz w:val="16"/>
          <w:szCs w:val="16"/>
        </w:rPr>
        <w:t xml:space="preserve"> field to standard   Endf2c  </w:t>
      </w:r>
    </w:p>
    <w:p w14:paraId="7B73827A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format.                                                            Endf2c  </w:t>
      </w:r>
    </w:p>
    <w:p w14:paraId="196189CB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</w:t>
      </w:r>
      <w:r w:rsidRPr="000A59CB">
        <w:rPr>
          <w:rFonts w:ascii="Courier New" w:hAnsi="Courier New" w:cs="Courier New"/>
          <w:b/>
          <w:sz w:val="16"/>
          <w:szCs w:val="16"/>
        </w:rPr>
        <w:t xml:space="preserve">         Endf2c  </w:t>
      </w:r>
    </w:p>
    <w:p w14:paraId="4DEFF3CE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In order </w:t>
      </w:r>
      <w:proofErr w:type="gramStart"/>
      <w:r w:rsidRPr="000A59CB">
        <w:rPr>
          <w:rFonts w:ascii="Courier New" w:hAnsi="Courier New" w:cs="Courier New"/>
          <w:b/>
          <w:sz w:val="16"/>
          <w:szCs w:val="16"/>
        </w:rPr>
        <w:t>to insure that</w:t>
      </w:r>
      <w:proofErr w:type="gramEnd"/>
      <w:r w:rsidRPr="000A59CB">
        <w:rPr>
          <w:rFonts w:ascii="Courier New" w:hAnsi="Courier New" w:cs="Courier New"/>
          <w:b/>
          <w:sz w:val="16"/>
          <w:szCs w:val="16"/>
        </w:rPr>
        <w:t xml:space="preserve"> this PRESERVES the accuracy of the data    Endf2c  </w:t>
      </w:r>
    </w:p>
    <w:p w14:paraId="0969157C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this is done by reading and writing each ENDF line as characters.  Endf2c  </w:t>
      </w:r>
    </w:p>
    <w:p w14:paraId="1F69DBE3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Blank and integer fields are copied exactly as read. ALL </w:t>
      </w:r>
      <w:proofErr w:type="gramStart"/>
      <w:r w:rsidRPr="000A59CB">
        <w:rPr>
          <w:rFonts w:ascii="Courier New" w:hAnsi="Courier New" w:cs="Courier New"/>
          <w:b/>
          <w:sz w:val="16"/>
          <w:szCs w:val="16"/>
        </w:rPr>
        <w:t>floating</w:t>
      </w:r>
      <w:r w:rsidRPr="000A59CB">
        <w:rPr>
          <w:rFonts w:ascii="Courier New" w:hAnsi="Courier New" w:cs="Courier New"/>
          <w:b/>
          <w:sz w:val="16"/>
          <w:szCs w:val="16"/>
        </w:rPr>
        <w:t xml:space="preserve">  Endf</w:t>
      </w:r>
      <w:proofErr w:type="gramEnd"/>
      <w:r w:rsidRPr="000A59CB">
        <w:rPr>
          <w:rFonts w:ascii="Courier New" w:hAnsi="Courier New" w:cs="Courier New"/>
          <w:b/>
          <w:sz w:val="16"/>
          <w:szCs w:val="16"/>
        </w:rPr>
        <w:t xml:space="preserve">2c  </w:t>
      </w:r>
    </w:p>
    <w:p w14:paraId="3B2562E4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point number that are read are converted internally from character Endf2c  </w:t>
      </w:r>
    </w:p>
    <w:p w14:paraId="244F8CFC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to floating point - they are then converted back into characters   Endf2c  </w:t>
      </w:r>
    </w:p>
    <w:p w14:paraId="1AE07651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in a standard, officially approved format, for output.             Endf2</w:t>
      </w:r>
      <w:r w:rsidRPr="000A59CB">
        <w:rPr>
          <w:rFonts w:ascii="Courier New" w:hAnsi="Courier New" w:cs="Courier New"/>
          <w:b/>
          <w:sz w:val="16"/>
          <w:szCs w:val="16"/>
        </w:rPr>
        <w:t xml:space="preserve">c  </w:t>
      </w:r>
    </w:p>
    <w:p w14:paraId="3027C1F1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lastRenderedPageBreak/>
        <w:t xml:space="preserve">                                                                         Endf2c  </w:t>
      </w:r>
    </w:p>
    <w:p w14:paraId="0047FD17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As a last step to insure the accuracy of results the characters    Endf2c  </w:t>
      </w:r>
    </w:p>
    <w:p w14:paraId="64C51A38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to be output are again converted from characters to floating       Endf2c  </w:t>
      </w:r>
    </w:p>
    <w:p w14:paraId="788BBF64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</w:t>
      </w:r>
      <w:r w:rsidRPr="000A59CB">
        <w:rPr>
          <w:rFonts w:ascii="Courier New" w:hAnsi="Courier New" w:cs="Courier New"/>
          <w:b/>
          <w:sz w:val="16"/>
          <w:szCs w:val="16"/>
        </w:rPr>
        <w:t xml:space="preserve">    point, and the numerical value that is output is compared to the   Endf2c  </w:t>
      </w:r>
    </w:p>
    <w:p w14:paraId="243A60E2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numerical value originally read, and if there is ANY DIFFERENCE    Endf2c  </w:t>
      </w:r>
    </w:p>
    <w:p w14:paraId="6EA373D3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the characters strings read and written are listed in the output:  Endf2c  </w:t>
      </w:r>
    </w:p>
    <w:p w14:paraId="0F9F4890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the</w:t>
      </w:r>
      <w:r w:rsidRPr="000A59CB">
        <w:rPr>
          <w:rFonts w:ascii="Courier New" w:hAnsi="Courier New" w:cs="Courier New"/>
          <w:b/>
          <w:sz w:val="16"/>
          <w:szCs w:val="16"/>
        </w:rPr>
        <w:t xml:space="preserve"> characters strings read and written as well as the </w:t>
      </w:r>
      <w:proofErr w:type="gramStart"/>
      <w:r w:rsidRPr="000A59CB">
        <w:rPr>
          <w:rFonts w:ascii="Courier New" w:hAnsi="Courier New" w:cs="Courier New"/>
          <w:b/>
          <w:sz w:val="16"/>
          <w:szCs w:val="16"/>
        </w:rPr>
        <w:t>difference  Endf</w:t>
      </w:r>
      <w:proofErr w:type="gramEnd"/>
      <w:r w:rsidRPr="000A59CB">
        <w:rPr>
          <w:rFonts w:ascii="Courier New" w:hAnsi="Courier New" w:cs="Courier New"/>
          <w:b/>
          <w:sz w:val="16"/>
          <w:szCs w:val="16"/>
        </w:rPr>
        <w:t xml:space="preserve">2c  </w:t>
      </w:r>
    </w:p>
    <w:p w14:paraId="6CAF66CB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is listed in the output report (ENDF2C.LST) and on the screen.     Endf2c  </w:t>
      </w:r>
    </w:p>
    <w:p w14:paraId="20077993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Endf2c  </w:t>
      </w:r>
    </w:p>
    <w:p w14:paraId="59CFD1BF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Running Ti</w:t>
      </w:r>
      <w:r w:rsidRPr="000A59CB">
        <w:rPr>
          <w:rFonts w:ascii="Courier New" w:hAnsi="Courier New" w:cs="Courier New"/>
          <w:b/>
          <w:sz w:val="16"/>
          <w:szCs w:val="16"/>
        </w:rPr>
        <w:t xml:space="preserve">me                                                       Endf2c  </w:t>
      </w:r>
    </w:p>
    <w:p w14:paraId="14AE61F5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------------                                                       Endf2c  </w:t>
      </w:r>
    </w:p>
    <w:p w14:paraId="00F0B81E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It takes only seconds to translate an ENDF formatted </w:t>
      </w:r>
      <w:proofErr w:type="gramStart"/>
      <w:r w:rsidRPr="000A59CB">
        <w:rPr>
          <w:rFonts w:ascii="Courier New" w:hAnsi="Courier New" w:cs="Courier New"/>
          <w:b/>
          <w:sz w:val="16"/>
          <w:szCs w:val="16"/>
        </w:rPr>
        <w:t xml:space="preserve">evaluation,   </w:t>
      </w:r>
      <w:proofErr w:type="gramEnd"/>
      <w:r w:rsidRPr="000A59CB">
        <w:rPr>
          <w:rFonts w:ascii="Courier New" w:hAnsi="Courier New" w:cs="Courier New"/>
          <w:b/>
          <w:sz w:val="16"/>
          <w:szCs w:val="16"/>
        </w:rPr>
        <w:t xml:space="preserve">Endf2c  </w:t>
      </w:r>
    </w:p>
    <w:p w14:paraId="2DD40EA6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</w:t>
      </w:r>
      <w:proofErr w:type="gramStart"/>
      <w:r w:rsidRPr="000A59CB">
        <w:rPr>
          <w:rFonts w:ascii="Courier New" w:hAnsi="Courier New" w:cs="Courier New"/>
          <w:b/>
          <w:sz w:val="16"/>
          <w:szCs w:val="16"/>
        </w:rPr>
        <w:t>so</w:t>
      </w:r>
      <w:proofErr w:type="gramEnd"/>
      <w:r w:rsidRPr="000A59CB">
        <w:rPr>
          <w:rFonts w:ascii="Courier New" w:hAnsi="Courier New" w:cs="Courier New"/>
          <w:b/>
          <w:sz w:val="16"/>
          <w:szCs w:val="16"/>
        </w:rPr>
        <w:t xml:space="preserve"> running time n</w:t>
      </w:r>
      <w:r w:rsidRPr="000A59CB">
        <w:rPr>
          <w:rFonts w:ascii="Courier New" w:hAnsi="Courier New" w:cs="Courier New"/>
          <w:b/>
          <w:sz w:val="16"/>
          <w:szCs w:val="16"/>
        </w:rPr>
        <w:t xml:space="preserve">eed not be a consideration. Concentrate on        Endf2c  </w:t>
      </w:r>
    </w:p>
    <w:p w14:paraId="3B42AF2D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keeping it simple and reliable - that should be your focus.        Endf2c  </w:t>
      </w:r>
    </w:p>
    <w:p w14:paraId="08473186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Endf2c  </w:t>
      </w:r>
    </w:p>
    <w:p w14:paraId="2E438725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Documentation           </w:t>
      </w:r>
      <w:r w:rsidRPr="000A59CB">
        <w:rPr>
          <w:rFonts w:ascii="Courier New" w:hAnsi="Courier New" w:cs="Courier New"/>
          <w:b/>
          <w:sz w:val="16"/>
          <w:szCs w:val="16"/>
        </w:rPr>
        <w:t xml:space="preserve">                                           Endf2c  </w:t>
      </w:r>
    </w:p>
    <w:p w14:paraId="6FA46962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-------------                                                      Endf2c  </w:t>
      </w:r>
    </w:p>
    <w:p w14:paraId="116BD7BB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</w:t>
      </w:r>
      <w:proofErr w:type="gramStart"/>
      <w:r w:rsidRPr="000A59CB">
        <w:rPr>
          <w:rFonts w:ascii="Courier New" w:hAnsi="Courier New" w:cs="Courier New"/>
          <w:b/>
          <w:sz w:val="16"/>
          <w:szCs w:val="16"/>
        </w:rPr>
        <w:t>ALL of</w:t>
      </w:r>
      <w:proofErr w:type="gramEnd"/>
      <w:r w:rsidRPr="000A59CB">
        <w:rPr>
          <w:rFonts w:ascii="Courier New" w:hAnsi="Courier New" w:cs="Courier New"/>
          <w:b/>
          <w:sz w:val="16"/>
          <w:szCs w:val="16"/>
        </w:rPr>
        <w:t xml:space="preserve"> my codes that process ENDF data and change it in ANY WAY    Endf2c  </w:t>
      </w:r>
    </w:p>
    <w:p w14:paraId="713FCF9C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document what they have done by</w:t>
      </w:r>
      <w:r w:rsidRPr="000A59CB">
        <w:rPr>
          <w:rFonts w:ascii="Courier New" w:hAnsi="Courier New" w:cs="Courier New"/>
          <w:b/>
          <w:sz w:val="16"/>
          <w:szCs w:val="16"/>
        </w:rPr>
        <w:t xml:space="preserve"> adding comment lines at the end    Endf2c  </w:t>
      </w:r>
    </w:p>
    <w:p w14:paraId="380C9A18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of the comment section (MF/MT=1/451) of each evaluation. This      Endf2c  </w:t>
      </w:r>
    </w:p>
    <w:p w14:paraId="56805F76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allows data users to determine the pedigree of the data they are   Endf2c  </w:t>
      </w:r>
    </w:p>
    <w:p w14:paraId="15DB1C6B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using, by reading these comments. This</w:t>
      </w:r>
      <w:r w:rsidRPr="000A59CB">
        <w:rPr>
          <w:rFonts w:ascii="Courier New" w:hAnsi="Courier New" w:cs="Courier New"/>
          <w:b/>
          <w:sz w:val="16"/>
          <w:szCs w:val="16"/>
        </w:rPr>
        <w:t xml:space="preserve"> code documents what is </w:t>
      </w:r>
      <w:proofErr w:type="gramStart"/>
      <w:r w:rsidRPr="000A59CB">
        <w:rPr>
          <w:rFonts w:ascii="Courier New" w:hAnsi="Courier New" w:cs="Courier New"/>
          <w:b/>
          <w:sz w:val="16"/>
          <w:szCs w:val="16"/>
        </w:rPr>
        <w:t>has  Endf</w:t>
      </w:r>
      <w:proofErr w:type="gramEnd"/>
      <w:r w:rsidRPr="000A59CB">
        <w:rPr>
          <w:rFonts w:ascii="Courier New" w:hAnsi="Courier New" w:cs="Courier New"/>
          <w:b/>
          <w:sz w:val="16"/>
          <w:szCs w:val="16"/>
        </w:rPr>
        <w:t xml:space="preserve">2c  </w:t>
      </w:r>
    </w:p>
    <w:p w14:paraId="11DDF397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done by adding the following 2 comment lines.                      Endf2c  </w:t>
      </w:r>
    </w:p>
    <w:p w14:paraId="0AD69C9C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Endf2c  </w:t>
      </w:r>
    </w:p>
    <w:p w14:paraId="6642BB5A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***************** Program ENDF2C (Version 2018-1)</w:t>
      </w:r>
      <w:r w:rsidRPr="000A59CB">
        <w:rPr>
          <w:rFonts w:ascii="Courier New" w:hAnsi="Courier New" w:cs="Courier New"/>
          <w:b/>
          <w:sz w:val="16"/>
          <w:szCs w:val="16"/>
        </w:rPr>
        <w:t xml:space="preserve"> ***************      Endf2c  </w:t>
      </w:r>
    </w:p>
    <w:p w14:paraId="291A4BC1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 Convert ENDF Data to Standard FORTRAN, C and C++ Format           Endf2c  </w:t>
      </w:r>
    </w:p>
    <w:p w14:paraId="70D8FFB4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Endf2c  </w:t>
      </w:r>
    </w:p>
    <w:p w14:paraId="4FD69F5D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WARNING - This documentation is IMPORTANT to data us</w:t>
      </w:r>
      <w:r w:rsidRPr="000A59CB">
        <w:rPr>
          <w:rFonts w:ascii="Courier New" w:hAnsi="Courier New" w:cs="Courier New"/>
          <w:b/>
          <w:sz w:val="16"/>
          <w:szCs w:val="16"/>
        </w:rPr>
        <w:t xml:space="preserve">ers and it     Endf2c  </w:t>
      </w:r>
    </w:p>
    <w:p w14:paraId="77ACA01A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should not be deleted.                                             Endf2c  </w:t>
      </w:r>
    </w:p>
    <w:p w14:paraId="3487062C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Endf2c  </w:t>
      </w:r>
    </w:p>
    <w:p w14:paraId="3B04A239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Written by                                                 </w:t>
      </w:r>
      <w:r w:rsidRPr="000A59CB">
        <w:rPr>
          <w:rFonts w:ascii="Courier New" w:hAnsi="Courier New" w:cs="Courier New"/>
          <w:b/>
          <w:sz w:val="16"/>
          <w:szCs w:val="16"/>
        </w:rPr>
        <w:t xml:space="preserve">        Endf2c  </w:t>
      </w:r>
    </w:p>
    <w:p w14:paraId="3BD02F30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------------------------------------                               Endf2c  </w:t>
      </w:r>
    </w:p>
    <w:p w14:paraId="3CAF0D0B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Dermott E. Cullen                                                  Endf2c  </w:t>
      </w:r>
    </w:p>
    <w:p w14:paraId="22943936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University of California (</w:t>
      </w:r>
      <w:proofErr w:type="gramStart"/>
      <w:r w:rsidRPr="000A59CB">
        <w:rPr>
          <w:rFonts w:ascii="Courier New" w:hAnsi="Courier New" w:cs="Courier New"/>
          <w:b/>
          <w:sz w:val="16"/>
          <w:szCs w:val="16"/>
        </w:rPr>
        <w:t xml:space="preserve">retired)   </w:t>
      </w:r>
      <w:proofErr w:type="gramEnd"/>
      <w:r w:rsidRPr="000A59CB">
        <w:rPr>
          <w:rFonts w:ascii="Courier New" w:hAnsi="Courier New" w:cs="Courier New"/>
          <w:b/>
          <w:sz w:val="16"/>
          <w:szCs w:val="16"/>
        </w:rPr>
        <w:t xml:space="preserve">                             </w:t>
      </w:r>
      <w:r w:rsidRPr="000A59CB">
        <w:rPr>
          <w:rFonts w:ascii="Courier New" w:hAnsi="Courier New" w:cs="Courier New"/>
          <w:b/>
          <w:sz w:val="16"/>
          <w:szCs w:val="16"/>
        </w:rPr>
        <w:t xml:space="preserve"> Endf2c  </w:t>
      </w:r>
    </w:p>
    <w:p w14:paraId="2B639AC5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-----Present Home Address---------------------------------------------- Endf2c  </w:t>
      </w:r>
    </w:p>
    <w:p w14:paraId="27353C5A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Dermott E. Cullen                                                  Endf2c  </w:t>
      </w:r>
    </w:p>
    <w:p w14:paraId="405918CB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1466 Hudson Way                                                    Endf2c</w:t>
      </w:r>
      <w:r w:rsidRPr="000A59CB">
        <w:rPr>
          <w:rFonts w:ascii="Courier New" w:hAnsi="Courier New" w:cs="Courier New"/>
          <w:b/>
          <w:sz w:val="16"/>
          <w:szCs w:val="16"/>
        </w:rPr>
        <w:t xml:space="preserve">  </w:t>
      </w:r>
    </w:p>
    <w:p w14:paraId="35190441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Livermore, CA 94550                                                Endf2c  </w:t>
      </w:r>
    </w:p>
    <w:p w14:paraId="1BC509A8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U.S.A.                                                             Endf2c  </w:t>
      </w:r>
    </w:p>
    <w:p w14:paraId="711035EA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</w:t>
      </w:r>
      <w:proofErr w:type="gramStart"/>
      <w:r w:rsidRPr="000A59CB">
        <w:rPr>
          <w:rFonts w:ascii="Courier New" w:hAnsi="Courier New" w:cs="Courier New"/>
          <w:b/>
          <w:sz w:val="16"/>
          <w:szCs w:val="16"/>
        </w:rPr>
        <w:t>Telephone  925</w:t>
      </w:r>
      <w:proofErr w:type="gramEnd"/>
      <w:r w:rsidRPr="000A59CB">
        <w:rPr>
          <w:rFonts w:ascii="Courier New" w:hAnsi="Courier New" w:cs="Courier New"/>
          <w:b/>
          <w:sz w:val="16"/>
          <w:szCs w:val="16"/>
        </w:rPr>
        <w:t xml:space="preserve">-443-1911                                            Endf2c  </w:t>
      </w:r>
    </w:p>
    <w:p w14:paraId="15F14194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</w:t>
      </w:r>
      <w:r w:rsidRPr="000A59CB">
        <w:rPr>
          <w:rFonts w:ascii="Courier New" w:hAnsi="Courier New" w:cs="Courier New"/>
          <w:b/>
          <w:sz w:val="16"/>
          <w:szCs w:val="16"/>
        </w:rPr>
        <w:t xml:space="preserve">   E. Mail    RedCullen1@Comcast.net                                  Endf2c  </w:t>
      </w:r>
    </w:p>
    <w:p w14:paraId="636D9013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Website    RedCullen1.net/HOMEPAGE.NEW                             Endf2c  </w:t>
      </w:r>
    </w:p>
    <w:p w14:paraId="7D3D036A" w14:textId="77777777" w:rsidR="00000000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Endf2c  </w:t>
      </w:r>
    </w:p>
    <w:p w14:paraId="28B8E388" w14:textId="77777777" w:rsidR="00420ECF" w:rsidRPr="000A59CB" w:rsidRDefault="000A59CB" w:rsidP="00420ECF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0A59CB">
        <w:rPr>
          <w:rFonts w:ascii="Courier New" w:hAnsi="Courier New" w:cs="Courier New"/>
          <w:b/>
          <w:sz w:val="16"/>
          <w:szCs w:val="16"/>
        </w:rPr>
        <w:t xml:space="preserve"> =========</w:t>
      </w:r>
      <w:r w:rsidRPr="000A59CB">
        <w:rPr>
          <w:rFonts w:ascii="Courier New" w:hAnsi="Courier New" w:cs="Courier New"/>
          <w:b/>
          <w:sz w:val="16"/>
          <w:szCs w:val="16"/>
        </w:rPr>
        <w:t xml:space="preserve">============================================================== Endf2c  </w:t>
      </w:r>
      <w:bookmarkEnd w:id="0"/>
    </w:p>
    <w:sectPr w:rsidR="00420ECF" w:rsidRPr="000A59CB" w:rsidSect="00420ECF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62B"/>
    <w:rsid w:val="000A59CB"/>
    <w:rsid w:val="00420ECF"/>
    <w:rsid w:val="00CB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E6B02"/>
  <w15:chartTrackingRefBased/>
  <w15:docId w15:val="{294E682E-0007-47E6-9379-4B293F089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20EC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20EC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Dermott Cullen</dc:creator>
  <cp:keywords/>
  <dc:description/>
  <cp:lastModifiedBy>Dermott Cullen</cp:lastModifiedBy>
  <cp:revision>2</cp:revision>
  <dcterms:created xsi:type="dcterms:W3CDTF">2018-05-21T00:00:00Z</dcterms:created>
  <dcterms:modified xsi:type="dcterms:W3CDTF">2018-05-21T00:00:00Z</dcterms:modified>
</cp:coreProperties>
</file>